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2F561F" w14:textId="42374190" w:rsidR="00080CE2" w:rsidRDefault="00B95AB1" w:rsidP="002D035E">
      <w:pPr>
        <w:pBdr>
          <w:top w:val="thinThickSmallGap" w:sz="24" w:space="1" w:color="3366FF"/>
        </w:pBdr>
        <w:ind w:right="-284"/>
      </w:pPr>
      <w:r w:rsidRPr="00045831">
        <w:rPr>
          <w:noProof/>
          <w:lang w:eastAsia="fr-FR"/>
        </w:rPr>
        <w:drawing>
          <wp:inline distT="0" distB="0" distL="0" distR="0" wp14:anchorId="55C3DE51" wp14:editId="0D70FA19">
            <wp:extent cx="1123950" cy="257175"/>
            <wp:effectExtent l="0" t="0" r="0" b="9525"/>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14:paraId="78079742" w14:textId="77777777" w:rsidR="00080CE2" w:rsidRDefault="00080CE2" w:rsidP="00080CE2">
      <w:pPr>
        <w:jc w:val="center"/>
      </w:pPr>
    </w:p>
    <w:p w14:paraId="5642C16D" w14:textId="77777777" w:rsidR="002D035E" w:rsidRDefault="002D035E" w:rsidP="007A4084">
      <w:pPr>
        <w:jc w:val="center"/>
        <w:rPr>
          <w:sz w:val="72"/>
          <w:szCs w:val="72"/>
        </w:rPr>
      </w:pPr>
    </w:p>
    <w:p w14:paraId="5A035594" w14:textId="77777777" w:rsidR="000333DC" w:rsidRDefault="000333DC" w:rsidP="000333DC">
      <w:pPr>
        <w:jc w:val="center"/>
        <w:rPr>
          <w:sz w:val="44"/>
          <w:szCs w:val="44"/>
        </w:rPr>
      </w:pPr>
      <w:r w:rsidRPr="000333DC">
        <w:rPr>
          <w:sz w:val="44"/>
          <w:szCs w:val="44"/>
        </w:rPr>
        <w:t>Manuel Utilisateur</w:t>
      </w:r>
    </w:p>
    <w:p w14:paraId="4CF6E695" w14:textId="77777777" w:rsidR="000333DC" w:rsidRPr="000333DC" w:rsidRDefault="000333DC" w:rsidP="000333DC">
      <w:pPr>
        <w:jc w:val="center"/>
        <w:rPr>
          <w:sz w:val="44"/>
          <w:szCs w:val="44"/>
        </w:rPr>
      </w:pPr>
    </w:p>
    <w:p w14:paraId="36F8B779" w14:textId="77777777" w:rsidR="000333DC" w:rsidRDefault="000333DC" w:rsidP="000333DC">
      <w:pPr>
        <w:jc w:val="center"/>
        <w:rPr>
          <w:sz w:val="44"/>
          <w:szCs w:val="44"/>
        </w:rPr>
      </w:pPr>
      <w:r>
        <w:rPr>
          <w:sz w:val="44"/>
          <w:szCs w:val="44"/>
        </w:rPr>
        <w:t>Pour</w:t>
      </w:r>
    </w:p>
    <w:p w14:paraId="7EA37286" w14:textId="77777777" w:rsidR="000333DC" w:rsidRPr="000333DC" w:rsidRDefault="000333DC" w:rsidP="000333DC">
      <w:pPr>
        <w:jc w:val="center"/>
        <w:rPr>
          <w:sz w:val="44"/>
          <w:szCs w:val="44"/>
        </w:rPr>
      </w:pPr>
    </w:p>
    <w:p w14:paraId="5F6D6927" w14:textId="77777777" w:rsidR="000333DC" w:rsidRPr="000333DC" w:rsidRDefault="000333DC" w:rsidP="000333DC">
      <w:pPr>
        <w:jc w:val="center"/>
        <w:rPr>
          <w:sz w:val="72"/>
          <w:szCs w:val="72"/>
        </w:rPr>
      </w:pPr>
      <w:r w:rsidRPr="000333DC">
        <w:rPr>
          <w:sz w:val="72"/>
          <w:szCs w:val="72"/>
        </w:rPr>
        <w:t>TSGQC</w:t>
      </w:r>
    </w:p>
    <w:p w14:paraId="0367DB5B" w14:textId="77777777" w:rsidR="000333DC" w:rsidRPr="000333DC" w:rsidRDefault="000333DC" w:rsidP="000333DC">
      <w:pPr>
        <w:jc w:val="center"/>
        <w:rPr>
          <w:sz w:val="72"/>
          <w:szCs w:val="72"/>
        </w:rPr>
      </w:pPr>
    </w:p>
    <w:p w14:paraId="4256F1E6" w14:textId="77777777" w:rsidR="002D035E" w:rsidRDefault="00E0513F" w:rsidP="007A4084">
      <w:pPr>
        <w:jc w:val="center"/>
        <w:rPr>
          <w:sz w:val="56"/>
          <w:szCs w:val="56"/>
        </w:rPr>
      </w:pPr>
      <w:r w:rsidRPr="00E0513F">
        <w:rPr>
          <w:b/>
          <w:sz w:val="56"/>
          <w:szCs w:val="56"/>
        </w:rPr>
        <w:t>T</w:t>
      </w:r>
      <w:r>
        <w:rPr>
          <w:sz w:val="56"/>
          <w:szCs w:val="56"/>
        </w:rPr>
        <w:t>hermo</w:t>
      </w:r>
      <w:r w:rsidRPr="00E0513F">
        <w:rPr>
          <w:b/>
          <w:sz w:val="56"/>
          <w:szCs w:val="56"/>
        </w:rPr>
        <w:t>S</w:t>
      </w:r>
      <w:r>
        <w:rPr>
          <w:sz w:val="56"/>
          <w:szCs w:val="56"/>
        </w:rPr>
        <w:t>alino</w:t>
      </w:r>
      <w:r w:rsidRPr="00E0513F">
        <w:rPr>
          <w:b/>
          <w:sz w:val="56"/>
          <w:szCs w:val="56"/>
        </w:rPr>
        <w:t>G</w:t>
      </w:r>
      <w:r w:rsidRPr="00E0513F">
        <w:rPr>
          <w:sz w:val="56"/>
          <w:szCs w:val="56"/>
        </w:rPr>
        <w:t xml:space="preserve">raph </w:t>
      </w:r>
      <w:r w:rsidRPr="00E0513F">
        <w:rPr>
          <w:b/>
          <w:sz w:val="56"/>
          <w:szCs w:val="56"/>
        </w:rPr>
        <w:t>Q</w:t>
      </w:r>
      <w:r w:rsidRPr="00E0513F">
        <w:rPr>
          <w:sz w:val="56"/>
          <w:szCs w:val="56"/>
        </w:rPr>
        <w:t xml:space="preserve">uality </w:t>
      </w:r>
      <w:r w:rsidRPr="00E0513F">
        <w:rPr>
          <w:b/>
          <w:sz w:val="56"/>
          <w:szCs w:val="56"/>
        </w:rPr>
        <w:t>C</w:t>
      </w:r>
      <w:r w:rsidRPr="00E0513F">
        <w:rPr>
          <w:sz w:val="56"/>
          <w:szCs w:val="56"/>
        </w:rPr>
        <w:t>ontrol</w:t>
      </w:r>
    </w:p>
    <w:p w14:paraId="1C8AD51B" w14:textId="77777777" w:rsidR="00E0513F" w:rsidRPr="00E0513F" w:rsidRDefault="00E0513F" w:rsidP="007A4084">
      <w:pPr>
        <w:jc w:val="center"/>
        <w:rPr>
          <w:sz w:val="56"/>
          <w:szCs w:val="56"/>
        </w:rPr>
      </w:pPr>
    </w:p>
    <w:p w14:paraId="151E2A67" w14:textId="77777777" w:rsidR="00E0513F" w:rsidRDefault="00E0513F" w:rsidP="007A4084">
      <w:pPr>
        <w:jc w:val="center"/>
        <w:rPr>
          <w:sz w:val="72"/>
          <w:szCs w:val="72"/>
        </w:rPr>
      </w:pPr>
    </w:p>
    <w:p w14:paraId="414D70BC" w14:textId="77777777" w:rsidR="00080CE2" w:rsidRPr="00E0513F" w:rsidRDefault="00080CE2" w:rsidP="00080CE2">
      <w:pPr>
        <w:jc w:val="center"/>
        <w:rPr>
          <w:sz w:val="44"/>
          <w:szCs w:val="44"/>
        </w:rPr>
      </w:pPr>
      <w:r w:rsidRPr="00E0513F">
        <w:rPr>
          <w:sz w:val="44"/>
          <w:szCs w:val="44"/>
        </w:rPr>
        <w:t xml:space="preserve">Version </w:t>
      </w:r>
      <w:r w:rsidR="00A54FB0" w:rsidRPr="00E0513F">
        <w:rPr>
          <w:sz w:val="44"/>
          <w:szCs w:val="44"/>
        </w:rPr>
        <w:t>1.5</w:t>
      </w:r>
    </w:p>
    <w:p w14:paraId="52EAA26E" w14:textId="77777777" w:rsidR="00080CE2" w:rsidRDefault="00080CE2" w:rsidP="00080CE2">
      <w:pPr>
        <w:jc w:val="center"/>
        <w:rPr>
          <w:sz w:val="72"/>
          <w:szCs w:val="72"/>
        </w:rPr>
      </w:pPr>
    </w:p>
    <w:p w14:paraId="0E663067" w14:textId="77777777" w:rsidR="00E92321" w:rsidRDefault="00E92321" w:rsidP="00E92321">
      <w:pPr>
        <w:rPr>
          <w:sz w:val="28"/>
          <w:szCs w:val="28"/>
        </w:rPr>
      </w:pPr>
      <w:bookmarkStart w:id="0" w:name="_Toc197923204"/>
      <w:bookmarkStart w:id="1" w:name="_Toc197923273"/>
      <w:bookmarkStart w:id="2" w:name="_Toc197923390"/>
      <w:bookmarkStart w:id="3" w:name="_Toc197923521"/>
      <w:bookmarkStart w:id="4" w:name="_Toc197923567"/>
      <w:bookmarkStart w:id="5" w:name="_Toc197923631"/>
      <w:bookmarkStart w:id="6" w:name="_Toc197924951"/>
      <w:bookmarkStart w:id="7" w:name="_Ref199923757"/>
    </w:p>
    <w:p w14:paraId="015B9C1D" w14:textId="77777777" w:rsidR="00E92321" w:rsidRDefault="00E92321" w:rsidP="00E92321">
      <w:pPr>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268"/>
      </w:tblGrid>
      <w:tr w:rsidR="006D6A0A" w14:paraId="4C239684" w14:textId="77777777" w:rsidTr="001B7A16">
        <w:trPr>
          <w:jc w:val="center"/>
        </w:trPr>
        <w:tc>
          <w:tcPr>
            <w:tcW w:w="3402" w:type="dxa"/>
            <w:gridSpan w:val="2"/>
          </w:tcPr>
          <w:p w14:paraId="3280BCF5" w14:textId="55DBDB2E" w:rsidR="006D6A0A" w:rsidRDefault="006D6A0A" w:rsidP="001B2580">
            <w:pPr>
              <w:snapToGrid w:val="0"/>
              <w:jc w:val="center"/>
              <w:rPr>
                <w:b/>
                <w:bCs/>
              </w:rPr>
            </w:pPr>
            <w:r>
              <w:rPr>
                <w:b/>
                <w:bCs/>
              </w:rPr>
              <w:t>Rédacteurs</w:t>
            </w:r>
          </w:p>
        </w:tc>
      </w:tr>
      <w:tr w:rsidR="006D6A0A" w14:paraId="35F8BBC3" w14:textId="77777777" w:rsidTr="001B7A16">
        <w:trPr>
          <w:trHeight w:hRule="exact" w:val="781"/>
          <w:jc w:val="center"/>
        </w:trPr>
        <w:tc>
          <w:tcPr>
            <w:tcW w:w="1134" w:type="dxa"/>
            <w:vAlign w:val="center"/>
          </w:tcPr>
          <w:p w14:paraId="0C521531" w14:textId="77777777" w:rsidR="006D6A0A" w:rsidRDefault="006D6A0A" w:rsidP="001B2580">
            <w:pPr>
              <w:snapToGrid w:val="0"/>
              <w:jc w:val="center"/>
              <w:rPr>
                <w:sz w:val="18"/>
                <w:szCs w:val="18"/>
              </w:rPr>
            </w:pPr>
            <w:r>
              <w:rPr>
                <w:sz w:val="18"/>
                <w:szCs w:val="18"/>
              </w:rPr>
              <w:t>Nom :</w:t>
            </w:r>
          </w:p>
        </w:tc>
        <w:tc>
          <w:tcPr>
            <w:tcW w:w="2268" w:type="dxa"/>
            <w:vAlign w:val="center"/>
          </w:tcPr>
          <w:p w14:paraId="4403C2AE" w14:textId="54A05B19" w:rsidR="006D6A0A" w:rsidRDefault="006D6A0A" w:rsidP="00BE0644">
            <w:pPr>
              <w:rPr>
                <w:sz w:val="22"/>
                <w:szCs w:val="22"/>
              </w:rPr>
            </w:pPr>
            <w:r>
              <w:rPr>
                <w:sz w:val="22"/>
                <w:szCs w:val="22"/>
              </w:rPr>
              <w:t>Yves Gouriou</w:t>
            </w:r>
            <w:r w:rsidR="001B7A16">
              <w:rPr>
                <w:rStyle w:val="Appelnotedebasdep"/>
                <w:sz w:val="22"/>
                <w:szCs w:val="22"/>
              </w:rPr>
              <w:footnoteReference w:id="1"/>
            </w:r>
          </w:p>
          <w:p w14:paraId="5F506ACB" w14:textId="7B5F9561" w:rsidR="006D6A0A" w:rsidRDefault="006D6A0A" w:rsidP="00BE0644">
            <w:pPr>
              <w:rPr>
                <w:sz w:val="22"/>
                <w:szCs w:val="22"/>
              </w:rPr>
            </w:pPr>
            <w:r>
              <w:rPr>
                <w:sz w:val="22"/>
                <w:szCs w:val="22"/>
              </w:rPr>
              <w:t>Jacques Grelet</w:t>
            </w:r>
            <w:r w:rsidR="001B7A16">
              <w:rPr>
                <w:rStyle w:val="Appelnotedebasdep"/>
                <w:sz w:val="22"/>
                <w:szCs w:val="22"/>
              </w:rPr>
              <w:footnoteReference w:id="2"/>
            </w:r>
          </w:p>
          <w:p w14:paraId="2B1DE8EE" w14:textId="2223D17B" w:rsidR="006D6A0A" w:rsidRPr="00D3105B" w:rsidRDefault="006D6A0A" w:rsidP="00BE0644">
            <w:pPr>
              <w:rPr>
                <w:sz w:val="22"/>
                <w:szCs w:val="22"/>
              </w:rPr>
            </w:pPr>
            <w:r>
              <w:rPr>
                <w:sz w:val="22"/>
                <w:szCs w:val="22"/>
              </w:rPr>
              <w:t>Gaël Alory</w:t>
            </w:r>
            <w:r w:rsidR="001B7A16">
              <w:rPr>
                <w:rStyle w:val="Appelnotedebasdep"/>
                <w:sz w:val="22"/>
                <w:szCs w:val="22"/>
              </w:rPr>
              <w:footnoteReference w:id="3"/>
            </w:r>
          </w:p>
        </w:tc>
      </w:tr>
    </w:tbl>
    <w:p w14:paraId="692E4879" w14:textId="77777777" w:rsidR="00E92321" w:rsidRDefault="00E92321" w:rsidP="00E92321"/>
    <w:p w14:paraId="2F9F4118" w14:textId="77777777" w:rsidR="00080CE2" w:rsidRPr="007D5D8D" w:rsidRDefault="00E92321" w:rsidP="00E92321">
      <w:pPr>
        <w:pStyle w:val="Titre1"/>
      </w:pPr>
      <w:r>
        <w:br w:type="page"/>
      </w:r>
      <w:bookmarkStart w:id="8" w:name="_Toc53068549"/>
      <w:r w:rsidR="00080CE2">
        <w:lastRenderedPageBreak/>
        <w:t>Suivi des différentes versions de l</w:t>
      </w:r>
      <w:r w:rsidR="007A4084">
        <w:t>’instruction</w:t>
      </w:r>
      <w:r w:rsidR="00080CE2">
        <w:t xml:space="preserve"> </w:t>
      </w:r>
      <w:r w:rsidR="00080CE2" w:rsidRPr="007D5D8D">
        <w:t>code qualité</w:t>
      </w:r>
      <w:bookmarkEnd w:id="0"/>
      <w:bookmarkEnd w:id="1"/>
      <w:bookmarkEnd w:id="2"/>
      <w:bookmarkEnd w:id="3"/>
      <w:bookmarkEnd w:id="4"/>
      <w:bookmarkEnd w:id="5"/>
      <w:bookmarkEnd w:id="6"/>
      <w:bookmarkEnd w:id="7"/>
      <w:bookmarkEnd w:id="8"/>
    </w:p>
    <w:p w14:paraId="0B910838" w14:textId="77777777" w:rsidR="00080CE2" w:rsidRDefault="00080CE2" w:rsidP="00080CE2">
      <w:pPr>
        <w:ind w:left="360"/>
      </w:pPr>
    </w:p>
    <w:tbl>
      <w:tblPr>
        <w:tblW w:w="9401" w:type="dxa"/>
        <w:tblInd w:w="-5" w:type="dxa"/>
        <w:tblLayout w:type="fixed"/>
        <w:tblLook w:val="0000" w:firstRow="0" w:lastRow="0" w:firstColumn="0" w:lastColumn="0" w:noHBand="0" w:noVBand="0"/>
      </w:tblPr>
      <w:tblGrid>
        <w:gridCol w:w="1701"/>
        <w:gridCol w:w="1701"/>
        <w:gridCol w:w="2303"/>
        <w:gridCol w:w="3696"/>
      </w:tblGrid>
      <w:tr w:rsidR="00080CE2" w14:paraId="4520C38F" w14:textId="77777777" w:rsidTr="00537014">
        <w:tc>
          <w:tcPr>
            <w:tcW w:w="1701" w:type="dxa"/>
            <w:tcBorders>
              <w:top w:val="single" w:sz="4" w:space="0" w:color="000000"/>
              <w:left w:val="single" w:sz="4" w:space="0" w:color="000000"/>
              <w:bottom w:val="single" w:sz="4" w:space="0" w:color="000000"/>
            </w:tcBorders>
          </w:tcPr>
          <w:p w14:paraId="55F4FF4B" w14:textId="77777777" w:rsidR="00080CE2" w:rsidRDefault="00080CE2" w:rsidP="00080CE2">
            <w:pPr>
              <w:snapToGrid w:val="0"/>
              <w:jc w:val="center"/>
              <w:rPr>
                <w:b/>
                <w:bCs/>
              </w:rPr>
            </w:pPr>
            <w:r>
              <w:rPr>
                <w:b/>
                <w:bCs/>
              </w:rPr>
              <w:t>Dates</w:t>
            </w:r>
          </w:p>
        </w:tc>
        <w:tc>
          <w:tcPr>
            <w:tcW w:w="1701" w:type="dxa"/>
            <w:tcBorders>
              <w:top w:val="single" w:sz="4" w:space="0" w:color="000000"/>
              <w:left w:val="single" w:sz="4" w:space="0" w:color="000000"/>
              <w:bottom w:val="single" w:sz="4" w:space="0" w:color="000000"/>
            </w:tcBorders>
          </w:tcPr>
          <w:p w14:paraId="32F2CDDE" w14:textId="77777777"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14:paraId="27D08D86" w14:textId="77777777"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14:paraId="06D21949" w14:textId="77777777" w:rsidR="00080CE2" w:rsidRDefault="00080CE2" w:rsidP="00080CE2">
            <w:pPr>
              <w:snapToGrid w:val="0"/>
              <w:jc w:val="center"/>
              <w:rPr>
                <w:b/>
                <w:bCs/>
              </w:rPr>
            </w:pPr>
            <w:r>
              <w:rPr>
                <w:b/>
                <w:bCs/>
              </w:rPr>
              <w:t>Commentaires et modifications</w:t>
            </w:r>
          </w:p>
        </w:tc>
      </w:tr>
      <w:tr w:rsidR="00080CE2" w14:paraId="41276DF7" w14:textId="77777777" w:rsidTr="00537014">
        <w:tc>
          <w:tcPr>
            <w:tcW w:w="1701" w:type="dxa"/>
            <w:tcBorders>
              <w:left w:val="single" w:sz="4" w:space="0" w:color="000000"/>
              <w:bottom w:val="single" w:sz="4" w:space="0" w:color="000000"/>
            </w:tcBorders>
          </w:tcPr>
          <w:p w14:paraId="14FB2E14" w14:textId="44666664" w:rsidR="00080CE2" w:rsidRDefault="00537014" w:rsidP="00681464">
            <w:pPr>
              <w:snapToGrid w:val="0"/>
            </w:pPr>
            <w:r>
              <w:t>m</w:t>
            </w:r>
            <w:r w:rsidR="00FA5EC9">
              <w:t>a</w:t>
            </w:r>
            <w:r w:rsidR="00681464">
              <w:t>i</w:t>
            </w:r>
            <w:r w:rsidR="00FA5EC9">
              <w:t xml:space="preserve"> 2008</w:t>
            </w:r>
          </w:p>
        </w:tc>
        <w:tc>
          <w:tcPr>
            <w:tcW w:w="1701" w:type="dxa"/>
            <w:tcBorders>
              <w:left w:val="single" w:sz="4" w:space="0" w:color="000000"/>
              <w:bottom w:val="single" w:sz="4" w:space="0" w:color="000000"/>
            </w:tcBorders>
          </w:tcPr>
          <w:p w14:paraId="032362AD" w14:textId="77777777" w:rsidR="00080CE2" w:rsidRDefault="00FA5EC9" w:rsidP="00080CE2">
            <w:pPr>
              <w:snapToGrid w:val="0"/>
              <w:jc w:val="center"/>
            </w:pPr>
            <w:r>
              <w:t>1.0</w:t>
            </w:r>
          </w:p>
        </w:tc>
        <w:tc>
          <w:tcPr>
            <w:tcW w:w="2303" w:type="dxa"/>
            <w:tcBorders>
              <w:left w:val="single" w:sz="4" w:space="0" w:color="000000"/>
              <w:bottom w:val="single" w:sz="4" w:space="0" w:color="000000"/>
            </w:tcBorders>
          </w:tcPr>
          <w:p w14:paraId="7F8D3D2B" w14:textId="77777777" w:rsidR="00080CE2" w:rsidRDefault="00A5582D" w:rsidP="00080CE2">
            <w:pPr>
              <w:snapToGrid w:val="0"/>
              <w:jc w:val="center"/>
            </w:pPr>
            <w:r>
              <w:t>création</w:t>
            </w:r>
          </w:p>
        </w:tc>
        <w:tc>
          <w:tcPr>
            <w:tcW w:w="3696" w:type="dxa"/>
            <w:tcBorders>
              <w:left w:val="single" w:sz="4" w:space="0" w:color="000000"/>
              <w:bottom w:val="single" w:sz="4" w:space="0" w:color="000000"/>
              <w:right w:val="single" w:sz="4" w:space="0" w:color="000000"/>
            </w:tcBorders>
          </w:tcPr>
          <w:p w14:paraId="68708EE9" w14:textId="77777777" w:rsidR="00080CE2" w:rsidRDefault="00080CE2" w:rsidP="00080CE2">
            <w:pPr>
              <w:snapToGrid w:val="0"/>
            </w:pPr>
          </w:p>
        </w:tc>
      </w:tr>
      <w:tr w:rsidR="00080CE2" w14:paraId="1961BD7B" w14:textId="77777777" w:rsidTr="00537014">
        <w:tc>
          <w:tcPr>
            <w:tcW w:w="1701" w:type="dxa"/>
            <w:tcBorders>
              <w:left w:val="single" w:sz="4" w:space="0" w:color="000000"/>
              <w:bottom w:val="single" w:sz="4" w:space="0" w:color="000000"/>
            </w:tcBorders>
          </w:tcPr>
          <w:p w14:paraId="20B27719" w14:textId="07B4069F" w:rsidR="00080CE2" w:rsidRDefault="00537014" w:rsidP="00681464">
            <w:pPr>
              <w:snapToGrid w:val="0"/>
            </w:pPr>
            <w:r>
              <w:t>a</w:t>
            </w:r>
            <w:r w:rsidR="00681464">
              <w:t>oût 2010</w:t>
            </w:r>
          </w:p>
        </w:tc>
        <w:tc>
          <w:tcPr>
            <w:tcW w:w="1701" w:type="dxa"/>
            <w:tcBorders>
              <w:left w:val="single" w:sz="4" w:space="0" w:color="000000"/>
              <w:bottom w:val="single" w:sz="4" w:space="0" w:color="000000"/>
            </w:tcBorders>
          </w:tcPr>
          <w:p w14:paraId="798FAFCD" w14:textId="3CF74FA1" w:rsidR="00080CE2" w:rsidRDefault="00681464" w:rsidP="00080CE2">
            <w:pPr>
              <w:snapToGrid w:val="0"/>
              <w:jc w:val="center"/>
            </w:pPr>
            <w:r>
              <w:t>1.</w:t>
            </w:r>
            <w:r w:rsidR="00E5307E">
              <w:t>1</w:t>
            </w:r>
          </w:p>
        </w:tc>
        <w:tc>
          <w:tcPr>
            <w:tcW w:w="2303" w:type="dxa"/>
            <w:tcBorders>
              <w:left w:val="single" w:sz="4" w:space="0" w:color="000000"/>
              <w:bottom w:val="single" w:sz="4" w:space="0" w:color="000000"/>
            </w:tcBorders>
          </w:tcPr>
          <w:p w14:paraId="185854BE" w14:textId="26C62618"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0FB7CDE0" w14:textId="77777777" w:rsidR="00080CE2" w:rsidRDefault="00080CE2" w:rsidP="00080CE2">
            <w:pPr>
              <w:snapToGrid w:val="0"/>
            </w:pPr>
          </w:p>
        </w:tc>
      </w:tr>
      <w:tr w:rsidR="00080CE2" w14:paraId="1E71814C" w14:textId="77777777" w:rsidTr="00537014">
        <w:tc>
          <w:tcPr>
            <w:tcW w:w="1701" w:type="dxa"/>
            <w:tcBorders>
              <w:left w:val="single" w:sz="4" w:space="0" w:color="000000"/>
              <w:bottom w:val="single" w:sz="4" w:space="0" w:color="000000"/>
            </w:tcBorders>
          </w:tcPr>
          <w:p w14:paraId="55AEC683" w14:textId="61546F8D" w:rsidR="00080CE2" w:rsidRDefault="00537014" w:rsidP="00681464">
            <w:pPr>
              <w:snapToGrid w:val="0"/>
            </w:pPr>
            <w:r>
              <w:t>j</w:t>
            </w:r>
            <w:r w:rsidR="00E3168D">
              <w:t>anv</w:t>
            </w:r>
            <w:r>
              <w:t>ier</w:t>
            </w:r>
            <w:r w:rsidR="00E3168D">
              <w:t xml:space="preserve"> 2017</w:t>
            </w:r>
          </w:p>
        </w:tc>
        <w:tc>
          <w:tcPr>
            <w:tcW w:w="1701" w:type="dxa"/>
            <w:tcBorders>
              <w:left w:val="single" w:sz="4" w:space="0" w:color="000000"/>
              <w:bottom w:val="single" w:sz="4" w:space="0" w:color="000000"/>
            </w:tcBorders>
          </w:tcPr>
          <w:p w14:paraId="2D027D96" w14:textId="57227242" w:rsidR="00080CE2" w:rsidRDefault="00E3168D" w:rsidP="00080CE2">
            <w:pPr>
              <w:snapToGrid w:val="0"/>
              <w:jc w:val="center"/>
            </w:pPr>
            <w:r>
              <w:t>1.</w:t>
            </w:r>
            <w:r w:rsidR="00E5307E">
              <w:t>2</w:t>
            </w:r>
          </w:p>
        </w:tc>
        <w:tc>
          <w:tcPr>
            <w:tcW w:w="2303" w:type="dxa"/>
            <w:tcBorders>
              <w:left w:val="single" w:sz="4" w:space="0" w:color="000000"/>
              <w:bottom w:val="single" w:sz="4" w:space="0" w:color="000000"/>
            </w:tcBorders>
          </w:tcPr>
          <w:p w14:paraId="5398AFD8" w14:textId="7398C2ED"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39ECED5" w14:textId="79B31343" w:rsidR="00080CE2" w:rsidRDefault="00E3168D" w:rsidP="0052283A">
            <w:pPr>
              <w:snapToGrid w:val="0"/>
            </w:pPr>
            <w:r>
              <w:t xml:space="preserve">Mise à jour </w:t>
            </w:r>
            <w:r w:rsidR="0052283A">
              <w:t>avec les</w:t>
            </w:r>
            <w:r>
              <w:t xml:space="preserve"> nouvelles fonctionnalités</w:t>
            </w:r>
          </w:p>
        </w:tc>
      </w:tr>
      <w:tr w:rsidR="00080CE2" w14:paraId="586519F6" w14:textId="77777777" w:rsidTr="00537014">
        <w:tc>
          <w:tcPr>
            <w:tcW w:w="1701" w:type="dxa"/>
            <w:tcBorders>
              <w:left w:val="single" w:sz="4" w:space="0" w:color="000000"/>
              <w:bottom w:val="single" w:sz="4" w:space="0" w:color="000000"/>
            </w:tcBorders>
          </w:tcPr>
          <w:p w14:paraId="0379F1C4" w14:textId="45CD1137" w:rsidR="00080CE2" w:rsidRDefault="00537014" w:rsidP="00681464">
            <w:pPr>
              <w:snapToGrid w:val="0"/>
            </w:pPr>
            <w:r>
              <w:t>octobre</w:t>
            </w:r>
            <w:r w:rsidR="00E5307E">
              <w:t xml:space="preserve"> 2020</w:t>
            </w:r>
          </w:p>
        </w:tc>
        <w:tc>
          <w:tcPr>
            <w:tcW w:w="1701" w:type="dxa"/>
            <w:tcBorders>
              <w:left w:val="single" w:sz="4" w:space="0" w:color="000000"/>
              <w:bottom w:val="single" w:sz="4" w:space="0" w:color="000000"/>
            </w:tcBorders>
          </w:tcPr>
          <w:p w14:paraId="783CA5AC" w14:textId="09CA8F1B" w:rsidR="00080CE2" w:rsidRDefault="00E5307E" w:rsidP="00080CE2">
            <w:pPr>
              <w:snapToGrid w:val="0"/>
              <w:jc w:val="center"/>
            </w:pPr>
            <w:r>
              <w:t>1.5</w:t>
            </w:r>
          </w:p>
        </w:tc>
        <w:tc>
          <w:tcPr>
            <w:tcW w:w="2303" w:type="dxa"/>
            <w:tcBorders>
              <w:left w:val="single" w:sz="4" w:space="0" w:color="000000"/>
              <w:bottom w:val="single" w:sz="4" w:space="0" w:color="000000"/>
            </w:tcBorders>
          </w:tcPr>
          <w:p w14:paraId="49AC9D89" w14:textId="0FAA79F3" w:rsidR="00080CE2" w:rsidRDefault="00E5307E" w:rsidP="00080CE2">
            <w:pPr>
              <w:snapToGrid w:val="0"/>
              <w:jc w:val="center"/>
            </w:pPr>
            <w:r>
              <w:t>tous</w:t>
            </w:r>
          </w:p>
        </w:tc>
        <w:tc>
          <w:tcPr>
            <w:tcW w:w="3696" w:type="dxa"/>
            <w:tcBorders>
              <w:left w:val="single" w:sz="4" w:space="0" w:color="000000"/>
              <w:bottom w:val="single" w:sz="4" w:space="0" w:color="000000"/>
              <w:right w:val="single" w:sz="4" w:space="0" w:color="000000"/>
            </w:tcBorders>
          </w:tcPr>
          <w:p w14:paraId="7E2479E4" w14:textId="6794DE07" w:rsidR="00080CE2" w:rsidRDefault="00E5307E" w:rsidP="00080CE2">
            <w:pPr>
              <w:snapToGrid w:val="0"/>
            </w:pPr>
            <w:r>
              <w:t>Ajout liste figures et copies écran réalisées sous Windows 10</w:t>
            </w:r>
            <w:r>
              <w:br/>
              <w:t>Mis à jour des nouvelles fonctionnalités</w:t>
            </w:r>
            <w:r>
              <w:br/>
            </w:r>
          </w:p>
        </w:tc>
      </w:tr>
      <w:tr w:rsidR="00080CE2" w14:paraId="68D6FFBA" w14:textId="77777777" w:rsidTr="00537014">
        <w:tc>
          <w:tcPr>
            <w:tcW w:w="1701" w:type="dxa"/>
            <w:tcBorders>
              <w:left w:val="single" w:sz="4" w:space="0" w:color="000000"/>
              <w:bottom w:val="single" w:sz="4" w:space="0" w:color="000000"/>
            </w:tcBorders>
          </w:tcPr>
          <w:p w14:paraId="39A1CF34" w14:textId="77777777" w:rsidR="00080CE2" w:rsidRDefault="00080CE2" w:rsidP="00681464">
            <w:pPr>
              <w:snapToGrid w:val="0"/>
            </w:pPr>
          </w:p>
        </w:tc>
        <w:tc>
          <w:tcPr>
            <w:tcW w:w="1701" w:type="dxa"/>
            <w:tcBorders>
              <w:left w:val="single" w:sz="4" w:space="0" w:color="000000"/>
              <w:bottom w:val="single" w:sz="4" w:space="0" w:color="000000"/>
            </w:tcBorders>
          </w:tcPr>
          <w:p w14:paraId="0F96D9C2"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292C8F1E"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D7B28BF" w14:textId="77777777" w:rsidR="00080CE2" w:rsidRDefault="00080CE2" w:rsidP="00080CE2">
            <w:pPr>
              <w:snapToGrid w:val="0"/>
            </w:pPr>
          </w:p>
        </w:tc>
      </w:tr>
      <w:tr w:rsidR="00080CE2" w14:paraId="38BD7592" w14:textId="77777777" w:rsidTr="00537014">
        <w:tc>
          <w:tcPr>
            <w:tcW w:w="1701" w:type="dxa"/>
            <w:tcBorders>
              <w:left w:val="single" w:sz="4" w:space="0" w:color="000000"/>
              <w:bottom w:val="single" w:sz="4" w:space="0" w:color="000000"/>
            </w:tcBorders>
          </w:tcPr>
          <w:p w14:paraId="1B1D6255"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1520F99"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42D4DAD"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6909D1AB" w14:textId="77777777" w:rsidR="00080CE2" w:rsidRDefault="00080CE2" w:rsidP="00080CE2">
            <w:pPr>
              <w:snapToGrid w:val="0"/>
            </w:pPr>
          </w:p>
        </w:tc>
      </w:tr>
      <w:tr w:rsidR="00080CE2" w14:paraId="1369E581" w14:textId="77777777" w:rsidTr="00537014">
        <w:tc>
          <w:tcPr>
            <w:tcW w:w="1701" w:type="dxa"/>
            <w:tcBorders>
              <w:left w:val="single" w:sz="4" w:space="0" w:color="000000"/>
              <w:bottom w:val="single" w:sz="4" w:space="0" w:color="000000"/>
            </w:tcBorders>
          </w:tcPr>
          <w:p w14:paraId="575443D2"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6BAAAB3"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23385F2"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1DA6647E" w14:textId="77777777" w:rsidR="00080CE2" w:rsidRDefault="00080CE2" w:rsidP="00080CE2">
            <w:pPr>
              <w:snapToGrid w:val="0"/>
            </w:pPr>
          </w:p>
        </w:tc>
      </w:tr>
    </w:tbl>
    <w:p w14:paraId="60965463" w14:textId="77777777" w:rsidR="00080CE2" w:rsidRDefault="00080CE2" w:rsidP="00080CE2">
      <w:pPr>
        <w:rPr>
          <w:b/>
          <w:bCs/>
          <w:sz w:val="36"/>
          <w:szCs w:val="36"/>
        </w:rPr>
      </w:pPr>
    </w:p>
    <w:p w14:paraId="02304198" w14:textId="77777777" w:rsidR="00080CE2" w:rsidRDefault="002E7C8F" w:rsidP="007D5D8D">
      <w:pPr>
        <w:pStyle w:val="Titre1"/>
      </w:pPr>
      <w:bookmarkStart w:id="9" w:name="_Toc197923205"/>
      <w:bookmarkStart w:id="10" w:name="_Toc197923274"/>
      <w:bookmarkStart w:id="11" w:name="_Toc197923391"/>
      <w:bookmarkStart w:id="12" w:name="_Toc197923522"/>
      <w:bookmarkStart w:id="13" w:name="_Toc197923568"/>
      <w:bookmarkStart w:id="14" w:name="_Toc197923632"/>
      <w:bookmarkStart w:id="15" w:name="_Toc197924952"/>
      <w:r>
        <w:br w:type="page"/>
      </w:r>
      <w:bookmarkStart w:id="16" w:name="Sommaire"/>
      <w:bookmarkStart w:id="17" w:name="_Toc53068550"/>
      <w:bookmarkEnd w:id="16"/>
      <w:r w:rsidR="00080CE2">
        <w:lastRenderedPageBreak/>
        <w:t>Sommaire</w:t>
      </w:r>
      <w:bookmarkEnd w:id="9"/>
      <w:bookmarkEnd w:id="10"/>
      <w:bookmarkEnd w:id="11"/>
      <w:bookmarkEnd w:id="12"/>
      <w:bookmarkEnd w:id="13"/>
      <w:bookmarkEnd w:id="14"/>
      <w:bookmarkEnd w:id="15"/>
      <w:bookmarkEnd w:id="17"/>
    </w:p>
    <w:p w14:paraId="275A0D78" w14:textId="7B8CDE0F" w:rsidR="00FC32D6"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53068549" w:history="1">
        <w:r w:rsidR="00FC32D6" w:rsidRPr="00FD49D8">
          <w:rPr>
            <w:rStyle w:val="Lienhypertexte"/>
            <w:noProof/>
          </w:rPr>
          <w:t>1.</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Suivi des différentes versions de l’instruction code qualité</w:t>
        </w:r>
        <w:r w:rsidR="00FC32D6">
          <w:rPr>
            <w:noProof/>
            <w:webHidden/>
          </w:rPr>
          <w:tab/>
        </w:r>
        <w:r w:rsidR="00FC32D6">
          <w:rPr>
            <w:noProof/>
            <w:webHidden/>
          </w:rPr>
          <w:fldChar w:fldCharType="begin"/>
        </w:r>
        <w:r w:rsidR="00FC32D6">
          <w:rPr>
            <w:noProof/>
            <w:webHidden/>
          </w:rPr>
          <w:instrText xml:space="preserve"> PAGEREF _Toc53068549 \h </w:instrText>
        </w:r>
        <w:r w:rsidR="00FC32D6">
          <w:rPr>
            <w:noProof/>
            <w:webHidden/>
          </w:rPr>
        </w:r>
        <w:r w:rsidR="00FC32D6">
          <w:rPr>
            <w:noProof/>
            <w:webHidden/>
          </w:rPr>
          <w:fldChar w:fldCharType="separate"/>
        </w:r>
        <w:r w:rsidR="00FC32D6">
          <w:rPr>
            <w:noProof/>
            <w:webHidden/>
          </w:rPr>
          <w:t>2</w:t>
        </w:r>
        <w:r w:rsidR="00FC32D6">
          <w:rPr>
            <w:noProof/>
            <w:webHidden/>
          </w:rPr>
          <w:fldChar w:fldCharType="end"/>
        </w:r>
      </w:hyperlink>
    </w:p>
    <w:p w14:paraId="44C36D04" w14:textId="08F43DAF"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0" w:history="1">
        <w:r w:rsidR="00FC32D6" w:rsidRPr="00FD49D8">
          <w:rPr>
            <w:rStyle w:val="Lienhypertexte"/>
            <w:noProof/>
          </w:rPr>
          <w:t>2.</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Sommaire</w:t>
        </w:r>
        <w:r w:rsidR="00FC32D6">
          <w:rPr>
            <w:noProof/>
            <w:webHidden/>
          </w:rPr>
          <w:tab/>
        </w:r>
        <w:r w:rsidR="00FC32D6">
          <w:rPr>
            <w:noProof/>
            <w:webHidden/>
          </w:rPr>
          <w:fldChar w:fldCharType="begin"/>
        </w:r>
        <w:r w:rsidR="00FC32D6">
          <w:rPr>
            <w:noProof/>
            <w:webHidden/>
          </w:rPr>
          <w:instrText xml:space="preserve"> PAGEREF _Toc53068550 \h </w:instrText>
        </w:r>
        <w:r w:rsidR="00FC32D6">
          <w:rPr>
            <w:noProof/>
            <w:webHidden/>
          </w:rPr>
        </w:r>
        <w:r w:rsidR="00FC32D6">
          <w:rPr>
            <w:noProof/>
            <w:webHidden/>
          </w:rPr>
          <w:fldChar w:fldCharType="separate"/>
        </w:r>
        <w:r w:rsidR="00FC32D6">
          <w:rPr>
            <w:noProof/>
            <w:webHidden/>
          </w:rPr>
          <w:t>3</w:t>
        </w:r>
        <w:r w:rsidR="00FC32D6">
          <w:rPr>
            <w:noProof/>
            <w:webHidden/>
          </w:rPr>
          <w:fldChar w:fldCharType="end"/>
        </w:r>
      </w:hyperlink>
    </w:p>
    <w:p w14:paraId="183A03AE" w14:textId="7AF30773"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1" w:history="1">
        <w:r w:rsidR="00FC32D6" w:rsidRPr="00FD49D8">
          <w:rPr>
            <w:rStyle w:val="Lienhypertexte"/>
            <w:noProof/>
          </w:rPr>
          <w:t>3.</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Buts du logiciel</w:t>
        </w:r>
        <w:r w:rsidR="00FC32D6">
          <w:rPr>
            <w:noProof/>
            <w:webHidden/>
          </w:rPr>
          <w:tab/>
        </w:r>
        <w:r w:rsidR="00FC32D6">
          <w:rPr>
            <w:noProof/>
            <w:webHidden/>
          </w:rPr>
          <w:fldChar w:fldCharType="begin"/>
        </w:r>
        <w:r w:rsidR="00FC32D6">
          <w:rPr>
            <w:noProof/>
            <w:webHidden/>
          </w:rPr>
          <w:instrText xml:space="preserve"> PAGEREF _Toc53068551 \h </w:instrText>
        </w:r>
        <w:r w:rsidR="00FC32D6">
          <w:rPr>
            <w:noProof/>
            <w:webHidden/>
          </w:rPr>
        </w:r>
        <w:r w:rsidR="00FC32D6">
          <w:rPr>
            <w:noProof/>
            <w:webHidden/>
          </w:rPr>
          <w:fldChar w:fldCharType="separate"/>
        </w:r>
        <w:r w:rsidR="00FC32D6">
          <w:rPr>
            <w:noProof/>
            <w:webHidden/>
          </w:rPr>
          <w:t>5</w:t>
        </w:r>
        <w:r w:rsidR="00FC32D6">
          <w:rPr>
            <w:noProof/>
            <w:webHidden/>
          </w:rPr>
          <w:fldChar w:fldCharType="end"/>
        </w:r>
      </w:hyperlink>
    </w:p>
    <w:p w14:paraId="04ABD9CB" w14:textId="1A6598EB"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2" w:history="1">
        <w:r w:rsidR="00FC32D6" w:rsidRPr="00FD49D8">
          <w:rPr>
            <w:rStyle w:val="Lienhypertexte"/>
            <w:noProof/>
          </w:rPr>
          <w:t>4.</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Installation</w:t>
        </w:r>
        <w:r w:rsidR="00FC32D6">
          <w:rPr>
            <w:noProof/>
            <w:webHidden/>
          </w:rPr>
          <w:tab/>
        </w:r>
        <w:r w:rsidR="00FC32D6">
          <w:rPr>
            <w:noProof/>
            <w:webHidden/>
          </w:rPr>
          <w:fldChar w:fldCharType="begin"/>
        </w:r>
        <w:r w:rsidR="00FC32D6">
          <w:rPr>
            <w:noProof/>
            <w:webHidden/>
          </w:rPr>
          <w:instrText xml:space="preserve"> PAGEREF _Toc53068552 \h </w:instrText>
        </w:r>
        <w:r w:rsidR="00FC32D6">
          <w:rPr>
            <w:noProof/>
            <w:webHidden/>
          </w:rPr>
        </w:r>
        <w:r w:rsidR="00FC32D6">
          <w:rPr>
            <w:noProof/>
            <w:webHidden/>
          </w:rPr>
          <w:fldChar w:fldCharType="separate"/>
        </w:r>
        <w:r w:rsidR="00FC32D6">
          <w:rPr>
            <w:noProof/>
            <w:webHidden/>
          </w:rPr>
          <w:t>5</w:t>
        </w:r>
        <w:r w:rsidR="00FC32D6">
          <w:rPr>
            <w:noProof/>
            <w:webHidden/>
          </w:rPr>
          <w:fldChar w:fldCharType="end"/>
        </w:r>
      </w:hyperlink>
    </w:p>
    <w:p w14:paraId="4FCF0155" w14:textId="727AA36C"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3" w:history="1">
        <w:r w:rsidR="00FC32D6" w:rsidRPr="00FD49D8">
          <w:rPr>
            <w:rStyle w:val="Lienhypertexte"/>
            <w:noProof/>
          </w:rPr>
          <w:t>5.</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Principes d’utilisation</w:t>
        </w:r>
        <w:r w:rsidR="00FC32D6">
          <w:rPr>
            <w:noProof/>
            <w:webHidden/>
          </w:rPr>
          <w:tab/>
        </w:r>
        <w:r w:rsidR="00FC32D6">
          <w:rPr>
            <w:noProof/>
            <w:webHidden/>
          </w:rPr>
          <w:fldChar w:fldCharType="begin"/>
        </w:r>
        <w:r w:rsidR="00FC32D6">
          <w:rPr>
            <w:noProof/>
            <w:webHidden/>
          </w:rPr>
          <w:instrText xml:space="preserve"> PAGEREF _Toc53068553 \h </w:instrText>
        </w:r>
        <w:r w:rsidR="00FC32D6">
          <w:rPr>
            <w:noProof/>
            <w:webHidden/>
          </w:rPr>
        </w:r>
        <w:r w:rsidR="00FC32D6">
          <w:rPr>
            <w:noProof/>
            <w:webHidden/>
          </w:rPr>
          <w:fldChar w:fldCharType="separate"/>
        </w:r>
        <w:r w:rsidR="00FC32D6">
          <w:rPr>
            <w:noProof/>
            <w:webHidden/>
          </w:rPr>
          <w:t>6</w:t>
        </w:r>
        <w:r w:rsidR="00FC32D6">
          <w:rPr>
            <w:noProof/>
            <w:webHidden/>
          </w:rPr>
          <w:fldChar w:fldCharType="end"/>
        </w:r>
      </w:hyperlink>
    </w:p>
    <w:p w14:paraId="537309BF" w14:textId="12655345"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4" w:history="1">
        <w:r w:rsidR="00FC32D6" w:rsidRPr="00FD49D8">
          <w:rPr>
            <w:rStyle w:val="Lienhypertexte"/>
            <w:noProof/>
          </w:rPr>
          <w:t>6.</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Fonctionnalités</w:t>
        </w:r>
        <w:r w:rsidR="00FC32D6">
          <w:rPr>
            <w:noProof/>
            <w:webHidden/>
          </w:rPr>
          <w:tab/>
        </w:r>
        <w:r w:rsidR="00FC32D6">
          <w:rPr>
            <w:noProof/>
            <w:webHidden/>
          </w:rPr>
          <w:fldChar w:fldCharType="begin"/>
        </w:r>
        <w:r w:rsidR="00FC32D6">
          <w:rPr>
            <w:noProof/>
            <w:webHidden/>
          </w:rPr>
          <w:instrText xml:space="preserve"> PAGEREF _Toc53068554 \h </w:instrText>
        </w:r>
        <w:r w:rsidR="00FC32D6">
          <w:rPr>
            <w:noProof/>
            <w:webHidden/>
          </w:rPr>
        </w:r>
        <w:r w:rsidR="00FC32D6">
          <w:rPr>
            <w:noProof/>
            <w:webHidden/>
          </w:rPr>
          <w:fldChar w:fldCharType="separate"/>
        </w:r>
        <w:r w:rsidR="00FC32D6">
          <w:rPr>
            <w:noProof/>
            <w:webHidden/>
          </w:rPr>
          <w:t>7</w:t>
        </w:r>
        <w:r w:rsidR="00FC32D6">
          <w:rPr>
            <w:noProof/>
            <w:webHidden/>
          </w:rPr>
          <w:fldChar w:fldCharType="end"/>
        </w:r>
      </w:hyperlink>
    </w:p>
    <w:p w14:paraId="7F49C57E" w14:textId="418010E1"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55" w:history="1">
        <w:r w:rsidR="00FC32D6" w:rsidRPr="00FD49D8">
          <w:rPr>
            <w:rStyle w:val="Lienhypertexte"/>
            <w:noProof/>
          </w:rPr>
          <w:t>A.</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Mise en route</w:t>
        </w:r>
        <w:r w:rsidR="00FC32D6">
          <w:rPr>
            <w:noProof/>
            <w:webHidden/>
          </w:rPr>
          <w:tab/>
        </w:r>
        <w:r w:rsidR="00FC32D6">
          <w:rPr>
            <w:noProof/>
            <w:webHidden/>
          </w:rPr>
          <w:fldChar w:fldCharType="begin"/>
        </w:r>
        <w:r w:rsidR="00FC32D6">
          <w:rPr>
            <w:noProof/>
            <w:webHidden/>
          </w:rPr>
          <w:instrText xml:space="preserve"> PAGEREF _Toc53068555 \h </w:instrText>
        </w:r>
        <w:r w:rsidR="00FC32D6">
          <w:rPr>
            <w:noProof/>
            <w:webHidden/>
          </w:rPr>
        </w:r>
        <w:r w:rsidR="00FC32D6">
          <w:rPr>
            <w:noProof/>
            <w:webHidden/>
          </w:rPr>
          <w:fldChar w:fldCharType="separate"/>
        </w:r>
        <w:r w:rsidR="00FC32D6">
          <w:rPr>
            <w:noProof/>
            <w:webHidden/>
          </w:rPr>
          <w:t>7</w:t>
        </w:r>
        <w:r w:rsidR="00FC32D6">
          <w:rPr>
            <w:noProof/>
            <w:webHidden/>
          </w:rPr>
          <w:fldChar w:fldCharType="end"/>
        </w:r>
      </w:hyperlink>
    </w:p>
    <w:p w14:paraId="4C2A5C32" w14:textId="6CC5AC2B"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56" w:history="1">
        <w:r w:rsidR="00FC32D6" w:rsidRPr="00FD49D8">
          <w:rPr>
            <w:rStyle w:val="Lienhypertexte"/>
            <w:noProof/>
          </w:rPr>
          <w:t>B.</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Principales fonctions</w:t>
        </w:r>
        <w:r w:rsidR="00FC32D6">
          <w:rPr>
            <w:noProof/>
            <w:webHidden/>
          </w:rPr>
          <w:tab/>
        </w:r>
        <w:r w:rsidR="00FC32D6">
          <w:rPr>
            <w:noProof/>
            <w:webHidden/>
          </w:rPr>
          <w:fldChar w:fldCharType="begin"/>
        </w:r>
        <w:r w:rsidR="00FC32D6">
          <w:rPr>
            <w:noProof/>
            <w:webHidden/>
          </w:rPr>
          <w:instrText xml:space="preserve"> PAGEREF _Toc53068556 \h </w:instrText>
        </w:r>
        <w:r w:rsidR="00FC32D6">
          <w:rPr>
            <w:noProof/>
            <w:webHidden/>
          </w:rPr>
        </w:r>
        <w:r w:rsidR="00FC32D6">
          <w:rPr>
            <w:noProof/>
            <w:webHidden/>
          </w:rPr>
          <w:fldChar w:fldCharType="separate"/>
        </w:r>
        <w:r w:rsidR="00FC32D6">
          <w:rPr>
            <w:noProof/>
            <w:webHidden/>
          </w:rPr>
          <w:t>8</w:t>
        </w:r>
        <w:r w:rsidR="00FC32D6">
          <w:rPr>
            <w:noProof/>
            <w:webHidden/>
          </w:rPr>
          <w:fldChar w:fldCharType="end"/>
        </w:r>
      </w:hyperlink>
    </w:p>
    <w:p w14:paraId="101FD9E3" w14:textId="6CBA5FA0"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57"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Icones</w:t>
        </w:r>
        <w:r w:rsidR="00FC32D6">
          <w:rPr>
            <w:noProof/>
            <w:webHidden/>
          </w:rPr>
          <w:tab/>
        </w:r>
        <w:r w:rsidR="00FC32D6">
          <w:rPr>
            <w:noProof/>
            <w:webHidden/>
          </w:rPr>
          <w:fldChar w:fldCharType="begin"/>
        </w:r>
        <w:r w:rsidR="00FC32D6">
          <w:rPr>
            <w:noProof/>
            <w:webHidden/>
          </w:rPr>
          <w:instrText xml:space="preserve"> PAGEREF _Toc53068557 \h </w:instrText>
        </w:r>
        <w:r w:rsidR="00FC32D6">
          <w:rPr>
            <w:noProof/>
            <w:webHidden/>
          </w:rPr>
        </w:r>
        <w:r w:rsidR="00FC32D6">
          <w:rPr>
            <w:noProof/>
            <w:webHidden/>
          </w:rPr>
          <w:fldChar w:fldCharType="separate"/>
        </w:r>
        <w:r w:rsidR="00FC32D6">
          <w:rPr>
            <w:noProof/>
            <w:webHidden/>
          </w:rPr>
          <w:t>8</w:t>
        </w:r>
        <w:r w:rsidR="00FC32D6">
          <w:rPr>
            <w:noProof/>
            <w:webHidden/>
          </w:rPr>
          <w:fldChar w:fldCharType="end"/>
        </w:r>
      </w:hyperlink>
    </w:p>
    <w:p w14:paraId="30F68646" w14:textId="0AE114BC"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58"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Menus</w:t>
        </w:r>
        <w:r w:rsidR="00FC32D6">
          <w:rPr>
            <w:noProof/>
            <w:webHidden/>
          </w:rPr>
          <w:tab/>
        </w:r>
        <w:r w:rsidR="00FC32D6">
          <w:rPr>
            <w:noProof/>
            <w:webHidden/>
          </w:rPr>
          <w:fldChar w:fldCharType="begin"/>
        </w:r>
        <w:r w:rsidR="00FC32D6">
          <w:rPr>
            <w:noProof/>
            <w:webHidden/>
          </w:rPr>
          <w:instrText xml:space="preserve"> PAGEREF _Toc53068558 \h </w:instrText>
        </w:r>
        <w:r w:rsidR="00FC32D6">
          <w:rPr>
            <w:noProof/>
            <w:webHidden/>
          </w:rPr>
        </w:r>
        <w:r w:rsidR="00FC32D6">
          <w:rPr>
            <w:noProof/>
            <w:webHidden/>
          </w:rPr>
          <w:fldChar w:fldCharType="separate"/>
        </w:r>
        <w:r w:rsidR="00FC32D6">
          <w:rPr>
            <w:noProof/>
            <w:webHidden/>
          </w:rPr>
          <w:t>9</w:t>
        </w:r>
        <w:r w:rsidR="00FC32D6">
          <w:rPr>
            <w:noProof/>
            <w:webHidden/>
          </w:rPr>
          <w:fldChar w:fldCharType="end"/>
        </w:r>
      </w:hyperlink>
    </w:p>
    <w:p w14:paraId="7C89F6BB" w14:textId="0F3CE574"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59" w:history="1">
        <w:r w:rsidR="00FC32D6" w:rsidRPr="00FD49D8">
          <w:rPr>
            <w:rStyle w:val="Lienhypertexte"/>
            <w:noProof/>
          </w:rPr>
          <w:t>C.</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Ouverture d’un fichier</w:t>
        </w:r>
        <w:r w:rsidR="00FC32D6">
          <w:rPr>
            <w:noProof/>
            <w:webHidden/>
          </w:rPr>
          <w:tab/>
        </w:r>
        <w:r w:rsidR="00FC32D6">
          <w:rPr>
            <w:noProof/>
            <w:webHidden/>
          </w:rPr>
          <w:fldChar w:fldCharType="begin"/>
        </w:r>
        <w:r w:rsidR="00FC32D6">
          <w:rPr>
            <w:noProof/>
            <w:webHidden/>
          </w:rPr>
          <w:instrText xml:space="preserve"> PAGEREF _Toc53068559 \h </w:instrText>
        </w:r>
        <w:r w:rsidR="00FC32D6">
          <w:rPr>
            <w:noProof/>
            <w:webHidden/>
          </w:rPr>
        </w:r>
        <w:r w:rsidR="00FC32D6">
          <w:rPr>
            <w:noProof/>
            <w:webHidden/>
          </w:rPr>
          <w:fldChar w:fldCharType="separate"/>
        </w:r>
        <w:r w:rsidR="00FC32D6">
          <w:rPr>
            <w:noProof/>
            <w:webHidden/>
          </w:rPr>
          <w:t>13</w:t>
        </w:r>
        <w:r w:rsidR="00FC32D6">
          <w:rPr>
            <w:noProof/>
            <w:webHidden/>
          </w:rPr>
          <w:fldChar w:fldCharType="end"/>
        </w:r>
      </w:hyperlink>
    </w:p>
    <w:p w14:paraId="53CB52D4" w14:textId="4B491AE7"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0"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Ouverture d’un fichier « Navire Marchand » au format SODA</w:t>
        </w:r>
        <w:r w:rsidR="00FC32D6">
          <w:rPr>
            <w:noProof/>
            <w:webHidden/>
          </w:rPr>
          <w:tab/>
        </w:r>
        <w:r w:rsidR="00FC32D6">
          <w:rPr>
            <w:noProof/>
            <w:webHidden/>
          </w:rPr>
          <w:fldChar w:fldCharType="begin"/>
        </w:r>
        <w:r w:rsidR="00FC32D6">
          <w:rPr>
            <w:noProof/>
            <w:webHidden/>
          </w:rPr>
          <w:instrText xml:space="preserve"> PAGEREF _Toc53068560 \h </w:instrText>
        </w:r>
        <w:r w:rsidR="00FC32D6">
          <w:rPr>
            <w:noProof/>
            <w:webHidden/>
          </w:rPr>
        </w:r>
        <w:r w:rsidR="00FC32D6">
          <w:rPr>
            <w:noProof/>
            <w:webHidden/>
          </w:rPr>
          <w:fldChar w:fldCharType="separate"/>
        </w:r>
        <w:r w:rsidR="00FC32D6">
          <w:rPr>
            <w:noProof/>
            <w:webHidden/>
          </w:rPr>
          <w:t>15</w:t>
        </w:r>
        <w:r w:rsidR="00FC32D6">
          <w:rPr>
            <w:noProof/>
            <w:webHidden/>
          </w:rPr>
          <w:fldChar w:fldCharType="end"/>
        </w:r>
      </w:hyperlink>
    </w:p>
    <w:p w14:paraId="3A356243" w14:textId="6D144BC4"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1"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Ouverture de données discrètes</w:t>
        </w:r>
        <w:r w:rsidR="00FC32D6">
          <w:rPr>
            <w:noProof/>
            <w:webHidden/>
          </w:rPr>
          <w:tab/>
        </w:r>
        <w:r w:rsidR="00FC32D6">
          <w:rPr>
            <w:noProof/>
            <w:webHidden/>
          </w:rPr>
          <w:fldChar w:fldCharType="begin"/>
        </w:r>
        <w:r w:rsidR="00FC32D6">
          <w:rPr>
            <w:noProof/>
            <w:webHidden/>
          </w:rPr>
          <w:instrText xml:space="preserve"> PAGEREF _Toc53068561 \h </w:instrText>
        </w:r>
        <w:r w:rsidR="00FC32D6">
          <w:rPr>
            <w:noProof/>
            <w:webHidden/>
          </w:rPr>
        </w:r>
        <w:r w:rsidR="00FC32D6">
          <w:rPr>
            <w:noProof/>
            <w:webHidden/>
          </w:rPr>
          <w:fldChar w:fldCharType="separate"/>
        </w:r>
        <w:r w:rsidR="00FC32D6">
          <w:rPr>
            <w:noProof/>
            <w:webHidden/>
          </w:rPr>
          <w:t>17</w:t>
        </w:r>
        <w:r w:rsidR="00FC32D6">
          <w:rPr>
            <w:noProof/>
            <w:webHidden/>
          </w:rPr>
          <w:fldChar w:fldCharType="end"/>
        </w:r>
      </w:hyperlink>
    </w:p>
    <w:p w14:paraId="2D07769D" w14:textId="393A9875"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62" w:history="1">
        <w:r w:rsidR="00FC32D6" w:rsidRPr="00FD49D8">
          <w:rPr>
            <w:rStyle w:val="Lienhypertexte"/>
            <w:noProof/>
          </w:rPr>
          <w:t>D.</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Sauvegarde des traitements</w:t>
        </w:r>
        <w:r w:rsidR="00FC32D6">
          <w:rPr>
            <w:noProof/>
            <w:webHidden/>
          </w:rPr>
          <w:tab/>
        </w:r>
        <w:r w:rsidR="00FC32D6">
          <w:rPr>
            <w:noProof/>
            <w:webHidden/>
          </w:rPr>
          <w:fldChar w:fldCharType="begin"/>
        </w:r>
        <w:r w:rsidR="00FC32D6">
          <w:rPr>
            <w:noProof/>
            <w:webHidden/>
          </w:rPr>
          <w:instrText xml:space="preserve"> PAGEREF _Toc53068562 \h </w:instrText>
        </w:r>
        <w:r w:rsidR="00FC32D6">
          <w:rPr>
            <w:noProof/>
            <w:webHidden/>
          </w:rPr>
        </w:r>
        <w:r w:rsidR="00FC32D6">
          <w:rPr>
            <w:noProof/>
            <w:webHidden/>
          </w:rPr>
          <w:fldChar w:fldCharType="separate"/>
        </w:r>
        <w:r w:rsidR="00FC32D6">
          <w:rPr>
            <w:noProof/>
            <w:webHidden/>
          </w:rPr>
          <w:t>18</w:t>
        </w:r>
        <w:r w:rsidR="00FC32D6">
          <w:rPr>
            <w:noProof/>
            <w:webHidden/>
          </w:rPr>
          <w:fldChar w:fldCharType="end"/>
        </w:r>
      </w:hyperlink>
    </w:p>
    <w:p w14:paraId="125E2973" w14:textId="080383F2"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3"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Format NetCDF</w:t>
        </w:r>
        <w:r w:rsidR="00FC32D6">
          <w:rPr>
            <w:noProof/>
            <w:webHidden/>
          </w:rPr>
          <w:tab/>
        </w:r>
        <w:r w:rsidR="00FC32D6">
          <w:rPr>
            <w:noProof/>
            <w:webHidden/>
          </w:rPr>
          <w:fldChar w:fldCharType="begin"/>
        </w:r>
        <w:r w:rsidR="00FC32D6">
          <w:rPr>
            <w:noProof/>
            <w:webHidden/>
          </w:rPr>
          <w:instrText xml:space="preserve"> PAGEREF _Toc53068563 \h </w:instrText>
        </w:r>
        <w:r w:rsidR="00FC32D6">
          <w:rPr>
            <w:noProof/>
            <w:webHidden/>
          </w:rPr>
        </w:r>
        <w:r w:rsidR="00FC32D6">
          <w:rPr>
            <w:noProof/>
            <w:webHidden/>
          </w:rPr>
          <w:fldChar w:fldCharType="separate"/>
        </w:r>
        <w:r w:rsidR="00FC32D6">
          <w:rPr>
            <w:noProof/>
            <w:webHidden/>
          </w:rPr>
          <w:t>18</w:t>
        </w:r>
        <w:r w:rsidR="00FC32D6">
          <w:rPr>
            <w:noProof/>
            <w:webHidden/>
          </w:rPr>
          <w:fldChar w:fldCharType="end"/>
        </w:r>
      </w:hyperlink>
    </w:p>
    <w:p w14:paraId="4168CE09" w14:textId="013D454C"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4"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Format ASCII</w:t>
        </w:r>
        <w:r w:rsidR="00FC32D6">
          <w:rPr>
            <w:noProof/>
            <w:webHidden/>
          </w:rPr>
          <w:tab/>
        </w:r>
        <w:r w:rsidR="00FC32D6">
          <w:rPr>
            <w:noProof/>
            <w:webHidden/>
          </w:rPr>
          <w:fldChar w:fldCharType="begin"/>
        </w:r>
        <w:r w:rsidR="00FC32D6">
          <w:rPr>
            <w:noProof/>
            <w:webHidden/>
          </w:rPr>
          <w:instrText xml:space="preserve"> PAGEREF _Toc53068564 \h </w:instrText>
        </w:r>
        <w:r w:rsidR="00FC32D6">
          <w:rPr>
            <w:noProof/>
            <w:webHidden/>
          </w:rPr>
        </w:r>
        <w:r w:rsidR="00FC32D6">
          <w:rPr>
            <w:noProof/>
            <w:webHidden/>
          </w:rPr>
          <w:fldChar w:fldCharType="separate"/>
        </w:r>
        <w:r w:rsidR="00FC32D6">
          <w:rPr>
            <w:noProof/>
            <w:webHidden/>
          </w:rPr>
          <w:t>19</w:t>
        </w:r>
        <w:r w:rsidR="00FC32D6">
          <w:rPr>
            <w:noProof/>
            <w:webHidden/>
          </w:rPr>
          <w:fldChar w:fldCharType="end"/>
        </w:r>
      </w:hyperlink>
    </w:p>
    <w:p w14:paraId="6CB4FE04" w14:textId="27676F12"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65" w:history="1">
        <w:r w:rsidR="00FC32D6" w:rsidRPr="00FD49D8">
          <w:rPr>
            <w:rStyle w:val="Lienhypertexte"/>
            <w:noProof/>
          </w:rPr>
          <w:t>E.</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Fonctionnement général</w:t>
        </w:r>
        <w:r w:rsidR="00FC32D6">
          <w:rPr>
            <w:noProof/>
            <w:webHidden/>
          </w:rPr>
          <w:tab/>
        </w:r>
        <w:r w:rsidR="00FC32D6">
          <w:rPr>
            <w:noProof/>
            <w:webHidden/>
          </w:rPr>
          <w:fldChar w:fldCharType="begin"/>
        </w:r>
        <w:r w:rsidR="00FC32D6">
          <w:rPr>
            <w:noProof/>
            <w:webHidden/>
          </w:rPr>
          <w:instrText xml:space="preserve"> PAGEREF _Toc53068565 \h </w:instrText>
        </w:r>
        <w:r w:rsidR="00FC32D6">
          <w:rPr>
            <w:noProof/>
            <w:webHidden/>
          </w:rPr>
        </w:r>
        <w:r w:rsidR="00FC32D6">
          <w:rPr>
            <w:noProof/>
            <w:webHidden/>
          </w:rPr>
          <w:fldChar w:fldCharType="separate"/>
        </w:r>
        <w:r w:rsidR="00FC32D6">
          <w:rPr>
            <w:noProof/>
            <w:webHidden/>
          </w:rPr>
          <w:t>21</w:t>
        </w:r>
        <w:r w:rsidR="00FC32D6">
          <w:rPr>
            <w:noProof/>
            <w:webHidden/>
          </w:rPr>
          <w:fldChar w:fldCharType="end"/>
        </w:r>
      </w:hyperlink>
    </w:p>
    <w:p w14:paraId="7681DBFB" w14:textId="5038869A"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6"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Affichage des paramètres</w:t>
        </w:r>
        <w:r w:rsidR="00FC32D6">
          <w:rPr>
            <w:noProof/>
            <w:webHidden/>
          </w:rPr>
          <w:tab/>
        </w:r>
        <w:r w:rsidR="00FC32D6">
          <w:rPr>
            <w:noProof/>
            <w:webHidden/>
          </w:rPr>
          <w:fldChar w:fldCharType="begin"/>
        </w:r>
        <w:r w:rsidR="00FC32D6">
          <w:rPr>
            <w:noProof/>
            <w:webHidden/>
          </w:rPr>
          <w:instrText xml:space="preserve"> PAGEREF _Toc53068566 \h </w:instrText>
        </w:r>
        <w:r w:rsidR="00FC32D6">
          <w:rPr>
            <w:noProof/>
            <w:webHidden/>
          </w:rPr>
        </w:r>
        <w:r w:rsidR="00FC32D6">
          <w:rPr>
            <w:noProof/>
            <w:webHidden/>
          </w:rPr>
          <w:fldChar w:fldCharType="separate"/>
        </w:r>
        <w:r w:rsidR="00FC32D6">
          <w:rPr>
            <w:noProof/>
            <w:webHidden/>
          </w:rPr>
          <w:t>21</w:t>
        </w:r>
        <w:r w:rsidR="00FC32D6">
          <w:rPr>
            <w:noProof/>
            <w:webHidden/>
          </w:rPr>
          <w:fldChar w:fldCharType="end"/>
        </w:r>
      </w:hyperlink>
    </w:p>
    <w:p w14:paraId="6EE12830" w14:textId="6610511A"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7"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Affichage de la climatologie</w:t>
        </w:r>
        <w:r w:rsidR="00FC32D6">
          <w:rPr>
            <w:noProof/>
            <w:webHidden/>
          </w:rPr>
          <w:tab/>
        </w:r>
        <w:r w:rsidR="00FC32D6">
          <w:rPr>
            <w:noProof/>
            <w:webHidden/>
          </w:rPr>
          <w:fldChar w:fldCharType="begin"/>
        </w:r>
        <w:r w:rsidR="00FC32D6">
          <w:rPr>
            <w:noProof/>
            <w:webHidden/>
          </w:rPr>
          <w:instrText xml:space="preserve"> PAGEREF _Toc53068567 \h </w:instrText>
        </w:r>
        <w:r w:rsidR="00FC32D6">
          <w:rPr>
            <w:noProof/>
            <w:webHidden/>
          </w:rPr>
        </w:r>
        <w:r w:rsidR="00FC32D6">
          <w:rPr>
            <w:noProof/>
            <w:webHidden/>
          </w:rPr>
          <w:fldChar w:fldCharType="separate"/>
        </w:r>
        <w:r w:rsidR="00FC32D6">
          <w:rPr>
            <w:noProof/>
            <w:webHidden/>
          </w:rPr>
          <w:t>23</w:t>
        </w:r>
        <w:r w:rsidR="00FC32D6">
          <w:rPr>
            <w:noProof/>
            <w:webHidden/>
          </w:rPr>
          <w:fldChar w:fldCharType="end"/>
        </w:r>
      </w:hyperlink>
    </w:p>
    <w:p w14:paraId="4ECFAAF4" w14:textId="08C47454"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8" w:history="1">
        <w:r w:rsidR="00FC32D6" w:rsidRPr="00FD49D8">
          <w:rPr>
            <w:rStyle w:val="Lienhypertexte"/>
            <w:noProof/>
          </w:rPr>
          <w:t>3.</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Cartographie</w:t>
        </w:r>
        <w:r w:rsidR="00FC32D6">
          <w:rPr>
            <w:noProof/>
            <w:webHidden/>
          </w:rPr>
          <w:tab/>
        </w:r>
        <w:r w:rsidR="00FC32D6">
          <w:rPr>
            <w:noProof/>
            <w:webHidden/>
          </w:rPr>
          <w:fldChar w:fldCharType="begin"/>
        </w:r>
        <w:r w:rsidR="00FC32D6">
          <w:rPr>
            <w:noProof/>
            <w:webHidden/>
          </w:rPr>
          <w:instrText xml:space="preserve"> PAGEREF _Toc53068568 \h </w:instrText>
        </w:r>
        <w:r w:rsidR="00FC32D6">
          <w:rPr>
            <w:noProof/>
            <w:webHidden/>
          </w:rPr>
        </w:r>
        <w:r w:rsidR="00FC32D6">
          <w:rPr>
            <w:noProof/>
            <w:webHidden/>
          </w:rPr>
          <w:fldChar w:fldCharType="separate"/>
        </w:r>
        <w:r w:rsidR="00FC32D6">
          <w:rPr>
            <w:noProof/>
            <w:webHidden/>
          </w:rPr>
          <w:t>24</w:t>
        </w:r>
        <w:r w:rsidR="00FC32D6">
          <w:rPr>
            <w:noProof/>
            <w:webHidden/>
          </w:rPr>
          <w:fldChar w:fldCharType="end"/>
        </w:r>
      </w:hyperlink>
    </w:p>
    <w:p w14:paraId="0FDE33AD" w14:textId="54F2BF22"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9" w:history="1">
        <w:r w:rsidR="00FC32D6" w:rsidRPr="00FD49D8">
          <w:rPr>
            <w:rStyle w:val="Lienhypertexte"/>
            <w:noProof/>
          </w:rPr>
          <w:t>4.</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Cartographie avec Google Earth</w:t>
        </w:r>
        <w:r w:rsidR="00FC32D6">
          <w:rPr>
            <w:noProof/>
            <w:webHidden/>
          </w:rPr>
          <w:tab/>
        </w:r>
        <w:r w:rsidR="00FC32D6">
          <w:rPr>
            <w:noProof/>
            <w:webHidden/>
          </w:rPr>
          <w:fldChar w:fldCharType="begin"/>
        </w:r>
        <w:r w:rsidR="00FC32D6">
          <w:rPr>
            <w:noProof/>
            <w:webHidden/>
          </w:rPr>
          <w:instrText xml:space="preserve"> PAGEREF _Toc53068569 \h </w:instrText>
        </w:r>
        <w:r w:rsidR="00FC32D6">
          <w:rPr>
            <w:noProof/>
            <w:webHidden/>
          </w:rPr>
        </w:r>
        <w:r w:rsidR="00FC32D6">
          <w:rPr>
            <w:noProof/>
            <w:webHidden/>
          </w:rPr>
          <w:fldChar w:fldCharType="separate"/>
        </w:r>
        <w:r w:rsidR="00FC32D6">
          <w:rPr>
            <w:noProof/>
            <w:webHidden/>
          </w:rPr>
          <w:t>26</w:t>
        </w:r>
        <w:r w:rsidR="00FC32D6">
          <w:rPr>
            <w:noProof/>
            <w:webHidden/>
          </w:rPr>
          <w:fldChar w:fldCharType="end"/>
        </w:r>
      </w:hyperlink>
    </w:p>
    <w:p w14:paraId="5A712FF0" w14:textId="65AF469D"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0" w:history="1">
        <w:r w:rsidR="00FC32D6" w:rsidRPr="00FD49D8">
          <w:rPr>
            <w:rStyle w:val="Lienhypertexte"/>
            <w:noProof/>
          </w:rPr>
          <w:t>5.</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Fonction de zoom et de déplacement</w:t>
        </w:r>
        <w:r w:rsidR="00FC32D6">
          <w:rPr>
            <w:noProof/>
            <w:webHidden/>
          </w:rPr>
          <w:tab/>
        </w:r>
        <w:r w:rsidR="00FC32D6">
          <w:rPr>
            <w:noProof/>
            <w:webHidden/>
          </w:rPr>
          <w:fldChar w:fldCharType="begin"/>
        </w:r>
        <w:r w:rsidR="00FC32D6">
          <w:rPr>
            <w:noProof/>
            <w:webHidden/>
          </w:rPr>
          <w:instrText xml:space="preserve"> PAGEREF _Toc53068570 \h </w:instrText>
        </w:r>
        <w:r w:rsidR="00FC32D6">
          <w:rPr>
            <w:noProof/>
            <w:webHidden/>
          </w:rPr>
        </w:r>
        <w:r w:rsidR="00FC32D6">
          <w:rPr>
            <w:noProof/>
            <w:webHidden/>
          </w:rPr>
          <w:fldChar w:fldCharType="separate"/>
        </w:r>
        <w:r w:rsidR="00FC32D6">
          <w:rPr>
            <w:noProof/>
            <w:webHidden/>
          </w:rPr>
          <w:t>27</w:t>
        </w:r>
        <w:r w:rsidR="00FC32D6">
          <w:rPr>
            <w:noProof/>
            <w:webHidden/>
          </w:rPr>
          <w:fldChar w:fldCharType="end"/>
        </w:r>
      </w:hyperlink>
    </w:p>
    <w:p w14:paraId="4348FDF4" w14:textId="7DA56990"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1" w:history="1">
        <w:r w:rsidR="00FC32D6" w:rsidRPr="00FD49D8">
          <w:rPr>
            <w:rStyle w:val="Lienhypertexte"/>
            <w:noProof/>
          </w:rPr>
          <w:t>6.</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Sélection de limites temporelles</w:t>
        </w:r>
        <w:r w:rsidR="00FC32D6">
          <w:rPr>
            <w:noProof/>
            <w:webHidden/>
          </w:rPr>
          <w:tab/>
        </w:r>
        <w:r w:rsidR="00FC32D6">
          <w:rPr>
            <w:noProof/>
            <w:webHidden/>
          </w:rPr>
          <w:fldChar w:fldCharType="begin"/>
        </w:r>
        <w:r w:rsidR="00FC32D6">
          <w:rPr>
            <w:noProof/>
            <w:webHidden/>
          </w:rPr>
          <w:instrText xml:space="preserve"> PAGEREF _Toc53068571 \h </w:instrText>
        </w:r>
        <w:r w:rsidR="00FC32D6">
          <w:rPr>
            <w:noProof/>
            <w:webHidden/>
          </w:rPr>
        </w:r>
        <w:r w:rsidR="00FC32D6">
          <w:rPr>
            <w:noProof/>
            <w:webHidden/>
          </w:rPr>
          <w:fldChar w:fldCharType="separate"/>
        </w:r>
        <w:r w:rsidR="00FC32D6">
          <w:rPr>
            <w:noProof/>
            <w:webHidden/>
          </w:rPr>
          <w:t>28</w:t>
        </w:r>
        <w:r w:rsidR="00FC32D6">
          <w:rPr>
            <w:noProof/>
            <w:webHidden/>
          </w:rPr>
          <w:fldChar w:fldCharType="end"/>
        </w:r>
      </w:hyperlink>
    </w:p>
    <w:p w14:paraId="62434577" w14:textId="70EC4966"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2" w:history="1">
        <w:r w:rsidR="00FC32D6" w:rsidRPr="00FD49D8">
          <w:rPr>
            <w:rStyle w:val="Lienhypertexte"/>
            <w:noProof/>
          </w:rPr>
          <w:t>7.</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Impression des figures</w:t>
        </w:r>
        <w:r w:rsidR="00FC32D6">
          <w:rPr>
            <w:noProof/>
            <w:webHidden/>
          </w:rPr>
          <w:tab/>
        </w:r>
        <w:r w:rsidR="00FC32D6">
          <w:rPr>
            <w:noProof/>
            <w:webHidden/>
          </w:rPr>
          <w:fldChar w:fldCharType="begin"/>
        </w:r>
        <w:r w:rsidR="00FC32D6">
          <w:rPr>
            <w:noProof/>
            <w:webHidden/>
          </w:rPr>
          <w:instrText xml:space="preserve"> PAGEREF _Toc53068572 \h </w:instrText>
        </w:r>
        <w:r w:rsidR="00FC32D6">
          <w:rPr>
            <w:noProof/>
            <w:webHidden/>
          </w:rPr>
        </w:r>
        <w:r w:rsidR="00FC32D6">
          <w:rPr>
            <w:noProof/>
            <w:webHidden/>
          </w:rPr>
          <w:fldChar w:fldCharType="separate"/>
        </w:r>
        <w:r w:rsidR="00FC32D6">
          <w:rPr>
            <w:noProof/>
            <w:webHidden/>
          </w:rPr>
          <w:t>29</w:t>
        </w:r>
        <w:r w:rsidR="00FC32D6">
          <w:rPr>
            <w:noProof/>
            <w:webHidden/>
          </w:rPr>
          <w:fldChar w:fldCharType="end"/>
        </w:r>
      </w:hyperlink>
    </w:p>
    <w:p w14:paraId="49CCDF8A" w14:textId="3F57E909"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3" w:history="1">
        <w:r w:rsidR="00FC32D6" w:rsidRPr="00FD49D8">
          <w:rPr>
            <w:rStyle w:val="Lienhypertexte"/>
            <w:noProof/>
          </w:rPr>
          <w:t>F.</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de validation</w:t>
        </w:r>
        <w:r w:rsidR="00FC32D6">
          <w:rPr>
            <w:noProof/>
            <w:webHidden/>
          </w:rPr>
          <w:tab/>
        </w:r>
        <w:r w:rsidR="00FC32D6">
          <w:rPr>
            <w:noProof/>
            <w:webHidden/>
          </w:rPr>
          <w:fldChar w:fldCharType="begin"/>
        </w:r>
        <w:r w:rsidR="00FC32D6">
          <w:rPr>
            <w:noProof/>
            <w:webHidden/>
          </w:rPr>
          <w:instrText xml:space="preserve"> PAGEREF _Toc53068573 \h </w:instrText>
        </w:r>
        <w:r w:rsidR="00FC32D6">
          <w:rPr>
            <w:noProof/>
            <w:webHidden/>
          </w:rPr>
        </w:r>
        <w:r w:rsidR="00FC32D6">
          <w:rPr>
            <w:noProof/>
            <w:webHidden/>
          </w:rPr>
          <w:fldChar w:fldCharType="separate"/>
        </w:r>
        <w:r w:rsidR="00FC32D6">
          <w:rPr>
            <w:noProof/>
            <w:webHidden/>
          </w:rPr>
          <w:t>30</w:t>
        </w:r>
        <w:r w:rsidR="00FC32D6">
          <w:rPr>
            <w:noProof/>
            <w:webHidden/>
          </w:rPr>
          <w:fldChar w:fldCharType="end"/>
        </w:r>
      </w:hyperlink>
    </w:p>
    <w:p w14:paraId="53A88DE5" w14:textId="239FE5E2"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4" w:history="1">
        <w:r w:rsidR="00FC32D6" w:rsidRPr="00FD49D8">
          <w:rPr>
            <w:rStyle w:val="Lienhypertexte"/>
            <w:noProof/>
          </w:rPr>
          <w:t>G.</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d’étalonnage</w:t>
        </w:r>
        <w:r w:rsidR="00FC32D6">
          <w:rPr>
            <w:noProof/>
            <w:webHidden/>
          </w:rPr>
          <w:tab/>
        </w:r>
        <w:r w:rsidR="00FC32D6">
          <w:rPr>
            <w:noProof/>
            <w:webHidden/>
          </w:rPr>
          <w:fldChar w:fldCharType="begin"/>
        </w:r>
        <w:r w:rsidR="00FC32D6">
          <w:rPr>
            <w:noProof/>
            <w:webHidden/>
          </w:rPr>
          <w:instrText xml:space="preserve"> PAGEREF _Toc53068574 \h </w:instrText>
        </w:r>
        <w:r w:rsidR="00FC32D6">
          <w:rPr>
            <w:noProof/>
            <w:webHidden/>
          </w:rPr>
        </w:r>
        <w:r w:rsidR="00FC32D6">
          <w:rPr>
            <w:noProof/>
            <w:webHidden/>
          </w:rPr>
          <w:fldChar w:fldCharType="separate"/>
        </w:r>
        <w:r w:rsidR="00FC32D6">
          <w:rPr>
            <w:noProof/>
            <w:webHidden/>
          </w:rPr>
          <w:t>32</w:t>
        </w:r>
        <w:r w:rsidR="00FC32D6">
          <w:rPr>
            <w:noProof/>
            <w:webHidden/>
          </w:rPr>
          <w:fldChar w:fldCharType="end"/>
        </w:r>
      </w:hyperlink>
    </w:p>
    <w:p w14:paraId="04585F17" w14:textId="4F1C079A"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5" w:history="1">
        <w:r w:rsidR="00FC32D6" w:rsidRPr="00FD49D8">
          <w:rPr>
            <w:rStyle w:val="Lienhypertexte"/>
            <w:noProof/>
          </w:rPr>
          <w:t>H.</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d’interpolation des positions</w:t>
        </w:r>
        <w:r w:rsidR="00FC32D6">
          <w:rPr>
            <w:noProof/>
            <w:webHidden/>
          </w:rPr>
          <w:tab/>
        </w:r>
        <w:r w:rsidR="00FC32D6">
          <w:rPr>
            <w:noProof/>
            <w:webHidden/>
          </w:rPr>
          <w:fldChar w:fldCharType="begin"/>
        </w:r>
        <w:r w:rsidR="00FC32D6">
          <w:rPr>
            <w:noProof/>
            <w:webHidden/>
          </w:rPr>
          <w:instrText xml:space="preserve"> PAGEREF _Toc53068575 \h </w:instrText>
        </w:r>
        <w:r w:rsidR="00FC32D6">
          <w:rPr>
            <w:noProof/>
            <w:webHidden/>
          </w:rPr>
        </w:r>
        <w:r w:rsidR="00FC32D6">
          <w:rPr>
            <w:noProof/>
            <w:webHidden/>
          </w:rPr>
          <w:fldChar w:fldCharType="separate"/>
        </w:r>
        <w:r w:rsidR="00FC32D6">
          <w:rPr>
            <w:noProof/>
            <w:webHidden/>
          </w:rPr>
          <w:t>33</w:t>
        </w:r>
        <w:r w:rsidR="00FC32D6">
          <w:rPr>
            <w:noProof/>
            <w:webHidden/>
          </w:rPr>
          <w:fldChar w:fldCharType="end"/>
        </w:r>
      </w:hyperlink>
    </w:p>
    <w:p w14:paraId="4D44A11D" w14:textId="5547A2F6"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6" w:history="1">
        <w:r w:rsidR="00FC32D6" w:rsidRPr="00FD49D8">
          <w:rPr>
            <w:rStyle w:val="Lienhypertexte"/>
            <w:noProof/>
          </w:rPr>
          <w:t>I.</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de correction</w:t>
        </w:r>
        <w:r w:rsidR="00FC32D6">
          <w:rPr>
            <w:noProof/>
            <w:webHidden/>
          </w:rPr>
          <w:tab/>
        </w:r>
        <w:r w:rsidR="00FC32D6">
          <w:rPr>
            <w:noProof/>
            <w:webHidden/>
          </w:rPr>
          <w:fldChar w:fldCharType="begin"/>
        </w:r>
        <w:r w:rsidR="00FC32D6">
          <w:rPr>
            <w:noProof/>
            <w:webHidden/>
          </w:rPr>
          <w:instrText xml:space="preserve"> PAGEREF _Toc53068576 \h </w:instrText>
        </w:r>
        <w:r w:rsidR="00FC32D6">
          <w:rPr>
            <w:noProof/>
            <w:webHidden/>
          </w:rPr>
        </w:r>
        <w:r w:rsidR="00FC32D6">
          <w:rPr>
            <w:noProof/>
            <w:webHidden/>
          </w:rPr>
          <w:fldChar w:fldCharType="separate"/>
        </w:r>
        <w:r w:rsidR="00FC32D6">
          <w:rPr>
            <w:noProof/>
            <w:webHidden/>
          </w:rPr>
          <w:t>34</w:t>
        </w:r>
        <w:r w:rsidR="00FC32D6">
          <w:rPr>
            <w:noProof/>
            <w:webHidden/>
          </w:rPr>
          <w:fldChar w:fldCharType="end"/>
        </w:r>
      </w:hyperlink>
    </w:p>
    <w:p w14:paraId="5CE5B25F" w14:textId="28333F29" w:rsidR="00FC32D6" w:rsidRDefault="00FD13AE">
      <w:pPr>
        <w:pStyle w:val="TM3"/>
        <w:tabs>
          <w:tab w:val="right" w:leader="dot" w:pos="9062"/>
        </w:tabs>
        <w:rPr>
          <w:rFonts w:asciiTheme="minorHAnsi" w:eastAsiaTheme="minorEastAsia" w:hAnsiTheme="minorHAnsi" w:cstheme="minorBidi"/>
          <w:i w:val="0"/>
          <w:iCs w:val="0"/>
          <w:noProof/>
          <w:sz w:val="22"/>
          <w:szCs w:val="22"/>
          <w:lang w:eastAsia="fr-FR"/>
        </w:rPr>
      </w:pPr>
      <w:hyperlink w:anchor="_Toc53068577" w:history="1">
        <w:r w:rsidR="00FC32D6" w:rsidRPr="00FD49D8">
          <w:rPr>
            <w:rStyle w:val="Lienhypertexte"/>
            <w:noProof/>
          </w:rPr>
          <w:t>Description du module</w:t>
        </w:r>
        <w:r w:rsidR="00FC32D6">
          <w:rPr>
            <w:noProof/>
            <w:webHidden/>
          </w:rPr>
          <w:tab/>
        </w:r>
        <w:r w:rsidR="00FC32D6">
          <w:rPr>
            <w:noProof/>
            <w:webHidden/>
          </w:rPr>
          <w:fldChar w:fldCharType="begin"/>
        </w:r>
        <w:r w:rsidR="00FC32D6">
          <w:rPr>
            <w:noProof/>
            <w:webHidden/>
          </w:rPr>
          <w:instrText xml:space="preserve"> PAGEREF _Toc53068577 \h </w:instrText>
        </w:r>
        <w:r w:rsidR="00FC32D6">
          <w:rPr>
            <w:noProof/>
            <w:webHidden/>
          </w:rPr>
        </w:r>
        <w:r w:rsidR="00FC32D6">
          <w:rPr>
            <w:noProof/>
            <w:webHidden/>
          </w:rPr>
          <w:fldChar w:fldCharType="separate"/>
        </w:r>
        <w:r w:rsidR="00FC32D6">
          <w:rPr>
            <w:noProof/>
            <w:webHidden/>
          </w:rPr>
          <w:t>35</w:t>
        </w:r>
        <w:r w:rsidR="00FC32D6">
          <w:rPr>
            <w:noProof/>
            <w:webHidden/>
          </w:rPr>
          <w:fldChar w:fldCharType="end"/>
        </w:r>
      </w:hyperlink>
    </w:p>
    <w:p w14:paraId="72F8C25F" w14:textId="3ED047EB"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8"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Fonctionnalités</w:t>
        </w:r>
        <w:r w:rsidR="00FC32D6">
          <w:rPr>
            <w:noProof/>
            <w:webHidden/>
          </w:rPr>
          <w:tab/>
        </w:r>
        <w:r w:rsidR="00FC32D6">
          <w:rPr>
            <w:noProof/>
            <w:webHidden/>
          </w:rPr>
          <w:fldChar w:fldCharType="begin"/>
        </w:r>
        <w:r w:rsidR="00FC32D6">
          <w:rPr>
            <w:noProof/>
            <w:webHidden/>
          </w:rPr>
          <w:instrText xml:space="preserve"> PAGEREF _Toc53068578 \h </w:instrText>
        </w:r>
        <w:r w:rsidR="00FC32D6">
          <w:rPr>
            <w:noProof/>
            <w:webHidden/>
          </w:rPr>
        </w:r>
        <w:r w:rsidR="00FC32D6">
          <w:rPr>
            <w:noProof/>
            <w:webHidden/>
          </w:rPr>
          <w:fldChar w:fldCharType="separate"/>
        </w:r>
        <w:r w:rsidR="00FC32D6">
          <w:rPr>
            <w:noProof/>
            <w:webHidden/>
          </w:rPr>
          <w:t>36</w:t>
        </w:r>
        <w:r w:rsidR="00FC32D6">
          <w:rPr>
            <w:noProof/>
            <w:webHidden/>
          </w:rPr>
          <w:fldChar w:fldCharType="end"/>
        </w:r>
      </w:hyperlink>
    </w:p>
    <w:p w14:paraId="4C45AAE0" w14:textId="7DC5E3FC"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9"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Algorithmes</w:t>
        </w:r>
        <w:r w:rsidR="00FC32D6">
          <w:rPr>
            <w:noProof/>
            <w:webHidden/>
          </w:rPr>
          <w:tab/>
        </w:r>
        <w:r w:rsidR="00FC32D6">
          <w:rPr>
            <w:noProof/>
            <w:webHidden/>
          </w:rPr>
          <w:fldChar w:fldCharType="begin"/>
        </w:r>
        <w:r w:rsidR="00FC32D6">
          <w:rPr>
            <w:noProof/>
            <w:webHidden/>
          </w:rPr>
          <w:instrText xml:space="preserve"> PAGEREF _Toc53068579 \h </w:instrText>
        </w:r>
        <w:r w:rsidR="00FC32D6">
          <w:rPr>
            <w:noProof/>
            <w:webHidden/>
          </w:rPr>
        </w:r>
        <w:r w:rsidR="00FC32D6">
          <w:rPr>
            <w:noProof/>
            <w:webHidden/>
          </w:rPr>
          <w:fldChar w:fldCharType="separate"/>
        </w:r>
        <w:r w:rsidR="00FC32D6">
          <w:rPr>
            <w:noProof/>
            <w:webHidden/>
          </w:rPr>
          <w:t>39</w:t>
        </w:r>
        <w:r w:rsidR="00FC32D6">
          <w:rPr>
            <w:noProof/>
            <w:webHidden/>
          </w:rPr>
          <w:fldChar w:fldCharType="end"/>
        </w:r>
      </w:hyperlink>
    </w:p>
    <w:p w14:paraId="27B930AA" w14:textId="0B893B9A"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0" w:history="1">
        <w:r w:rsidR="00FC32D6" w:rsidRPr="00FD49D8">
          <w:rPr>
            <w:rStyle w:val="Lienhypertexte"/>
            <w:noProof/>
          </w:rPr>
          <w:t>J.</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Rapport de traitement</w:t>
        </w:r>
        <w:r w:rsidR="00FC32D6">
          <w:rPr>
            <w:noProof/>
            <w:webHidden/>
          </w:rPr>
          <w:tab/>
        </w:r>
        <w:r w:rsidR="00FC32D6">
          <w:rPr>
            <w:noProof/>
            <w:webHidden/>
          </w:rPr>
          <w:fldChar w:fldCharType="begin"/>
        </w:r>
        <w:r w:rsidR="00FC32D6">
          <w:rPr>
            <w:noProof/>
            <w:webHidden/>
          </w:rPr>
          <w:instrText xml:space="preserve"> PAGEREF _Toc53068580 \h </w:instrText>
        </w:r>
        <w:r w:rsidR="00FC32D6">
          <w:rPr>
            <w:noProof/>
            <w:webHidden/>
          </w:rPr>
        </w:r>
        <w:r w:rsidR="00FC32D6">
          <w:rPr>
            <w:noProof/>
            <w:webHidden/>
          </w:rPr>
          <w:fldChar w:fldCharType="separate"/>
        </w:r>
        <w:r w:rsidR="00FC32D6">
          <w:rPr>
            <w:noProof/>
            <w:webHidden/>
          </w:rPr>
          <w:t>42</w:t>
        </w:r>
        <w:r w:rsidR="00FC32D6">
          <w:rPr>
            <w:noProof/>
            <w:webHidden/>
          </w:rPr>
          <w:fldChar w:fldCharType="end"/>
        </w:r>
      </w:hyperlink>
    </w:p>
    <w:p w14:paraId="068CA2B5" w14:textId="435F65F6"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1" w:history="1">
        <w:r w:rsidR="00FC32D6" w:rsidRPr="00FD49D8">
          <w:rPr>
            <w:rStyle w:val="Lienhypertexte"/>
            <w:noProof/>
            <w:lang w:eastAsia="fr-FR"/>
          </w:rPr>
          <w:t>K.</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lang w:eastAsia="fr-FR"/>
          </w:rPr>
          <w:t>Quitter TSGQC</w:t>
        </w:r>
        <w:r w:rsidR="00FC32D6">
          <w:rPr>
            <w:noProof/>
            <w:webHidden/>
          </w:rPr>
          <w:tab/>
        </w:r>
        <w:r w:rsidR="00FC32D6">
          <w:rPr>
            <w:noProof/>
            <w:webHidden/>
          </w:rPr>
          <w:fldChar w:fldCharType="begin"/>
        </w:r>
        <w:r w:rsidR="00FC32D6">
          <w:rPr>
            <w:noProof/>
            <w:webHidden/>
          </w:rPr>
          <w:instrText xml:space="preserve"> PAGEREF _Toc53068581 \h </w:instrText>
        </w:r>
        <w:r w:rsidR="00FC32D6">
          <w:rPr>
            <w:noProof/>
            <w:webHidden/>
          </w:rPr>
        </w:r>
        <w:r w:rsidR="00FC32D6">
          <w:rPr>
            <w:noProof/>
            <w:webHidden/>
          </w:rPr>
          <w:fldChar w:fldCharType="separate"/>
        </w:r>
        <w:r w:rsidR="00FC32D6">
          <w:rPr>
            <w:noProof/>
            <w:webHidden/>
          </w:rPr>
          <w:t>44</w:t>
        </w:r>
        <w:r w:rsidR="00FC32D6">
          <w:rPr>
            <w:noProof/>
            <w:webHidden/>
          </w:rPr>
          <w:fldChar w:fldCharType="end"/>
        </w:r>
      </w:hyperlink>
    </w:p>
    <w:p w14:paraId="5C4AAF07" w14:textId="684F57BC"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82" w:history="1">
        <w:r w:rsidR="00FC32D6" w:rsidRPr="00FD49D8">
          <w:rPr>
            <w:rStyle w:val="Lienhypertexte"/>
            <w:noProof/>
          </w:rPr>
          <w:t>7.</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Format des données</w:t>
        </w:r>
        <w:r w:rsidR="00FC32D6">
          <w:rPr>
            <w:noProof/>
            <w:webHidden/>
          </w:rPr>
          <w:tab/>
        </w:r>
        <w:r w:rsidR="00FC32D6">
          <w:rPr>
            <w:noProof/>
            <w:webHidden/>
          </w:rPr>
          <w:fldChar w:fldCharType="begin"/>
        </w:r>
        <w:r w:rsidR="00FC32D6">
          <w:rPr>
            <w:noProof/>
            <w:webHidden/>
          </w:rPr>
          <w:instrText xml:space="preserve"> PAGEREF _Toc53068582 \h </w:instrText>
        </w:r>
        <w:r w:rsidR="00FC32D6">
          <w:rPr>
            <w:noProof/>
            <w:webHidden/>
          </w:rPr>
        </w:r>
        <w:r w:rsidR="00FC32D6">
          <w:rPr>
            <w:noProof/>
            <w:webHidden/>
          </w:rPr>
          <w:fldChar w:fldCharType="separate"/>
        </w:r>
        <w:r w:rsidR="00FC32D6">
          <w:rPr>
            <w:noProof/>
            <w:webHidden/>
          </w:rPr>
          <w:t>45</w:t>
        </w:r>
        <w:r w:rsidR="00FC32D6">
          <w:rPr>
            <w:noProof/>
            <w:webHidden/>
          </w:rPr>
          <w:fldChar w:fldCharType="end"/>
        </w:r>
      </w:hyperlink>
    </w:p>
    <w:p w14:paraId="38297F01" w14:textId="061F5D37"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3" w:history="1">
        <w:r w:rsidR="00FC32D6" w:rsidRPr="00FD49D8">
          <w:rPr>
            <w:rStyle w:val="Lienhypertexte"/>
            <w:noProof/>
          </w:rPr>
          <w:t>A.</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Noms des variables</w:t>
        </w:r>
        <w:r w:rsidR="00FC32D6">
          <w:rPr>
            <w:noProof/>
            <w:webHidden/>
          </w:rPr>
          <w:tab/>
        </w:r>
        <w:r w:rsidR="00FC32D6">
          <w:rPr>
            <w:noProof/>
            <w:webHidden/>
          </w:rPr>
          <w:fldChar w:fldCharType="begin"/>
        </w:r>
        <w:r w:rsidR="00FC32D6">
          <w:rPr>
            <w:noProof/>
            <w:webHidden/>
          </w:rPr>
          <w:instrText xml:space="preserve"> PAGEREF _Toc53068583 \h </w:instrText>
        </w:r>
        <w:r w:rsidR="00FC32D6">
          <w:rPr>
            <w:noProof/>
            <w:webHidden/>
          </w:rPr>
        </w:r>
        <w:r w:rsidR="00FC32D6">
          <w:rPr>
            <w:noProof/>
            <w:webHidden/>
          </w:rPr>
          <w:fldChar w:fldCharType="separate"/>
        </w:r>
        <w:r w:rsidR="00FC32D6">
          <w:rPr>
            <w:noProof/>
            <w:webHidden/>
          </w:rPr>
          <w:t>45</w:t>
        </w:r>
        <w:r w:rsidR="00FC32D6">
          <w:rPr>
            <w:noProof/>
            <w:webHidden/>
          </w:rPr>
          <w:fldChar w:fldCharType="end"/>
        </w:r>
      </w:hyperlink>
    </w:p>
    <w:p w14:paraId="2AFA0C93" w14:textId="684B26B3"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84"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Variables des mesures du TSG</w:t>
        </w:r>
        <w:r w:rsidR="00FC32D6">
          <w:rPr>
            <w:noProof/>
            <w:webHidden/>
          </w:rPr>
          <w:tab/>
        </w:r>
        <w:r w:rsidR="00FC32D6">
          <w:rPr>
            <w:noProof/>
            <w:webHidden/>
          </w:rPr>
          <w:fldChar w:fldCharType="begin"/>
        </w:r>
        <w:r w:rsidR="00FC32D6">
          <w:rPr>
            <w:noProof/>
            <w:webHidden/>
          </w:rPr>
          <w:instrText xml:space="preserve"> PAGEREF _Toc53068584 \h </w:instrText>
        </w:r>
        <w:r w:rsidR="00FC32D6">
          <w:rPr>
            <w:noProof/>
            <w:webHidden/>
          </w:rPr>
        </w:r>
        <w:r w:rsidR="00FC32D6">
          <w:rPr>
            <w:noProof/>
            <w:webHidden/>
          </w:rPr>
          <w:fldChar w:fldCharType="separate"/>
        </w:r>
        <w:r w:rsidR="00FC32D6">
          <w:rPr>
            <w:noProof/>
            <w:webHidden/>
          </w:rPr>
          <w:t>45</w:t>
        </w:r>
        <w:r w:rsidR="00FC32D6">
          <w:rPr>
            <w:noProof/>
            <w:webHidden/>
          </w:rPr>
          <w:fldChar w:fldCharType="end"/>
        </w:r>
      </w:hyperlink>
    </w:p>
    <w:p w14:paraId="55C13A9E" w14:textId="3334B857" w:rsidR="00FC32D6" w:rsidRDefault="00FD13AE">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85"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Variables discrètes ‘échantillons’</w:t>
        </w:r>
        <w:r w:rsidR="00FC32D6">
          <w:rPr>
            <w:noProof/>
            <w:webHidden/>
          </w:rPr>
          <w:tab/>
        </w:r>
        <w:r w:rsidR="00FC32D6">
          <w:rPr>
            <w:noProof/>
            <w:webHidden/>
          </w:rPr>
          <w:fldChar w:fldCharType="begin"/>
        </w:r>
        <w:r w:rsidR="00FC32D6">
          <w:rPr>
            <w:noProof/>
            <w:webHidden/>
          </w:rPr>
          <w:instrText xml:space="preserve"> PAGEREF _Toc53068585 \h </w:instrText>
        </w:r>
        <w:r w:rsidR="00FC32D6">
          <w:rPr>
            <w:noProof/>
            <w:webHidden/>
          </w:rPr>
        </w:r>
        <w:r w:rsidR="00FC32D6">
          <w:rPr>
            <w:noProof/>
            <w:webHidden/>
          </w:rPr>
          <w:fldChar w:fldCharType="separate"/>
        </w:r>
        <w:r w:rsidR="00FC32D6">
          <w:rPr>
            <w:noProof/>
            <w:webHidden/>
          </w:rPr>
          <w:t>46</w:t>
        </w:r>
        <w:r w:rsidR="00FC32D6">
          <w:rPr>
            <w:noProof/>
            <w:webHidden/>
          </w:rPr>
          <w:fldChar w:fldCharType="end"/>
        </w:r>
      </w:hyperlink>
    </w:p>
    <w:p w14:paraId="70F2A9B8" w14:textId="4289EB7C"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6" w:history="1">
        <w:r w:rsidR="00FC32D6" w:rsidRPr="00FD49D8">
          <w:rPr>
            <w:rStyle w:val="Lienhypertexte"/>
            <w:noProof/>
          </w:rPr>
          <w:t>B.</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Fichiers en entrée</w:t>
        </w:r>
        <w:r w:rsidR="00FC32D6">
          <w:rPr>
            <w:noProof/>
            <w:webHidden/>
          </w:rPr>
          <w:tab/>
        </w:r>
        <w:r w:rsidR="00FC32D6">
          <w:rPr>
            <w:noProof/>
            <w:webHidden/>
          </w:rPr>
          <w:fldChar w:fldCharType="begin"/>
        </w:r>
        <w:r w:rsidR="00FC32D6">
          <w:rPr>
            <w:noProof/>
            <w:webHidden/>
          </w:rPr>
          <w:instrText xml:space="preserve"> PAGEREF _Toc53068586 \h </w:instrText>
        </w:r>
        <w:r w:rsidR="00FC32D6">
          <w:rPr>
            <w:noProof/>
            <w:webHidden/>
          </w:rPr>
        </w:r>
        <w:r w:rsidR="00FC32D6">
          <w:rPr>
            <w:noProof/>
            <w:webHidden/>
          </w:rPr>
          <w:fldChar w:fldCharType="separate"/>
        </w:r>
        <w:r w:rsidR="00FC32D6">
          <w:rPr>
            <w:noProof/>
            <w:webHidden/>
          </w:rPr>
          <w:t>47</w:t>
        </w:r>
        <w:r w:rsidR="00FC32D6">
          <w:rPr>
            <w:noProof/>
            <w:webHidden/>
          </w:rPr>
          <w:fldChar w:fldCharType="end"/>
        </w:r>
      </w:hyperlink>
    </w:p>
    <w:p w14:paraId="2865EE62" w14:textId="4D33A198"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7" w:history="1">
        <w:r w:rsidR="00FC32D6" w:rsidRPr="00FD49D8">
          <w:rPr>
            <w:rStyle w:val="Lienhypertexte"/>
            <w:noProof/>
          </w:rPr>
          <w:t>C.</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Fichiers en sortie</w:t>
        </w:r>
        <w:r w:rsidR="00FC32D6">
          <w:rPr>
            <w:noProof/>
            <w:webHidden/>
          </w:rPr>
          <w:tab/>
        </w:r>
        <w:r w:rsidR="00FC32D6">
          <w:rPr>
            <w:noProof/>
            <w:webHidden/>
          </w:rPr>
          <w:fldChar w:fldCharType="begin"/>
        </w:r>
        <w:r w:rsidR="00FC32D6">
          <w:rPr>
            <w:noProof/>
            <w:webHidden/>
          </w:rPr>
          <w:instrText xml:space="preserve"> PAGEREF _Toc53068587 \h </w:instrText>
        </w:r>
        <w:r w:rsidR="00FC32D6">
          <w:rPr>
            <w:noProof/>
            <w:webHidden/>
          </w:rPr>
        </w:r>
        <w:r w:rsidR="00FC32D6">
          <w:rPr>
            <w:noProof/>
            <w:webHidden/>
          </w:rPr>
          <w:fldChar w:fldCharType="separate"/>
        </w:r>
        <w:r w:rsidR="00FC32D6">
          <w:rPr>
            <w:noProof/>
            <w:webHidden/>
          </w:rPr>
          <w:t>47</w:t>
        </w:r>
        <w:r w:rsidR="00FC32D6">
          <w:rPr>
            <w:noProof/>
            <w:webHidden/>
          </w:rPr>
          <w:fldChar w:fldCharType="end"/>
        </w:r>
      </w:hyperlink>
    </w:p>
    <w:p w14:paraId="6976E6DD" w14:textId="2444E62F"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8" w:history="1">
        <w:r w:rsidR="00FC32D6" w:rsidRPr="00FD49D8">
          <w:rPr>
            <w:rStyle w:val="Lienhypertexte"/>
            <w:noProof/>
          </w:rPr>
          <w:t>D.</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ARGO (*.arg)</w:t>
        </w:r>
        <w:r w:rsidR="00FC32D6">
          <w:rPr>
            <w:noProof/>
            <w:webHidden/>
          </w:rPr>
          <w:tab/>
        </w:r>
        <w:r w:rsidR="00FC32D6">
          <w:rPr>
            <w:noProof/>
            <w:webHidden/>
          </w:rPr>
          <w:fldChar w:fldCharType="begin"/>
        </w:r>
        <w:r w:rsidR="00FC32D6">
          <w:rPr>
            <w:noProof/>
            <w:webHidden/>
          </w:rPr>
          <w:instrText xml:space="preserve"> PAGEREF _Toc53068588 \h </w:instrText>
        </w:r>
        <w:r w:rsidR="00FC32D6">
          <w:rPr>
            <w:noProof/>
            <w:webHidden/>
          </w:rPr>
        </w:r>
        <w:r w:rsidR="00FC32D6">
          <w:rPr>
            <w:noProof/>
            <w:webHidden/>
          </w:rPr>
          <w:fldChar w:fldCharType="separate"/>
        </w:r>
        <w:r w:rsidR="00FC32D6">
          <w:rPr>
            <w:noProof/>
            <w:webHidden/>
          </w:rPr>
          <w:t>48</w:t>
        </w:r>
        <w:r w:rsidR="00FC32D6">
          <w:rPr>
            <w:noProof/>
            <w:webHidden/>
          </w:rPr>
          <w:fldChar w:fldCharType="end"/>
        </w:r>
      </w:hyperlink>
    </w:p>
    <w:p w14:paraId="11838E25" w14:textId="1543875E"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9" w:history="1">
        <w:r w:rsidR="00FC32D6" w:rsidRPr="00FD49D8">
          <w:rPr>
            <w:rStyle w:val="Lienhypertexte"/>
            <w:noProof/>
          </w:rPr>
          <w:t>E.</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ASTROLABE (*.ast)</w:t>
        </w:r>
        <w:r w:rsidR="00FC32D6">
          <w:rPr>
            <w:noProof/>
            <w:webHidden/>
          </w:rPr>
          <w:tab/>
        </w:r>
        <w:r w:rsidR="00FC32D6">
          <w:rPr>
            <w:noProof/>
            <w:webHidden/>
          </w:rPr>
          <w:fldChar w:fldCharType="begin"/>
        </w:r>
        <w:r w:rsidR="00FC32D6">
          <w:rPr>
            <w:noProof/>
            <w:webHidden/>
          </w:rPr>
          <w:instrText xml:space="preserve"> PAGEREF _Toc53068589 \h </w:instrText>
        </w:r>
        <w:r w:rsidR="00FC32D6">
          <w:rPr>
            <w:noProof/>
            <w:webHidden/>
          </w:rPr>
        </w:r>
        <w:r w:rsidR="00FC32D6">
          <w:rPr>
            <w:noProof/>
            <w:webHidden/>
          </w:rPr>
          <w:fldChar w:fldCharType="separate"/>
        </w:r>
        <w:r w:rsidR="00FC32D6">
          <w:rPr>
            <w:noProof/>
            <w:webHidden/>
          </w:rPr>
          <w:t>48</w:t>
        </w:r>
        <w:r w:rsidR="00FC32D6">
          <w:rPr>
            <w:noProof/>
            <w:webHidden/>
          </w:rPr>
          <w:fldChar w:fldCharType="end"/>
        </w:r>
      </w:hyperlink>
    </w:p>
    <w:p w14:paraId="7EF0DD75" w14:textId="0B8BC82F"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0" w:history="1">
        <w:r w:rsidR="00FC32D6" w:rsidRPr="00FD49D8">
          <w:rPr>
            <w:rStyle w:val="Lienhypertexte"/>
            <w:noProof/>
          </w:rPr>
          <w:t>F.</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ASCII (*.btl, *.spl, *.tsgqc)</w:t>
        </w:r>
        <w:r w:rsidR="00FC32D6">
          <w:rPr>
            <w:noProof/>
            <w:webHidden/>
          </w:rPr>
          <w:tab/>
        </w:r>
        <w:r w:rsidR="00FC32D6">
          <w:rPr>
            <w:noProof/>
            <w:webHidden/>
          </w:rPr>
          <w:fldChar w:fldCharType="begin"/>
        </w:r>
        <w:r w:rsidR="00FC32D6">
          <w:rPr>
            <w:noProof/>
            <w:webHidden/>
          </w:rPr>
          <w:instrText xml:space="preserve"> PAGEREF _Toc53068590 \h </w:instrText>
        </w:r>
        <w:r w:rsidR="00FC32D6">
          <w:rPr>
            <w:noProof/>
            <w:webHidden/>
          </w:rPr>
        </w:r>
        <w:r w:rsidR="00FC32D6">
          <w:rPr>
            <w:noProof/>
            <w:webHidden/>
          </w:rPr>
          <w:fldChar w:fldCharType="separate"/>
        </w:r>
        <w:r w:rsidR="00FC32D6">
          <w:rPr>
            <w:noProof/>
            <w:webHidden/>
          </w:rPr>
          <w:t>49</w:t>
        </w:r>
        <w:r w:rsidR="00FC32D6">
          <w:rPr>
            <w:noProof/>
            <w:webHidden/>
          </w:rPr>
          <w:fldChar w:fldCharType="end"/>
        </w:r>
      </w:hyperlink>
    </w:p>
    <w:p w14:paraId="796CBE4C" w14:textId="5BCAAF43"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1" w:history="1">
        <w:r w:rsidR="00FC32D6" w:rsidRPr="00FD49D8">
          <w:rPr>
            <w:rStyle w:val="Lienhypertexte"/>
            <w:noProof/>
          </w:rPr>
          <w:t>G.</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netCDF (*.nc)</w:t>
        </w:r>
        <w:r w:rsidR="00FC32D6">
          <w:rPr>
            <w:noProof/>
            <w:webHidden/>
          </w:rPr>
          <w:tab/>
        </w:r>
        <w:r w:rsidR="00FC32D6">
          <w:rPr>
            <w:noProof/>
            <w:webHidden/>
          </w:rPr>
          <w:fldChar w:fldCharType="begin"/>
        </w:r>
        <w:r w:rsidR="00FC32D6">
          <w:rPr>
            <w:noProof/>
            <w:webHidden/>
          </w:rPr>
          <w:instrText xml:space="preserve"> PAGEREF _Toc53068591 \h </w:instrText>
        </w:r>
        <w:r w:rsidR="00FC32D6">
          <w:rPr>
            <w:noProof/>
            <w:webHidden/>
          </w:rPr>
        </w:r>
        <w:r w:rsidR="00FC32D6">
          <w:rPr>
            <w:noProof/>
            <w:webHidden/>
          </w:rPr>
          <w:fldChar w:fldCharType="separate"/>
        </w:r>
        <w:r w:rsidR="00FC32D6">
          <w:rPr>
            <w:noProof/>
            <w:webHidden/>
          </w:rPr>
          <w:t>50</w:t>
        </w:r>
        <w:r w:rsidR="00FC32D6">
          <w:rPr>
            <w:noProof/>
            <w:webHidden/>
          </w:rPr>
          <w:fldChar w:fldCharType="end"/>
        </w:r>
      </w:hyperlink>
    </w:p>
    <w:p w14:paraId="5BCD5FEB" w14:textId="7C56D873"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2" w:history="1">
        <w:r w:rsidR="00FC32D6" w:rsidRPr="00FD49D8">
          <w:rPr>
            <w:rStyle w:val="Lienhypertexte"/>
            <w:noProof/>
          </w:rPr>
          <w:t>H.</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SODA (*.lbv)</w:t>
        </w:r>
        <w:r w:rsidR="00FC32D6">
          <w:rPr>
            <w:noProof/>
            <w:webHidden/>
          </w:rPr>
          <w:tab/>
        </w:r>
        <w:r w:rsidR="00FC32D6">
          <w:rPr>
            <w:noProof/>
            <w:webHidden/>
          </w:rPr>
          <w:fldChar w:fldCharType="begin"/>
        </w:r>
        <w:r w:rsidR="00FC32D6">
          <w:rPr>
            <w:noProof/>
            <w:webHidden/>
          </w:rPr>
          <w:instrText xml:space="preserve"> PAGEREF _Toc53068592 \h </w:instrText>
        </w:r>
        <w:r w:rsidR="00FC32D6">
          <w:rPr>
            <w:noProof/>
            <w:webHidden/>
          </w:rPr>
        </w:r>
        <w:r w:rsidR="00FC32D6">
          <w:rPr>
            <w:noProof/>
            <w:webHidden/>
          </w:rPr>
          <w:fldChar w:fldCharType="separate"/>
        </w:r>
        <w:r w:rsidR="00FC32D6">
          <w:rPr>
            <w:noProof/>
            <w:webHidden/>
          </w:rPr>
          <w:t>50</w:t>
        </w:r>
        <w:r w:rsidR="00FC32D6">
          <w:rPr>
            <w:noProof/>
            <w:webHidden/>
          </w:rPr>
          <w:fldChar w:fldCharType="end"/>
        </w:r>
      </w:hyperlink>
    </w:p>
    <w:p w14:paraId="70E5B361" w14:textId="15C1DC2C"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3" w:history="1">
        <w:r w:rsidR="00FC32D6" w:rsidRPr="00FD49D8">
          <w:rPr>
            <w:rStyle w:val="Lienhypertexte"/>
            <w:noProof/>
          </w:rPr>
          <w:t>I.</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NUKA ARCTICA (*.transmit*)</w:t>
        </w:r>
        <w:r w:rsidR="00FC32D6">
          <w:rPr>
            <w:noProof/>
            <w:webHidden/>
          </w:rPr>
          <w:tab/>
        </w:r>
        <w:r w:rsidR="00FC32D6">
          <w:rPr>
            <w:noProof/>
            <w:webHidden/>
          </w:rPr>
          <w:fldChar w:fldCharType="begin"/>
        </w:r>
        <w:r w:rsidR="00FC32D6">
          <w:rPr>
            <w:noProof/>
            <w:webHidden/>
          </w:rPr>
          <w:instrText xml:space="preserve"> PAGEREF _Toc53068593 \h </w:instrText>
        </w:r>
        <w:r w:rsidR="00FC32D6">
          <w:rPr>
            <w:noProof/>
            <w:webHidden/>
          </w:rPr>
        </w:r>
        <w:r w:rsidR="00FC32D6">
          <w:rPr>
            <w:noProof/>
            <w:webHidden/>
          </w:rPr>
          <w:fldChar w:fldCharType="separate"/>
        </w:r>
        <w:r w:rsidR="00FC32D6">
          <w:rPr>
            <w:noProof/>
            <w:webHidden/>
          </w:rPr>
          <w:t>50</w:t>
        </w:r>
        <w:r w:rsidR="00FC32D6">
          <w:rPr>
            <w:noProof/>
            <w:webHidden/>
          </w:rPr>
          <w:fldChar w:fldCharType="end"/>
        </w:r>
      </w:hyperlink>
    </w:p>
    <w:p w14:paraId="371F777E" w14:textId="4DDC862F"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4" w:history="1">
        <w:r w:rsidR="00FC32D6" w:rsidRPr="00FD49D8">
          <w:rPr>
            <w:rStyle w:val="Lienhypertexte"/>
            <w:noProof/>
          </w:rPr>
          <w:t>J.</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ORACLE (*.ora)</w:t>
        </w:r>
        <w:r w:rsidR="00FC32D6">
          <w:rPr>
            <w:noProof/>
            <w:webHidden/>
          </w:rPr>
          <w:tab/>
        </w:r>
        <w:r w:rsidR="00FC32D6">
          <w:rPr>
            <w:noProof/>
            <w:webHidden/>
          </w:rPr>
          <w:fldChar w:fldCharType="begin"/>
        </w:r>
        <w:r w:rsidR="00FC32D6">
          <w:rPr>
            <w:noProof/>
            <w:webHidden/>
          </w:rPr>
          <w:instrText xml:space="preserve"> PAGEREF _Toc53068594 \h </w:instrText>
        </w:r>
        <w:r w:rsidR="00FC32D6">
          <w:rPr>
            <w:noProof/>
            <w:webHidden/>
          </w:rPr>
        </w:r>
        <w:r w:rsidR="00FC32D6">
          <w:rPr>
            <w:noProof/>
            <w:webHidden/>
          </w:rPr>
          <w:fldChar w:fldCharType="separate"/>
        </w:r>
        <w:r w:rsidR="00FC32D6">
          <w:rPr>
            <w:noProof/>
            <w:webHidden/>
          </w:rPr>
          <w:t>51</w:t>
        </w:r>
        <w:r w:rsidR="00FC32D6">
          <w:rPr>
            <w:noProof/>
            <w:webHidden/>
          </w:rPr>
          <w:fldChar w:fldCharType="end"/>
        </w:r>
      </w:hyperlink>
    </w:p>
    <w:p w14:paraId="4D37DBF0" w14:textId="26574197"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5" w:history="1">
        <w:r w:rsidR="00FC32D6" w:rsidRPr="00FD49D8">
          <w:rPr>
            <w:rStyle w:val="Lienhypertexte"/>
            <w:noProof/>
          </w:rPr>
          <w:t>K.</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SDF (*.sdf)</w:t>
        </w:r>
        <w:r w:rsidR="00FC32D6">
          <w:rPr>
            <w:noProof/>
            <w:webHidden/>
          </w:rPr>
          <w:tab/>
        </w:r>
        <w:r w:rsidR="00FC32D6">
          <w:rPr>
            <w:noProof/>
            <w:webHidden/>
          </w:rPr>
          <w:fldChar w:fldCharType="begin"/>
        </w:r>
        <w:r w:rsidR="00FC32D6">
          <w:rPr>
            <w:noProof/>
            <w:webHidden/>
          </w:rPr>
          <w:instrText xml:space="preserve"> PAGEREF _Toc53068595 \h </w:instrText>
        </w:r>
        <w:r w:rsidR="00FC32D6">
          <w:rPr>
            <w:noProof/>
            <w:webHidden/>
          </w:rPr>
        </w:r>
        <w:r w:rsidR="00FC32D6">
          <w:rPr>
            <w:noProof/>
            <w:webHidden/>
          </w:rPr>
          <w:fldChar w:fldCharType="separate"/>
        </w:r>
        <w:r w:rsidR="00FC32D6">
          <w:rPr>
            <w:noProof/>
            <w:webHidden/>
          </w:rPr>
          <w:t>51</w:t>
        </w:r>
        <w:r w:rsidR="00FC32D6">
          <w:rPr>
            <w:noProof/>
            <w:webHidden/>
          </w:rPr>
          <w:fldChar w:fldCharType="end"/>
        </w:r>
      </w:hyperlink>
    </w:p>
    <w:p w14:paraId="72FD64BF" w14:textId="2CDAEF6E"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6" w:history="1">
        <w:r w:rsidR="00FC32D6" w:rsidRPr="00FD49D8">
          <w:rPr>
            <w:rStyle w:val="Lienhypertexte"/>
            <w:noProof/>
          </w:rPr>
          <w:t>L.</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de configuration (*.ini)</w:t>
        </w:r>
        <w:r w:rsidR="00FC32D6">
          <w:rPr>
            <w:noProof/>
            <w:webHidden/>
          </w:rPr>
          <w:tab/>
        </w:r>
        <w:r w:rsidR="00FC32D6">
          <w:rPr>
            <w:noProof/>
            <w:webHidden/>
          </w:rPr>
          <w:fldChar w:fldCharType="begin"/>
        </w:r>
        <w:r w:rsidR="00FC32D6">
          <w:rPr>
            <w:noProof/>
            <w:webHidden/>
          </w:rPr>
          <w:instrText xml:space="preserve"> PAGEREF _Toc53068596 \h </w:instrText>
        </w:r>
        <w:r w:rsidR="00FC32D6">
          <w:rPr>
            <w:noProof/>
            <w:webHidden/>
          </w:rPr>
        </w:r>
        <w:r w:rsidR="00FC32D6">
          <w:rPr>
            <w:noProof/>
            <w:webHidden/>
          </w:rPr>
          <w:fldChar w:fldCharType="separate"/>
        </w:r>
        <w:r w:rsidR="00FC32D6">
          <w:rPr>
            <w:noProof/>
            <w:webHidden/>
          </w:rPr>
          <w:t>51</w:t>
        </w:r>
        <w:r w:rsidR="00FC32D6">
          <w:rPr>
            <w:noProof/>
            <w:webHidden/>
          </w:rPr>
          <w:fldChar w:fldCharType="end"/>
        </w:r>
      </w:hyperlink>
    </w:p>
    <w:p w14:paraId="7E0ED610" w14:textId="51A886CD"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7" w:history="1">
        <w:r w:rsidR="00FC32D6" w:rsidRPr="00FD49D8">
          <w:rPr>
            <w:rStyle w:val="Lienhypertexte"/>
            <w:noProof/>
          </w:rPr>
          <w:t>M.</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de climatologie</w:t>
        </w:r>
        <w:r w:rsidR="00FC32D6">
          <w:rPr>
            <w:noProof/>
            <w:webHidden/>
          </w:rPr>
          <w:tab/>
        </w:r>
        <w:r w:rsidR="00FC32D6">
          <w:rPr>
            <w:noProof/>
            <w:webHidden/>
          </w:rPr>
          <w:fldChar w:fldCharType="begin"/>
        </w:r>
        <w:r w:rsidR="00FC32D6">
          <w:rPr>
            <w:noProof/>
            <w:webHidden/>
          </w:rPr>
          <w:instrText xml:space="preserve"> PAGEREF _Toc53068597 \h </w:instrText>
        </w:r>
        <w:r w:rsidR="00FC32D6">
          <w:rPr>
            <w:noProof/>
            <w:webHidden/>
          </w:rPr>
        </w:r>
        <w:r w:rsidR="00FC32D6">
          <w:rPr>
            <w:noProof/>
            <w:webHidden/>
          </w:rPr>
          <w:fldChar w:fldCharType="separate"/>
        </w:r>
        <w:r w:rsidR="00FC32D6">
          <w:rPr>
            <w:noProof/>
            <w:webHidden/>
          </w:rPr>
          <w:t>52</w:t>
        </w:r>
        <w:r w:rsidR="00FC32D6">
          <w:rPr>
            <w:noProof/>
            <w:webHidden/>
          </w:rPr>
          <w:fldChar w:fldCharType="end"/>
        </w:r>
      </w:hyperlink>
    </w:p>
    <w:p w14:paraId="1A372C8F" w14:textId="6838FC0D" w:rsidR="00FC32D6" w:rsidRDefault="00FD13AE">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8" w:history="1">
        <w:r w:rsidR="00FC32D6" w:rsidRPr="00FD49D8">
          <w:rPr>
            <w:rStyle w:val="Lienhypertexte"/>
            <w:noProof/>
          </w:rPr>
          <w:t>N.</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Glossaire</w:t>
        </w:r>
        <w:r w:rsidR="00FC32D6">
          <w:rPr>
            <w:noProof/>
            <w:webHidden/>
          </w:rPr>
          <w:tab/>
        </w:r>
        <w:r w:rsidR="00FC32D6">
          <w:rPr>
            <w:noProof/>
            <w:webHidden/>
          </w:rPr>
          <w:fldChar w:fldCharType="begin"/>
        </w:r>
        <w:r w:rsidR="00FC32D6">
          <w:rPr>
            <w:noProof/>
            <w:webHidden/>
          </w:rPr>
          <w:instrText xml:space="preserve"> PAGEREF _Toc53068598 \h </w:instrText>
        </w:r>
        <w:r w:rsidR="00FC32D6">
          <w:rPr>
            <w:noProof/>
            <w:webHidden/>
          </w:rPr>
        </w:r>
        <w:r w:rsidR="00FC32D6">
          <w:rPr>
            <w:noProof/>
            <w:webHidden/>
          </w:rPr>
          <w:fldChar w:fldCharType="separate"/>
        </w:r>
        <w:r w:rsidR="00FC32D6">
          <w:rPr>
            <w:noProof/>
            <w:webHidden/>
          </w:rPr>
          <w:t>54</w:t>
        </w:r>
        <w:r w:rsidR="00FC32D6">
          <w:rPr>
            <w:noProof/>
            <w:webHidden/>
          </w:rPr>
          <w:fldChar w:fldCharType="end"/>
        </w:r>
      </w:hyperlink>
    </w:p>
    <w:p w14:paraId="51B53075" w14:textId="5900129D" w:rsidR="00FC32D6" w:rsidRDefault="00FD13AE">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99" w:history="1">
        <w:r w:rsidR="00FC32D6" w:rsidRPr="00FD49D8">
          <w:rPr>
            <w:rStyle w:val="Lienhypertexte"/>
            <w:noProof/>
            <w:lang w:val="en-US"/>
          </w:rPr>
          <w:t>8.</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lang w:val="en-US"/>
          </w:rPr>
          <w:t>Liste des figures</w:t>
        </w:r>
        <w:r w:rsidR="00FC32D6">
          <w:rPr>
            <w:noProof/>
            <w:webHidden/>
          </w:rPr>
          <w:tab/>
        </w:r>
        <w:r w:rsidR="00FC32D6">
          <w:rPr>
            <w:noProof/>
            <w:webHidden/>
          </w:rPr>
          <w:fldChar w:fldCharType="begin"/>
        </w:r>
        <w:r w:rsidR="00FC32D6">
          <w:rPr>
            <w:noProof/>
            <w:webHidden/>
          </w:rPr>
          <w:instrText xml:space="preserve"> PAGEREF _Toc53068599 \h </w:instrText>
        </w:r>
        <w:r w:rsidR="00FC32D6">
          <w:rPr>
            <w:noProof/>
            <w:webHidden/>
          </w:rPr>
        </w:r>
        <w:r w:rsidR="00FC32D6">
          <w:rPr>
            <w:noProof/>
            <w:webHidden/>
          </w:rPr>
          <w:fldChar w:fldCharType="separate"/>
        </w:r>
        <w:r w:rsidR="00FC32D6">
          <w:rPr>
            <w:noProof/>
            <w:webHidden/>
          </w:rPr>
          <w:t>55</w:t>
        </w:r>
        <w:r w:rsidR="00FC32D6">
          <w:rPr>
            <w:noProof/>
            <w:webHidden/>
          </w:rPr>
          <w:fldChar w:fldCharType="end"/>
        </w:r>
      </w:hyperlink>
    </w:p>
    <w:p w14:paraId="67958606" w14:textId="34BF3B7E" w:rsidR="004504D7" w:rsidRDefault="00DA1545" w:rsidP="004504D7">
      <w:pPr>
        <w:rPr>
          <w:rFonts w:ascii="Arial" w:hAnsi="Arial" w:cs="Arial"/>
          <w:sz w:val="20"/>
          <w:szCs w:val="20"/>
        </w:rPr>
      </w:pPr>
      <w:r>
        <w:rPr>
          <w:rFonts w:ascii="Arial" w:hAnsi="Arial" w:cs="Arial"/>
          <w:b/>
          <w:bCs/>
          <w:caps/>
          <w:sz w:val="20"/>
          <w:szCs w:val="20"/>
        </w:rPr>
        <w:lastRenderedPageBreak/>
        <w:fldChar w:fldCharType="end"/>
      </w:r>
      <w:r w:rsidR="00D56531">
        <w:rPr>
          <w:rFonts w:ascii="Arial" w:hAnsi="Arial" w:cs="Arial"/>
          <w:sz w:val="20"/>
          <w:szCs w:val="20"/>
        </w:rPr>
        <w:br w:type="page"/>
      </w:r>
    </w:p>
    <w:p w14:paraId="6E438F96" w14:textId="77777777" w:rsidR="00FA5EC9" w:rsidRPr="00227BF2" w:rsidRDefault="007D5D8D" w:rsidP="004504D7">
      <w:pPr>
        <w:pStyle w:val="Titre1"/>
      </w:pPr>
      <w:bookmarkStart w:id="18" w:name="_Toc197923206"/>
      <w:bookmarkStart w:id="19" w:name="_Toc197923275"/>
      <w:bookmarkStart w:id="20" w:name="_Toc197923392"/>
      <w:bookmarkStart w:id="21" w:name="_Toc197923523"/>
      <w:bookmarkStart w:id="22" w:name="_Toc197923569"/>
      <w:bookmarkStart w:id="23" w:name="_Toc197923633"/>
      <w:bookmarkStart w:id="24" w:name="_Toc197924953"/>
      <w:bookmarkStart w:id="25" w:name="_Toc53068551"/>
      <w:r>
        <w:lastRenderedPageBreak/>
        <w:t>Buts du logiciel</w:t>
      </w:r>
      <w:bookmarkEnd w:id="18"/>
      <w:bookmarkEnd w:id="19"/>
      <w:bookmarkEnd w:id="20"/>
      <w:bookmarkEnd w:id="21"/>
      <w:bookmarkEnd w:id="22"/>
      <w:bookmarkEnd w:id="23"/>
      <w:bookmarkEnd w:id="24"/>
      <w:bookmarkEnd w:id="25"/>
    </w:p>
    <w:p w14:paraId="5AF3EEF7" w14:textId="51918A04" w:rsidR="00FA5EC9" w:rsidRPr="007C7AA4" w:rsidRDefault="00FA5EC9" w:rsidP="007C7AA4">
      <w:pPr>
        <w:tabs>
          <w:tab w:val="left" w:pos="0"/>
        </w:tabs>
        <w:jc w:val="both"/>
        <w:rPr>
          <w:rFonts w:ascii="Arial" w:hAnsi="Arial" w:cs="Arial"/>
          <w:b/>
          <w:sz w:val="20"/>
          <w:szCs w:val="20"/>
        </w:rPr>
      </w:pPr>
      <w:r w:rsidRPr="00FA5EC9">
        <w:rPr>
          <w:rFonts w:ascii="Arial" w:hAnsi="Arial" w:cs="Arial"/>
          <w:sz w:val="20"/>
          <w:szCs w:val="20"/>
        </w:rPr>
        <w:t xml:space="preserve">Le logiciel </w:t>
      </w:r>
      <w:r w:rsidRPr="00007ACB">
        <w:rPr>
          <w:rFonts w:ascii="Arial" w:hAnsi="Arial" w:cs="Arial"/>
          <w:b/>
          <w:sz w:val="20"/>
          <w:szCs w:val="20"/>
        </w:rPr>
        <w:t>TSGQC</w:t>
      </w:r>
      <w:r w:rsidRPr="00FA5EC9">
        <w:rPr>
          <w:rFonts w:ascii="Arial" w:hAnsi="Arial" w:cs="Arial"/>
          <w:sz w:val="20"/>
          <w:szCs w:val="20"/>
        </w:rPr>
        <w:t xml:space="preserve"> (</w:t>
      </w:r>
      <w:r w:rsidRPr="00FA5EC9">
        <w:rPr>
          <w:rFonts w:ascii="Arial" w:hAnsi="Arial" w:cs="Arial"/>
          <w:b/>
          <w:sz w:val="20"/>
          <w:szCs w:val="20"/>
        </w:rPr>
        <w:t>T</w:t>
      </w:r>
      <w:r w:rsidRPr="00FA5EC9">
        <w:rPr>
          <w:rFonts w:ascii="Arial" w:hAnsi="Arial" w:cs="Arial"/>
          <w:sz w:val="20"/>
          <w:szCs w:val="20"/>
        </w:rPr>
        <w:t>hermo</w:t>
      </w:r>
      <w:r w:rsidRPr="00FA5EC9">
        <w:rPr>
          <w:rFonts w:ascii="Arial" w:hAnsi="Arial" w:cs="Arial"/>
          <w:b/>
          <w:sz w:val="20"/>
          <w:szCs w:val="20"/>
        </w:rPr>
        <w:t>S</w:t>
      </w:r>
      <w:r w:rsidRPr="00FA5EC9">
        <w:rPr>
          <w:rFonts w:ascii="Arial" w:hAnsi="Arial" w:cs="Arial"/>
          <w:sz w:val="20"/>
          <w:szCs w:val="20"/>
        </w:rPr>
        <w:t>alino</w:t>
      </w:r>
      <w:r w:rsidRPr="00FA5EC9">
        <w:rPr>
          <w:rFonts w:ascii="Arial" w:hAnsi="Arial" w:cs="Arial"/>
          <w:b/>
          <w:sz w:val="20"/>
          <w:szCs w:val="20"/>
        </w:rPr>
        <w:t>G</w:t>
      </w:r>
      <w:r w:rsidRPr="00FA5EC9">
        <w:rPr>
          <w:rFonts w:ascii="Arial" w:hAnsi="Arial" w:cs="Arial"/>
          <w:sz w:val="20"/>
          <w:szCs w:val="20"/>
        </w:rPr>
        <w:t xml:space="preserve">raph </w:t>
      </w:r>
      <w:r w:rsidRPr="00FA5EC9">
        <w:rPr>
          <w:rFonts w:ascii="Arial" w:hAnsi="Arial" w:cs="Arial"/>
          <w:b/>
          <w:sz w:val="20"/>
          <w:szCs w:val="20"/>
        </w:rPr>
        <w:t>Q</w:t>
      </w:r>
      <w:r w:rsidRPr="00FA5EC9">
        <w:rPr>
          <w:rFonts w:ascii="Arial" w:hAnsi="Arial" w:cs="Arial"/>
          <w:sz w:val="20"/>
          <w:szCs w:val="20"/>
        </w:rPr>
        <w:t xml:space="preserve">uality </w:t>
      </w:r>
      <w:r w:rsidRPr="00FA5EC9">
        <w:rPr>
          <w:rFonts w:ascii="Arial" w:hAnsi="Arial" w:cs="Arial"/>
          <w:b/>
          <w:sz w:val="20"/>
          <w:szCs w:val="20"/>
        </w:rPr>
        <w:t>C</w:t>
      </w:r>
      <w:r w:rsidRPr="00FA5EC9">
        <w:rPr>
          <w:rFonts w:ascii="Arial" w:hAnsi="Arial" w:cs="Arial"/>
          <w:sz w:val="20"/>
          <w:szCs w:val="20"/>
        </w:rPr>
        <w:t xml:space="preserve">ontrol) a été conçu pour </w:t>
      </w:r>
      <w:r w:rsidR="00A6082A" w:rsidRPr="00A6082A">
        <w:rPr>
          <w:rFonts w:ascii="Arial" w:hAnsi="Arial" w:cs="Arial"/>
          <w:b/>
          <w:sz w:val="20"/>
          <w:szCs w:val="20"/>
        </w:rPr>
        <w:t>valider</w:t>
      </w:r>
      <w:r w:rsidR="00A6082A">
        <w:rPr>
          <w:rFonts w:ascii="Arial" w:hAnsi="Arial" w:cs="Arial"/>
          <w:sz w:val="20"/>
          <w:szCs w:val="20"/>
        </w:rPr>
        <w:t xml:space="preserve">, </w:t>
      </w:r>
      <w:r w:rsidR="00A6082A" w:rsidRPr="00A6082A">
        <w:rPr>
          <w:rFonts w:ascii="Arial" w:hAnsi="Arial" w:cs="Arial"/>
          <w:b/>
          <w:sz w:val="20"/>
          <w:szCs w:val="20"/>
        </w:rPr>
        <w:t>étalonner</w:t>
      </w:r>
      <w:r w:rsidR="00A6082A">
        <w:rPr>
          <w:rFonts w:ascii="Arial" w:hAnsi="Arial" w:cs="Arial"/>
          <w:sz w:val="20"/>
          <w:szCs w:val="20"/>
        </w:rPr>
        <w:t xml:space="preserve"> et </w:t>
      </w:r>
      <w:r w:rsidR="00A6082A" w:rsidRPr="00A6082A">
        <w:rPr>
          <w:rFonts w:ascii="Arial" w:hAnsi="Arial" w:cs="Arial"/>
          <w:b/>
          <w:sz w:val="20"/>
          <w:szCs w:val="20"/>
        </w:rPr>
        <w:t>corriger</w:t>
      </w:r>
      <w:r w:rsidR="00A6082A">
        <w:rPr>
          <w:rFonts w:ascii="Arial" w:hAnsi="Arial" w:cs="Arial"/>
          <w:sz w:val="20"/>
          <w:szCs w:val="20"/>
        </w:rPr>
        <w:t xml:space="preserve"> </w:t>
      </w:r>
      <w:r w:rsidR="00A6082A" w:rsidRPr="00FA5EC9">
        <w:rPr>
          <w:rFonts w:ascii="Arial" w:hAnsi="Arial" w:cs="Arial"/>
          <w:sz w:val="20"/>
          <w:szCs w:val="20"/>
        </w:rPr>
        <w:t>les mesures de salinité et de température acquises par les thermos</w:t>
      </w:r>
      <w:r w:rsidR="00A6082A">
        <w:rPr>
          <w:rFonts w:ascii="Arial" w:hAnsi="Arial" w:cs="Arial"/>
          <w:sz w:val="20"/>
          <w:szCs w:val="20"/>
        </w:rPr>
        <w:t>a</w:t>
      </w:r>
      <w:r w:rsidR="00A6082A" w:rsidRPr="00FA5EC9">
        <w:rPr>
          <w:rFonts w:ascii="Arial" w:hAnsi="Arial" w:cs="Arial"/>
          <w:sz w:val="20"/>
          <w:szCs w:val="20"/>
        </w:rPr>
        <w:t>linographes</w:t>
      </w:r>
      <w:r w:rsidR="00A6082A">
        <w:rPr>
          <w:rFonts w:ascii="Arial" w:hAnsi="Arial" w:cs="Arial"/>
          <w:sz w:val="20"/>
          <w:szCs w:val="20"/>
        </w:rPr>
        <w:t xml:space="preserve"> (</w:t>
      </w:r>
      <w:r w:rsidR="00A6082A" w:rsidRPr="00A54FB0">
        <w:rPr>
          <w:rFonts w:ascii="Arial" w:hAnsi="Arial" w:cs="Arial"/>
          <w:b/>
          <w:sz w:val="20"/>
          <w:szCs w:val="20"/>
        </w:rPr>
        <w:t>TSG</w:t>
      </w:r>
      <w:r w:rsidR="00A6082A">
        <w:rPr>
          <w:rFonts w:ascii="Arial" w:hAnsi="Arial" w:cs="Arial"/>
          <w:sz w:val="20"/>
          <w:szCs w:val="20"/>
        </w:rPr>
        <w:t>)</w:t>
      </w:r>
      <w:r w:rsidR="00A6082A" w:rsidRPr="00FA5EC9">
        <w:rPr>
          <w:rFonts w:ascii="Arial" w:hAnsi="Arial" w:cs="Arial"/>
          <w:sz w:val="20"/>
          <w:szCs w:val="20"/>
        </w:rPr>
        <w:t xml:space="preserve"> sur les navires </w:t>
      </w:r>
      <w:r w:rsidR="00A6082A">
        <w:rPr>
          <w:rFonts w:ascii="Arial" w:hAnsi="Arial" w:cs="Arial"/>
          <w:sz w:val="20"/>
          <w:szCs w:val="20"/>
        </w:rPr>
        <w:t xml:space="preserve">marchands </w:t>
      </w:r>
      <w:r w:rsidR="00A6082A" w:rsidRPr="00FA5EC9">
        <w:rPr>
          <w:rFonts w:ascii="Arial" w:hAnsi="Arial" w:cs="Arial"/>
          <w:sz w:val="20"/>
          <w:szCs w:val="20"/>
        </w:rPr>
        <w:t>d</w:t>
      </w:r>
      <w:r w:rsidR="00225A66">
        <w:rPr>
          <w:rFonts w:ascii="Arial" w:hAnsi="Arial" w:cs="Arial"/>
          <w:sz w:val="20"/>
          <w:szCs w:val="20"/>
        </w:rPr>
        <w:t>u</w:t>
      </w:r>
      <w:r w:rsidR="00A6082A" w:rsidRPr="00FA5EC9">
        <w:rPr>
          <w:rFonts w:ascii="Arial" w:hAnsi="Arial" w:cs="Arial"/>
          <w:sz w:val="20"/>
          <w:szCs w:val="20"/>
        </w:rPr>
        <w:t xml:space="preserve"> </w:t>
      </w:r>
      <w:r w:rsidR="00225A66">
        <w:rPr>
          <w:rFonts w:ascii="Arial" w:hAnsi="Arial" w:cs="Arial"/>
          <w:b/>
          <w:sz w:val="20"/>
          <w:szCs w:val="20"/>
        </w:rPr>
        <w:t>SOE</w:t>
      </w:r>
      <w:r w:rsidR="00A6082A" w:rsidRPr="00007ACB">
        <w:rPr>
          <w:rFonts w:ascii="Arial" w:hAnsi="Arial" w:cs="Arial"/>
          <w:b/>
          <w:sz w:val="20"/>
          <w:szCs w:val="20"/>
        </w:rPr>
        <w:t>RE</w:t>
      </w:r>
      <w:r w:rsidR="00A6082A" w:rsidRPr="00FA5EC9">
        <w:rPr>
          <w:rFonts w:ascii="Arial" w:hAnsi="Arial" w:cs="Arial"/>
          <w:sz w:val="20"/>
          <w:szCs w:val="20"/>
        </w:rPr>
        <w:t xml:space="preserve"> </w:t>
      </w:r>
      <w:r w:rsidR="00A6082A" w:rsidRPr="00A54FB0">
        <w:rPr>
          <w:rFonts w:ascii="Arial" w:hAnsi="Arial" w:cs="Arial"/>
          <w:b/>
          <w:sz w:val="20"/>
          <w:szCs w:val="20"/>
        </w:rPr>
        <w:t>SSS</w:t>
      </w:r>
      <w:r w:rsidR="00A6082A" w:rsidRPr="00FA5EC9">
        <w:rPr>
          <w:rFonts w:ascii="Arial" w:hAnsi="Arial" w:cs="Arial"/>
          <w:sz w:val="20"/>
          <w:szCs w:val="20"/>
        </w:rPr>
        <w:t xml:space="preserve"> (</w:t>
      </w:r>
      <w:r w:rsidR="00225A66" w:rsidRPr="00225A66">
        <w:rPr>
          <w:rFonts w:ascii="Arial" w:hAnsi="Arial" w:cs="Arial"/>
          <w:b/>
          <w:sz w:val="20"/>
          <w:szCs w:val="20"/>
        </w:rPr>
        <w:t>S</w:t>
      </w:r>
      <w:r w:rsidR="00225A66">
        <w:rPr>
          <w:rFonts w:ascii="Arial" w:hAnsi="Arial" w:cs="Arial"/>
          <w:sz w:val="20"/>
          <w:szCs w:val="20"/>
        </w:rPr>
        <w:t xml:space="preserve">ystème </w:t>
      </w:r>
      <w:r w:rsidR="00225A66" w:rsidRPr="00225A66">
        <w:rPr>
          <w:rFonts w:ascii="Arial" w:hAnsi="Arial" w:cs="Arial"/>
          <w:sz w:val="20"/>
          <w:szCs w:val="20"/>
        </w:rPr>
        <w:t>d’</w:t>
      </w:r>
      <w:r w:rsidR="00225A66" w:rsidRPr="00225A66">
        <w:rPr>
          <w:rFonts w:ascii="Arial" w:hAnsi="Arial" w:cs="Arial"/>
          <w:b/>
          <w:sz w:val="20"/>
          <w:szCs w:val="20"/>
        </w:rPr>
        <w:t>O</w:t>
      </w:r>
      <w:r w:rsidR="00225A66" w:rsidRPr="00225A66">
        <w:rPr>
          <w:rFonts w:ascii="Arial" w:hAnsi="Arial" w:cs="Arial"/>
          <w:sz w:val="20"/>
          <w:szCs w:val="20"/>
        </w:rPr>
        <w:t>bservation et d’</w:t>
      </w:r>
      <w:r w:rsidR="00225A66" w:rsidRPr="00225A66">
        <w:rPr>
          <w:rFonts w:ascii="Arial" w:hAnsi="Arial" w:cs="Arial"/>
          <w:b/>
          <w:sz w:val="20"/>
          <w:szCs w:val="20"/>
        </w:rPr>
        <w:t>E</w:t>
      </w:r>
      <w:r w:rsidR="00225A66" w:rsidRPr="00225A66">
        <w:rPr>
          <w:rFonts w:ascii="Arial" w:hAnsi="Arial" w:cs="Arial"/>
          <w:sz w:val="20"/>
          <w:szCs w:val="20"/>
        </w:rPr>
        <w:t xml:space="preserve">xpérimentation pour la </w:t>
      </w:r>
      <w:r w:rsidR="00225A66" w:rsidRPr="00225A66">
        <w:rPr>
          <w:rFonts w:ascii="Arial" w:hAnsi="Arial" w:cs="Arial"/>
          <w:b/>
          <w:sz w:val="20"/>
          <w:szCs w:val="20"/>
        </w:rPr>
        <w:t>R</w:t>
      </w:r>
      <w:r w:rsidR="00225A66" w:rsidRPr="00225A66">
        <w:rPr>
          <w:rFonts w:ascii="Arial" w:hAnsi="Arial" w:cs="Arial"/>
          <w:sz w:val="20"/>
          <w:szCs w:val="20"/>
        </w:rPr>
        <w:t xml:space="preserve">echerche en </w:t>
      </w:r>
      <w:r w:rsidR="00225A66" w:rsidRPr="00225A66">
        <w:rPr>
          <w:rFonts w:ascii="Arial" w:hAnsi="Arial" w:cs="Arial"/>
          <w:b/>
          <w:sz w:val="20"/>
          <w:szCs w:val="20"/>
        </w:rPr>
        <w:t>E</w:t>
      </w:r>
      <w:r w:rsidR="00225A66" w:rsidRPr="00225A66">
        <w:rPr>
          <w:rFonts w:ascii="Arial" w:hAnsi="Arial" w:cs="Arial"/>
          <w:sz w:val="20"/>
          <w:szCs w:val="20"/>
        </w:rPr>
        <w:t xml:space="preserve">nvironnement </w:t>
      </w:r>
      <w:r w:rsidR="00A6082A" w:rsidRPr="00FA5EC9">
        <w:rPr>
          <w:rFonts w:ascii="Arial" w:hAnsi="Arial" w:cs="Arial"/>
          <w:sz w:val="20"/>
          <w:szCs w:val="20"/>
        </w:rPr>
        <w:t>sur la salinité de surface de l</w:t>
      </w:r>
      <w:r w:rsidR="00A6082A">
        <w:rPr>
          <w:rFonts w:ascii="Arial" w:hAnsi="Arial" w:cs="Arial"/>
          <w:sz w:val="20"/>
          <w:szCs w:val="20"/>
        </w:rPr>
        <w:t>a mer) :</w:t>
      </w:r>
    </w:p>
    <w:p w14:paraId="5B236447" w14:textId="77777777" w:rsidR="00FA5EC9" w:rsidRPr="00FA5EC9" w:rsidRDefault="00FA5EC9" w:rsidP="00FA5EC9">
      <w:pPr>
        <w:tabs>
          <w:tab w:val="left" w:pos="993"/>
        </w:tabs>
        <w:spacing w:line="360" w:lineRule="auto"/>
        <w:jc w:val="both"/>
        <w:rPr>
          <w:rFonts w:ascii="Arial" w:hAnsi="Arial" w:cs="Arial"/>
          <w:sz w:val="20"/>
          <w:szCs w:val="20"/>
        </w:rPr>
      </w:pPr>
    </w:p>
    <w:p w14:paraId="77CADCDE"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bookmarkStart w:id="26" w:name="_Ref200193347"/>
      <w:r w:rsidRPr="00007ACB">
        <w:rPr>
          <w:rFonts w:ascii="Arial" w:hAnsi="Arial" w:cs="Arial"/>
          <w:b/>
          <w:sz w:val="20"/>
          <w:szCs w:val="20"/>
        </w:rPr>
        <w:t>Valider</w:t>
      </w:r>
      <w:r>
        <w:rPr>
          <w:rFonts w:ascii="Arial" w:hAnsi="Arial" w:cs="Arial"/>
          <w:sz w:val="20"/>
          <w:szCs w:val="20"/>
        </w:rPr>
        <w:t> :</w:t>
      </w:r>
      <w:r>
        <w:rPr>
          <w:rFonts w:ascii="Arial" w:hAnsi="Arial" w:cs="Arial"/>
          <w:sz w:val="20"/>
          <w:szCs w:val="20"/>
        </w:rPr>
        <w:tab/>
      </w:r>
      <w:r w:rsidR="00A6082A">
        <w:rPr>
          <w:rFonts w:ascii="Arial" w:hAnsi="Arial" w:cs="Arial"/>
          <w:sz w:val="20"/>
          <w:szCs w:val="20"/>
        </w:rPr>
        <w:t>a</w:t>
      </w:r>
      <w:r w:rsidR="00FA5EC9" w:rsidRPr="00FA5EC9">
        <w:rPr>
          <w:rFonts w:ascii="Arial" w:hAnsi="Arial" w:cs="Arial"/>
          <w:sz w:val="20"/>
          <w:szCs w:val="20"/>
        </w:rPr>
        <w:t>ttribution de codes de qualité</w:t>
      </w:r>
      <w:bookmarkEnd w:id="26"/>
      <w:r w:rsidR="00FA5EC9" w:rsidRPr="00FA5EC9">
        <w:rPr>
          <w:rFonts w:ascii="Arial" w:hAnsi="Arial" w:cs="Arial"/>
          <w:sz w:val="20"/>
          <w:szCs w:val="20"/>
        </w:rPr>
        <w:t xml:space="preserve"> </w:t>
      </w:r>
      <w:r w:rsidR="001131BD">
        <w:rPr>
          <w:rFonts w:ascii="Arial" w:hAnsi="Arial" w:cs="Arial"/>
          <w:sz w:val="20"/>
          <w:szCs w:val="20"/>
        </w:rPr>
        <w:t>aux mesures</w:t>
      </w:r>
    </w:p>
    <w:p w14:paraId="3C883220"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r w:rsidRPr="00007ACB">
        <w:rPr>
          <w:rFonts w:ascii="Arial" w:hAnsi="Arial" w:cs="Arial"/>
          <w:b/>
          <w:sz w:val="20"/>
          <w:szCs w:val="20"/>
        </w:rPr>
        <w:t>Etalonner</w:t>
      </w:r>
      <w:r>
        <w:rPr>
          <w:rFonts w:ascii="Arial" w:hAnsi="Arial" w:cs="Arial"/>
          <w:sz w:val="20"/>
          <w:szCs w:val="20"/>
        </w:rPr>
        <w:t> :</w:t>
      </w:r>
      <w:r>
        <w:rPr>
          <w:rFonts w:ascii="Arial" w:hAnsi="Arial" w:cs="Arial"/>
          <w:sz w:val="20"/>
          <w:szCs w:val="20"/>
        </w:rPr>
        <w:tab/>
      </w:r>
      <w:r w:rsidR="00FA5EC9" w:rsidRPr="00FA5EC9">
        <w:rPr>
          <w:rFonts w:ascii="Arial" w:hAnsi="Arial" w:cs="Arial"/>
          <w:sz w:val="20"/>
          <w:szCs w:val="20"/>
        </w:rPr>
        <w:t>prise en compte d</w:t>
      </w:r>
      <w:r>
        <w:rPr>
          <w:rFonts w:ascii="Arial" w:hAnsi="Arial" w:cs="Arial"/>
          <w:sz w:val="20"/>
          <w:szCs w:val="20"/>
        </w:rPr>
        <w:t>'une dérive temporelle linéaire</w:t>
      </w:r>
      <w:r w:rsidR="00FA5EC9" w:rsidRPr="00FA5EC9">
        <w:rPr>
          <w:rFonts w:ascii="Arial" w:hAnsi="Arial" w:cs="Arial"/>
          <w:sz w:val="20"/>
          <w:szCs w:val="20"/>
        </w:rPr>
        <w:t xml:space="preserve"> </w:t>
      </w:r>
      <w:r w:rsidR="001131BD">
        <w:rPr>
          <w:rFonts w:ascii="Arial" w:hAnsi="Arial" w:cs="Arial"/>
          <w:sz w:val="20"/>
          <w:szCs w:val="20"/>
        </w:rPr>
        <w:t>des capteurs</w:t>
      </w:r>
    </w:p>
    <w:p w14:paraId="4FF7CAAB" w14:textId="77777777" w:rsidR="00FA5EC9" w:rsidRPr="00FA5EC9" w:rsidRDefault="00E151E4"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rPr>
      </w:pPr>
      <w:r w:rsidRPr="00007ACB">
        <w:rPr>
          <w:rFonts w:ascii="Arial" w:hAnsi="Arial" w:cs="Arial"/>
          <w:b/>
          <w:sz w:val="20"/>
          <w:szCs w:val="20"/>
        </w:rPr>
        <w:t>Corriger</w:t>
      </w:r>
      <w:r>
        <w:rPr>
          <w:rFonts w:ascii="Arial" w:hAnsi="Arial" w:cs="Arial"/>
          <w:sz w:val="20"/>
          <w:szCs w:val="20"/>
        </w:rPr>
        <w:t> :</w:t>
      </w:r>
      <w:r>
        <w:rPr>
          <w:rFonts w:ascii="Arial" w:hAnsi="Arial" w:cs="Arial"/>
          <w:sz w:val="20"/>
          <w:szCs w:val="20"/>
        </w:rPr>
        <w:tab/>
        <w:t>à partir de données externes</w:t>
      </w:r>
      <w:r w:rsidR="001131BD">
        <w:rPr>
          <w:rFonts w:ascii="Arial" w:hAnsi="Arial" w:cs="Arial"/>
          <w:sz w:val="20"/>
          <w:szCs w:val="20"/>
        </w:rPr>
        <w:t xml:space="preserve"> </w:t>
      </w:r>
      <w:r w:rsidR="00A6082A">
        <w:rPr>
          <w:rFonts w:ascii="Arial" w:hAnsi="Arial" w:cs="Arial"/>
          <w:sz w:val="20"/>
          <w:szCs w:val="20"/>
        </w:rPr>
        <w:t xml:space="preserve">discrètes </w:t>
      </w:r>
      <w:r w:rsidR="001131BD">
        <w:rPr>
          <w:rFonts w:ascii="Arial" w:hAnsi="Arial" w:cs="Arial"/>
          <w:sz w:val="20"/>
          <w:szCs w:val="20"/>
        </w:rPr>
        <w:t xml:space="preserve">(prélèvements, mesures ARGO, </w:t>
      </w:r>
      <w:r w:rsidR="00A6082A">
        <w:rPr>
          <w:rFonts w:ascii="Arial" w:hAnsi="Arial" w:cs="Arial"/>
          <w:sz w:val="20"/>
          <w:szCs w:val="20"/>
        </w:rPr>
        <w:t xml:space="preserve">CTD, </w:t>
      </w:r>
      <w:r w:rsidR="001131BD">
        <w:rPr>
          <w:rFonts w:ascii="Arial" w:hAnsi="Arial" w:cs="Arial"/>
          <w:sz w:val="20"/>
          <w:szCs w:val="20"/>
        </w:rPr>
        <w:t>X</w:t>
      </w:r>
      <w:r w:rsidR="00A6082A">
        <w:rPr>
          <w:rFonts w:ascii="Arial" w:hAnsi="Arial" w:cs="Arial"/>
          <w:sz w:val="20"/>
          <w:szCs w:val="20"/>
        </w:rPr>
        <w:t>C</w:t>
      </w:r>
      <w:r w:rsidR="001131BD">
        <w:rPr>
          <w:rFonts w:ascii="Arial" w:hAnsi="Arial" w:cs="Arial"/>
          <w:sz w:val="20"/>
          <w:szCs w:val="20"/>
        </w:rPr>
        <w:t>TD, etc.)</w:t>
      </w:r>
    </w:p>
    <w:p w14:paraId="7026E22D" w14:textId="77777777" w:rsidR="00FA5EC9" w:rsidRPr="00FA5EC9" w:rsidRDefault="00FA5EC9" w:rsidP="00FA5EC9">
      <w:pPr>
        <w:tabs>
          <w:tab w:val="left" w:pos="993"/>
        </w:tabs>
        <w:spacing w:line="360" w:lineRule="auto"/>
        <w:ind w:left="360"/>
        <w:jc w:val="both"/>
        <w:rPr>
          <w:rFonts w:ascii="Arial" w:hAnsi="Arial" w:cs="Arial"/>
          <w:sz w:val="20"/>
          <w:szCs w:val="20"/>
        </w:rPr>
      </w:pPr>
    </w:p>
    <w:p w14:paraId="1EBFD34F" w14:textId="77777777" w:rsidR="00A108B1" w:rsidRDefault="00A108B1" w:rsidP="00FA5EC9">
      <w:pPr>
        <w:tabs>
          <w:tab w:val="left" w:pos="993"/>
        </w:tabs>
        <w:spacing w:line="360" w:lineRule="auto"/>
        <w:jc w:val="both"/>
        <w:rPr>
          <w:rFonts w:ascii="Arial" w:hAnsi="Arial" w:cs="Arial"/>
          <w:sz w:val="20"/>
          <w:szCs w:val="20"/>
        </w:rPr>
      </w:pPr>
    </w:p>
    <w:p w14:paraId="4B0300DF" w14:textId="77777777" w:rsidR="00613588" w:rsidRDefault="00613588" w:rsidP="00844C50">
      <w:pPr>
        <w:pStyle w:val="Titre1"/>
      </w:pPr>
      <w:bookmarkStart w:id="27" w:name="_Toc53068552"/>
      <w:r>
        <w:t>Installation</w:t>
      </w:r>
      <w:bookmarkEnd w:id="27"/>
    </w:p>
    <w:p w14:paraId="361F4072" w14:textId="6A8AD99A" w:rsidR="00CC5340" w:rsidRDefault="00CC5340" w:rsidP="00CC5340">
      <w:pPr>
        <w:pStyle w:val="Paragraphedeliste"/>
      </w:pPr>
      <w:r>
        <w:t xml:space="preserve">Suivre les </w:t>
      </w:r>
      <w:r w:rsidR="007C7AA4">
        <w:t>instructions disponibles</w:t>
      </w:r>
      <w:r>
        <w:t xml:space="preserve"> sur la page en français à l’adresse suivante :</w:t>
      </w:r>
    </w:p>
    <w:p w14:paraId="3E823E7B" w14:textId="6E3057EC" w:rsidR="00CC5340" w:rsidRDefault="00FD13AE" w:rsidP="00CC5340">
      <w:pPr>
        <w:pStyle w:val="Paragraphedeliste"/>
      </w:pPr>
      <w:hyperlink r:id="rId9" w:history="1">
        <w:r w:rsidR="00CC5340" w:rsidRPr="0008227D">
          <w:rPr>
            <w:rStyle w:val="Lienhypertexte"/>
          </w:rPr>
          <w:t>http://www.ird.fr/us191/spip.php?article28</w:t>
        </w:r>
      </w:hyperlink>
    </w:p>
    <w:p w14:paraId="401A3406" w14:textId="25A3CD53" w:rsidR="00844C50" w:rsidRDefault="002E7C8F" w:rsidP="00CC5340">
      <w:pPr>
        <w:pStyle w:val="Titre1"/>
      </w:pPr>
      <w:r>
        <w:br w:type="page"/>
      </w:r>
      <w:bookmarkStart w:id="28" w:name="_Ref268702322"/>
      <w:bookmarkStart w:id="29" w:name="_Toc53068553"/>
      <w:r w:rsidR="00844C50">
        <w:lastRenderedPageBreak/>
        <w:t>Principes d’utilisation</w:t>
      </w:r>
      <w:bookmarkEnd w:id="28"/>
      <w:bookmarkEnd w:id="29"/>
    </w:p>
    <w:p w14:paraId="457E2392" w14:textId="48A27084" w:rsidR="00364FFB" w:rsidRDefault="00844C50" w:rsidP="000D6E92">
      <w:pPr>
        <w:keepNext/>
        <w:rPr>
          <w:rFonts w:ascii="Arial" w:hAnsi="Arial" w:cs="Arial"/>
          <w:sz w:val="20"/>
          <w:szCs w:val="20"/>
        </w:rPr>
      </w:pPr>
      <w:r w:rsidRPr="004909F6">
        <w:rPr>
          <w:rFonts w:ascii="Arial" w:hAnsi="Arial" w:cs="Arial"/>
          <w:sz w:val="20"/>
          <w:szCs w:val="20"/>
        </w:rPr>
        <w:t xml:space="preserve">Les grandes </w:t>
      </w:r>
      <w:r w:rsidR="00F75357">
        <w:rPr>
          <w:rFonts w:ascii="Arial" w:hAnsi="Arial" w:cs="Arial"/>
          <w:sz w:val="20"/>
          <w:szCs w:val="20"/>
        </w:rPr>
        <w:t>étapes</w:t>
      </w:r>
      <w:r w:rsidRPr="004909F6">
        <w:rPr>
          <w:rFonts w:ascii="Arial" w:hAnsi="Arial" w:cs="Arial"/>
          <w:sz w:val="20"/>
          <w:szCs w:val="20"/>
        </w:rPr>
        <w:t xml:space="preserve"> d’utilisation du logiciel sont les suivantes :</w:t>
      </w:r>
    </w:p>
    <w:p w14:paraId="1AC35DEF" w14:textId="77777777" w:rsidR="00364FFB" w:rsidRDefault="00364FFB" w:rsidP="000D6E92">
      <w:pPr>
        <w:keepNext/>
        <w:rPr>
          <w:rFonts w:ascii="Arial" w:hAnsi="Arial" w:cs="Arial"/>
          <w:sz w:val="20"/>
          <w:szCs w:val="20"/>
        </w:rPr>
      </w:pPr>
    </w:p>
    <w:p w14:paraId="07006C1A" w14:textId="401D777F" w:rsidR="000D6E92" w:rsidRDefault="00364FFB" w:rsidP="000D6E92">
      <w:pPr>
        <w:keepNext/>
      </w:pPr>
      <w:r w:rsidRPr="00364FFB">
        <w:rPr>
          <w:noProof/>
          <w:bdr w:val="single" w:sz="4" w:space="0" w:color="auto" w:shadow="1"/>
          <w:lang w:eastAsia="fr-FR"/>
        </w:rPr>
        <w:drawing>
          <wp:inline distT="0" distB="0" distL="0" distR="0" wp14:anchorId="6E379997" wp14:editId="7B6B7AB1">
            <wp:extent cx="4020111" cy="790685"/>
            <wp:effectExtent l="19050" t="19050" r="19050" b="2857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a:ln>
                      <a:solidFill>
                        <a:schemeClr val="tx1"/>
                      </a:solidFill>
                    </a:ln>
                  </pic:spPr>
                </pic:pic>
              </a:graphicData>
            </a:graphic>
          </wp:inline>
        </w:drawing>
      </w:r>
    </w:p>
    <w:p w14:paraId="484A981B" w14:textId="56A6B6E9" w:rsidR="00844C50" w:rsidRPr="004909F6" w:rsidRDefault="000D6E92" w:rsidP="00364FFB">
      <w:pPr>
        <w:pStyle w:val="Lgende"/>
        <w:ind w:left="2127"/>
        <w:jc w:val="left"/>
        <w:rPr>
          <w:rFonts w:ascii="Arial" w:hAnsi="Arial" w:cs="Arial"/>
          <w:sz w:val="20"/>
          <w:szCs w:val="20"/>
        </w:rPr>
      </w:pPr>
      <w:bookmarkStart w:id="30" w:name="_Toc52545035"/>
      <w:r>
        <w:t xml:space="preserve">Figure </w:t>
      </w:r>
      <w:fldSimple w:instr=" SEQ Figure \* ARABIC ">
        <w:r w:rsidR="00F627FE">
          <w:rPr>
            <w:noProof/>
          </w:rPr>
          <w:t>1</w:t>
        </w:r>
      </w:fldSimple>
      <w:r>
        <w:t>: Menus de TSGQC</w:t>
      </w:r>
      <w:bookmarkEnd w:id="30"/>
    </w:p>
    <w:p w14:paraId="70BA1A0C" w14:textId="77777777" w:rsidR="00844C50" w:rsidRPr="004909F6" w:rsidRDefault="00844C50" w:rsidP="00844C50">
      <w:pPr>
        <w:rPr>
          <w:rFonts w:ascii="Arial" w:hAnsi="Arial" w:cs="Arial"/>
          <w:sz w:val="20"/>
          <w:szCs w:val="20"/>
        </w:rPr>
      </w:pPr>
    </w:p>
    <w:p w14:paraId="2E864130" w14:textId="7C584228" w:rsidR="00681464" w:rsidRDefault="00681464" w:rsidP="00F61C07">
      <w:pPr>
        <w:numPr>
          <w:ilvl w:val="0"/>
          <w:numId w:val="19"/>
        </w:numPr>
        <w:tabs>
          <w:tab w:val="left" w:pos="8222"/>
        </w:tabs>
        <w:rPr>
          <w:rFonts w:ascii="Arial" w:hAnsi="Arial" w:cs="Arial"/>
          <w:sz w:val="20"/>
          <w:szCs w:val="20"/>
        </w:rPr>
      </w:pPr>
      <w:r>
        <w:rPr>
          <w:rFonts w:ascii="Arial" w:hAnsi="Arial" w:cs="Arial"/>
          <w:sz w:val="20"/>
          <w:szCs w:val="20"/>
        </w:rPr>
        <w:t xml:space="preserve">Démarrer </w:t>
      </w:r>
      <w:r w:rsidRPr="00681464">
        <w:rPr>
          <w:rFonts w:ascii="Arial" w:hAnsi="Arial" w:cs="Arial"/>
          <w:b/>
          <w:sz w:val="20"/>
          <w:szCs w:val="20"/>
        </w:rPr>
        <w:t>TSGQC</w:t>
      </w:r>
      <w:r>
        <w:rPr>
          <w:rFonts w:ascii="Arial" w:hAnsi="Arial" w:cs="Arial"/>
          <w:sz w:val="20"/>
          <w:szCs w:val="20"/>
        </w:rPr>
        <w:t xml:space="preserve"> </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_Ref268702337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7</w:t>
      </w:r>
      <w:r>
        <w:rPr>
          <w:rFonts w:ascii="Arial" w:hAnsi="Arial" w:cs="Arial"/>
          <w:sz w:val="20"/>
          <w:szCs w:val="20"/>
        </w:rPr>
        <w:fldChar w:fldCharType="end"/>
      </w:r>
    </w:p>
    <w:p w14:paraId="6F7F879B" w14:textId="77777777" w:rsidR="00681464" w:rsidRDefault="00681464" w:rsidP="00681464">
      <w:pPr>
        <w:tabs>
          <w:tab w:val="left" w:pos="8222"/>
        </w:tabs>
        <w:ind w:left="360"/>
        <w:rPr>
          <w:rFonts w:ascii="Arial" w:hAnsi="Arial" w:cs="Arial"/>
          <w:sz w:val="20"/>
          <w:szCs w:val="20"/>
        </w:rPr>
      </w:pPr>
    </w:p>
    <w:p w14:paraId="0A8235DB" w14:textId="4AC3564D" w:rsidR="00844C50" w:rsidRDefault="00844C50" w:rsidP="00F61C07">
      <w:pPr>
        <w:numPr>
          <w:ilvl w:val="0"/>
          <w:numId w:val="19"/>
        </w:numPr>
        <w:tabs>
          <w:tab w:val="left" w:pos="8222"/>
        </w:tabs>
        <w:rPr>
          <w:rFonts w:ascii="Arial" w:hAnsi="Arial" w:cs="Arial"/>
          <w:sz w:val="20"/>
          <w:szCs w:val="20"/>
        </w:rPr>
      </w:pPr>
      <w:r w:rsidRPr="004909F6">
        <w:rPr>
          <w:rFonts w:ascii="Arial" w:hAnsi="Arial" w:cs="Arial"/>
          <w:sz w:val="20"/>
          <w:szCs w:val="20"/>
        </w:rPr>
        <w:t>Ouvrir un fichier</w:t>
      </w:r>
      <w:r>
        <w:rPr>
          <w:rFonts w:ascii="Arial" w:hAnsi="Arial" w:cs="Arial"/>
          <w:sz w:val="20"/>
          <w:szCs w:val="20"/>
        </w:rPr>
        <w:t xml:space="preserve"> </w:t>
      </w:r>
      <w:r w:rsidRPr="008F1EC7">
        <w:rPr>
          <w:rFonts w:ascii="Arial" w:hAnsi="Arial" w:cs="Arial"/>
          <w:b/>
          <w:sz w:val="20"/>
          <w:szCs w:val="20"/>
        </w:rPr>
        <w:t>TSG</w:t>
      </w:r>
      <w:r w:rsidR="00F61C07">
        <w:rPr>
          <w:rFonts w:ascii="Arial" w:hAnsi="Arial" w:cs="Arial"/>
          <w:sz w:val="20"/>
          <w:szCs w:val="20"/>
        </w:rPr>
        <w:t>. Plusieurs formats sont disponibles</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_Ref267928897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14</w:t>
      </w:r>
      <w:r>
        <w:rPr>
          <w:rFonts w:ascii="Arial" w:hAnsi="Arial" w:cs="Arial"/>
          <w:sz w:val="20"/>
          <w:szCs w:val="20"/>
        </w:rPr>
        <w:fldChar w:fldCharType="end"/>
      </w:r>
    </w:p>
    <w:p w14:paraId="4058BF71" w14:textId="77777777" w:rsidR="00F61C07" w:rsidRDefault="00F61C07" w:rsidP="00F61C07">
      <w:pPr>
        <w:tabs>
          <w:tab w:val="left" w:pos="8222"/>
        </w:tabs>
        <w:ind w:left="360"/>
        <w:rPr>
          <w:rFonts w:ascii="Arial" w:hAnsi="Arial" w:cs="Arial"/>
          <w:sz w:val="20"/>
          <w:szCs w:val="20"/>
        </w:rPr>
      </w:pPr>
    </w:p>
    <w:p w14:paraId="27B52453" w14:textId="77777777" w:rsidR="00844C50" w:rsidRDefault="00844C50" w:rsidP="00F61C07">
      <w:pPr>
        <w:numPr>
          <w:ilvl w:val="0"/>
          <w:numId w:val="19"/>
        </w:numPr>
        <w:tabs>
          <w:tab w:val="left" w:pos="8222"/>
        </w:tabs>
        <w:rPr>
          <w:rFonts w:ascii="Arial" w:hAnsi="Arial" w:cs="Arial"/>
          <w:sz w:val="20"/>
          <w:szCs w:val="20"/>
        </w:rPr>
      </w:pPr>
      <w:r>
        <w:rPr>
          <w:rFonts w:ascii="Arial" w:hAnsi="Arial" w:cs="Arial"/>
          <w:sz w:val="20"/>
          <w:szCs w:val="20"/>
        </w:rPr>
        <w:t>Examiner visuellement les données</w:t>
      </w:r>
    </w:p>
    <w:p w14:paraId="6B3F488F" w14:textId="27CCC0C2" w:rsidR="0043619F" w:rsidRDefault="00844C50" w:rsidP="0043619F">
      <w:pPr>
        <w:numPr>
          <w:ilvl w:val="1"/>
          <w:numId w:val="19"/>
        </w:numPr>
        <w:tabs>
          <w:tab w:val="left" w:pos="8222"/>
        </w:tabs>
        <w:rPr>
          <w:rFonts w:ascii="Arial" w:hAnsi="Arial" w:cs="Arial"/>
          <w:sz w:val="20"/>
          <w:szCs w:val="20"/>
        </w:rPr>
      </w:pPr>
      <w:r>
        <w:rPr>
          <w:rFonts w:ascii="Arial" w:hAnsi="Arial" w:cs="Arial"/>
          <w:sz w:val="20"/>
          <w:szCs w:val="20"/>
        </w:rPr>
        <w:t xml:space="preserve">Comparer </w:t>
      </w:r>
      <w:r w:rsidR="00F61C07">
        <w:rPr>
          <w:rFonts w:ascii="Arial" w:hAnsi="Arial" w:cs="Arial"/>
          <w:sz w:val="20"/>
          <w:szCs w:val="20"/>
        </w:rPr>
        <w:t xml:space="preserve">les mesures </w:t>
      </w:r>
      <w:r>
        <w:rPr>
          <w:rFonts w:ascii="Arial" w:hAnsi="Arial" w:cs="Arial"/>
          <w:sz w:val="20"/>
          <w:szCs w:val="20"/>
        </w:rPr>
        <w:t xml:space="preserve">à </w:t>
      </w:r>
      <w:r w:rsidR="00F61C07">
        <w:rPr>
          <w:rFonts w:ascii="Arial" w:hAnsi="Arial" w:cs="Arial"/>
          <w:sz w:val="20"/>
          <w:szCs w:val="20"/>
        </w:rPr>
        <w:t>une climatologie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_Ref267929055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23</w:t>
      </w:r>
      <w:r>
        <w:rPr>
          <w:rFonts w:ascii="Arial" w:hAnsi="Arial" w:cs="Arial"/>
          <w:sz w:val="20"/>
          <w:szCs w:val="20"/>
        </w:rPr>
        <w:fldChar w:fldCharType="end"/>
      </w:r>
    </w:p>
    <w:p w14:paraId="75CF8FEE" w14:textId="5ADE9C9B" w:rsidR="00FA5EC9" w:rsidRDefault="00844C50" w:rsidP="00F61C07">
      <w:pPr>
        <w:numPr>
          <w:ilvl w:val="1"/>
          <w:numId w:val="19"/>
        </w:numPr>
        <w:tabs>
          <w:tab w:val="left" w:pos="8222"/>
        </w:tabs>
        <w:rPr>
          <w:rFonts w:ascii="Arial" w:hAnsi="Arial" w:cs="Arial"/>
          <w:sz w:val="20"/>
          <w:szCs w:val="20"/>
        </w:rPr>
      </w:pPr>
      <w:r>
        <w:rPr>
          <w:rFonts w:ascii="Arial" w:hAnsi="Arial" w:cs="Arial"/>
          <w:sz w:val="20"/>
          <w:szCs w:val="20"/>
        </w:rPr>
        <w:t>Afficher le trajet du navire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_Ref199926688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25</w:t>
      </w:r>
      <w:r>
        <w:rPr>
          <w:rFonts w:ascii="Arial" w:hAnsi="Arial" w:cs="Arial"/>
          <w:sz w:val="20"/>
          <w:szCs w:val="20"/>
        </w:rPr>
        <w:fldChar w:fldCharType="end"/>
      </w:r>
    </w:p>
    <w:p w14:paraId="36D19293" w14:textId="77777777" w:rsidR="00F101F7" w:rsidRDefault="00F101F7" w:rsidP="00F101F7">
      <w:pPr>
        <w:tabs>
          <w:tab w:val="left" w:pos="8222"/>
        </w:tabs>
        <w:ind w:left="1080"/>
        <w:rPr>
          <w:rFonts w:ascii="Arial" w:hAnsi="Arial" w:cs="Arial"/>
          <w:sz w:val="20"/>
          <w:szCs w:val="20"/>
        </w:rPr>
      </w:pPr>
    </w:p>
    <w:p w14:paraId="20F0E7A6" w14:textId="6B44DF01" w:rsidR="00324B69" w:rsidRDefault="00F101F7" w:rsidP="00324B69">
      <w:pPr>
        <w:numPr>
          <w:ilvl w:val="0"/>
          <w:numId w:val="19"/>
        </w:numPr>
        <w:tabs>
          <w:tab w:val="left" w:pos="8222"/>
        </w:tabs>
        <w:rPr>
          <w:rFonts w:ascii="Arial" w:hAnsi="Arial" w:cs="Arial"/>
          <w:sz w:val="20"/>
          <w:szCs w:val="20"/>
        </w:rPr>
      </w:pPr>
      <w:r>
        <w:rPr>
          <w:rFonts w:ascii="Arial" w:hAnsi="Arial" w:cs="Arial"/>
          <w:sz w:val="20"/>
          <w:szCs w:val="20"/>
        </w:rPr>
        <w:t>Vérifier que chaque mesure est localisée géographiquement</w:t>
      </w:r>
      <w:r>
        <w:rPr>
          <w:rFonts w:ascii="Arial" w:hAnsi="Arial" w:cs="Arial"/>
          <w:sz w:val="20"/>
          <w:szCs w:val="20"/>
        </w:rPr>
        <w:tab/>
        <w:t xml:space="preserve">p. </w:t>
      </w:r>
      <w:r w:rsidR="00324B69">
        <w:rPr>
          <w:rFonts w:ascii="Arial" w:hAnsi="Arial" w:cs="Arial"/>
          <w:sz w:val="20"/>
          <w:szCs w:val="20"/>
        </w:rPr>
        <w:fldChar w:fldCharType="begin"/>
      </w:r>
      <w:r w:rsidR="00324B69">
        <w:rPr>
          <w:rFonts w:ascii="Arial" w:hAnsi="Arial" w:cs="Arial"/>
          <w:sz w:val="20"/>
          <w:szCs w:val="20"/>
        </w:rPr>
        <w:instrText xml:space="preserve"> PAGEREF _Ref200170909 \h </w:instrText>
      </w:r>
      <w:r w:rsidR="00324B69">
        <w:rPr>
          <w:rFonts w:ascii="Arial" w:hAnsi="Arial" w:cs="Arial"/>
          <w:sz w:val="20"/>
          <w:szCs w:val="20"/>
        </w:rPr>
      </w:r>
      <w:r w:rsidR="00324B69">
        <w:rPr>
          <w:rFonts w:ascii="Arial" w:hAnsi="Arial" w:cs="Arial"/>
          <w:sz w:val="20"/>
          <w:szCs w:val="20"/>
        </w:rPr>
        <w:fldChar w:fldCharType="separate"/>
      </w:r>
      <w:r w:rsidR="007C7AA4">
        <w:rPr>
          <w:rFonts w:ascii="Arial" w:hAnsi="Arial" w:cs="Arial"/>
          <w:noProof/>
          <w:sz w:val="20"/>
          <w:szCs w:val="20"/>
        </w:rPr>
        <w:t>34</w:t>
      </w:r>
      <w:r w:rsidR="00324B69">
        <w:rPr>
          <w:rFonts w:ascii="Arial" w:hAnsi="Arial" w:cs="Arial"/>
          <w:sz w:val="20"/>
          <w:szCs w:val="20"/>
        </w:rPr>
        <w:fldChar w:fldCharType="end"/>
      </w:r>
    </w:p>
    <w:p w14:paraId="54F38167" w14:textId="77777777" w:rsidR="00324B69" w:rsidRDefault="00324B69" w:rsidP="00324B69">
      <w:pPr>
        <w:tabs>
          <w:tab w:val="left" w:pos="8222"/>
        </w:tabs>
        <w:ind w:left="360"/>
        <w:rPr>
          <w:rFonts w:ascii="Arial" w:hAnsi="Arial" w:cs="Arial"/>
          <w:sz w:val="20"/>
          <w:szCs w:val="20"/>
        </w:rPr>
      </w:pPr>
    </w:p>
    <w:p w14:paraId="1CB82BCE" w14:textId="53830599" w:rsidR="00324B69" w:rsidRDefault="00324B69" w:rsidP="00324B69">
      <w:pPr>
        <w:numPr>
          <w:ilvl w:val="0"/>
          <w:numId w:val="19"/>
        </w:numPr>
        <w:tabs>
          <w:tab w:val="left" w:pos="8222"/>
        </w:tabs>
        <w:rPr>
          <w:rFonts w:ascii="Arial" w:hAnsi="Arial" w:cs="Arial"/>
          <w:sz w:val="20"/>
          <w:szCs w:val="20"/>
        </w:rPr>
      </w:pPr>
      <w:r>
        <w:rPr>
          <w:rFonts w:ascii="Arial" w:hAnsi="Arial" w:cs="Arial"/>
          <w:sz w:val="20"/>
          <w:szCs w:val="20"/>
        </w:rPr>
        <w:t>Attribuer un code qualité aux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_Ref268079893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31</w:t>
      </w:r>
      <w:r>
        <w:rPr>
          <w:rFonts w:ascii="Arial" w:hAnsi="Arial" w:cs="Arial"/>
          <w:sz w:val="20"/>
          <w:szCs w:val="20"/>
        </w:rPr>
        <w:fldChar w:fldCharType="end"/>
      </w:r>
    </w:p>
    <w:p w14:paraId="60753A14" w14:textId="77777777" w:rsidR="00001DDE" w:rsidRDefault="00001DDE" w:rsidP="00001DDE">
      <w:pPr>
        <w:tabs>
          <w:tab w:val="left" w:pos="8222"/>
        </w:tabs>
        <w:rPr>
          <w:rFonts w:ascii="Arial" w:hAnsi="Arial" w:cs="Arial"/>
          <w:sz w:val="20"/>
          <w:szCs w:val="20"/>
        </w:rPr>
      </w:pPr>
    </w:p>
    <w:p w14:paraId="0C41EC9B" w14:textId="4DCBDDB1" w:rsidR="00F75357" w:rsidRDefault="00001DDE" w:rsidP="00F75357">
      <w:pPr>
        <w:numPr>
          <w:ilvl w:val="0"/>
          <w:numId w:val="19"/>
        </w:numPr>
        <w:tabs>
          <w:tab w:val="left" w:pos="8222"/>
        </w:tabs>
        <w:rPr>
          <w:rFonts w:ascii="Arial" w:hAnsi="Arial" w:cs="Arial"/>
          <w:sz w:val="20"/>
          <w:szCs w:val="20"/>
        </w:rPr>
      </w:pPr>
      <w:r>
        <w:rPr>
          <w:rFonts w:ascii="Arial" w:hAnsi="Arial" w:cs="Arial"/>
          <w:sz w:val="20"/>
          <w:szCs w:val="20"/>
        </w:rPr>
        <w:t>Sauvegarde</w:t>
      </w:r>
      <w:r w:rsidR="005A0F03">
        <w:rPr>
          <w:rFonts w:ascii="Arial" w:hAnsi="Arial" w:cs="Arial"/>
          <w:sz w:val="20"/>
          <w:szCs w:val="20"/>
        </w:rPr>
        <w:t>r</w:t>
      </w:r>
      <w:r w:rsidR="00D31A1F">
        <w:rPr>
          <w:rFonts w:ascii="Arial" w:hAnsi="Arial" w:cs="Arial"/>
          <w:sz w:val="20"/>
          <w:szCs w:val="20"/>
        </w:rPr>
        <w:t xml:space="preserve"> régulièrement </w:t>
      </w:r>
      <w:r w:rsidR="005A0F03">
        <w:rPr>
          <w:rFonts w:ascii="Arial" w:hAnsi="Arial" w:cs="Arial"/>
          <w:sz w:val="20"/>
          <w:szCs w:val="20"/>
        </w:rPr>
        <w:t xml:space="preserve"> les modifications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19</w:t>
      </w:r>
      <w:r>
        <w:rPr>
          <w:rFonts w:ascii="Arial" w:hAnsi="Arial" w:cs="Arial"/>
          <w:sz w:val="20"/>
          <w:szCs w:val="20"/>
        </w:rPr>
        <w:fldChar w:fldCharType="end"/>
      </w:r>
    </w:p>
    <w:p w14:paraId="581EB9E5" w14:textId="4AA2FE35"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Ne</w:t>
      </w:r>
      <w:r w:rsidR="0043619F">
        <w:rPr>
          <w:rFonts w:ascii="Arial" w:hAnsi="Arial" w:cs="Arial"/>
          <w:b/>
          <w:sz w:val="20"/>
          <w:szCs w:val="20"/>
        </w:rPr>
        <w:t>t</w:t>
      </w:r>
      <w:r w:rsidRPr="008F1EC7">
        <w:rPr>
          <w:rFonts w:ascii="Arial" w:hAnsi="Arial" w:cs="Arial"/>
          <w:b/>
          <w:sz w:val="20"/>
          <w:szCs w:val="20"/>
        </w:rPr>
        <w:t>CDF</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19</w:t>
      </w:r>
      <w:r>
        <w:rPr>
          <w:rFonts w:ascii="Arial" w:hAnsi="Arial" w:cs="Arial"/>
          <w:sz w:val="20"/>
          <w:szCs w:val="20"/>
        </w:rPr>
        <w:fldChar w:fldCharType="end"/>
      </w:r>
    </w:p>
    <w:p w14:paraId="2DCE59E3" w14:textId="796AB573"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_Ref268081896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20</w:t>
      </w:r>
      <w:r>
        <w:rPr>
          <w:rFonts w:ascii="Arial" w:hAnsi="Arial" w:cs="Arial"/>
          <w:sz w:val="20"/>
          <w:szCs w:val="20"/>
        </w:rPr>
        <w:fldChar w:fldCharType="end"/>
      </w:r>
    </w:p>
    <w:p w14:paraId="605B2F2E" w14:textId="77777777" w:rsidR="00BE0644" w:rsidRDefault="00BE0644" w:rsidP="00BE0644">
      <w:pPr>
        <w:tabs>
          <w:tab w:val="left" w:pos="8222"/>
        </w:tabs>
        <w:ind w:left="1080"/>
        <w:rPr>
          <w:rFonts w:ascii="Arial" w:hAnsi="Arial" w:cs="Arial"/>
          <w:sz w:val="20"/>
          <w:szCs w:val="20"/>
        </w:rPr>
      </w:pPr>
    </w:p>
    <w:p w14:paraId="252DF01F" w14:textId="15C4041D" w:rsidR="00BE0644" w:rsidRDefault="00BE0644" w:rsidP="00BE0644">
      <w:pPr>
        <w:numPr>
          <w:ilvl w:val="0"/>
          <w:numId w:val="19"/>
        </w:numPr>
        <w:tabs>
          <w:tab w:val="left" w:pos="8222"/>
        </w:tabs>
        <w:rPr>
          <w:rFonts w:ascii="Arial" w:hAnsi="Arial" w:cs="Arial"/>
          <w:sz w:val="20"/>
          <w:szCs w:val="20"/>
        </w:rPr>
      </w:pPr>
      <w:r>
        <w:rPr>
          <w:rFonts w:ascii="Arial" w:hAnsi="Arial" w:cs="Arial"/>
          <w:sz w:val="20"/>
          <w:szCs w:val="20"/>
        </w:rPr>
        <w:t>Ouvrir un fichier de mesures discrètes ‘échantillons’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_Ref268588167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18</w:t>
      </w:r>
      <w:r>
        <w:rPr>
          <w:rFonts w:ascii="Arial" w:hAnsi="Arial" w:cs="Arial"/>
          <w:sz w:val="20"/>
          <w:szCs w:val="20"/>
        </w:rPr>
        <w:fldChar w:fldCharType="end"/>
      </w:r>
    </w:p>
    <w:p w14:paraId="6E61AB21" w14:textId="77777777" w:rsidR="008F1EC7" w:rsidRDefault="008F1EC7" w:rsidP="008F1EC7">
      <w:pPr>
        <w:tabs>
          <w:tab w:val="left" w:pos="8222"/>
        </w:tabs>
        <w:ind w:left="1080"/>
        <w:rPr>
          <w:rFonts w:ascii="Arial" w:hAnsi="Arial" w:cs="Arial"/>
          <w:sz w:val="20"/>
          <w:szCs w:val="20"/>
        </w:rPr>
      </w:pPr>
    </w:p>
    <w:p w14:paraId="33EEF0F9" w14:textId="435A53D2" w:rsidR="008F1EC7" w:rsidRDefault="008F1EC7" w:rsidP="008F1EC7">
      <w:pPr>
        <w:numPr>
          <w:ilvl w:val="0"/>
          <w:numId w:val="19"/>
        </w:numPr>
        <w:tabs>
          <w:tab w:val="left" w:pos="8222"/>
        </w:tabs>
        <w:rPr>
          <w:rFonts w:ascii="Arial" w:hAnsi="Arial" w:cs="Arial"/>
          <w:sz w:val="20"/>
          <w:szCs w:val="20"/>
        </w:rPr>
      </w:pPr>
      <w:r>
        <w:rPr>
          <w:rFonts w:ascii="Arial" w:hAnsi="Arial" w:cs="Arial"/>
          <w:sz w:val="20"/>
          <w:szCs w:val="20"/>
        </w:rPr>
        <w:t>Corriger les données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_Ref268088554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35</w:t>
      </w:r>
      <w:r>
        <w:rPr>
          <w:rFonts w:ascii="Arial" w:hAnsi="Arial" w:cs="Arial"/>
          <w:sz w:val="20"/>
          <w:szCs w:val="20"/>
        </w:rPr>
        <w:fldChar w:fldCharType="end"/>
      </w:r>
    </w:p>
    <w:p w14:paraId="709F4E28" w14:textId="77777777" w:rsidR="00276230" w:rsidRDefault="00276230" w:rsidP="00276230">
      <w:pPr>
        <w:tabs>
          <w:tab w:val="left" w:pos="8222"/>
        </w:tabs>
        <w:ind w:left="360"/>
        <w:rPr>
          <w:rFonts w:ascii="Arial" w:hAnsi="Arial" w:cs="Arial"/>
          <w:sz w:val="20"/>
          <w:szCs w:val="20"/>
        </w:rPr>
      </w:pPr>
    </w:p>
    <w:p w14:paraId="2A863C3C" w14:textId="0C0E1E3A" w:rsidR="00276230" w:rsidRDefault="00276230" w:rsidP="008F1EC7">
      <w:pPr>
        <w:numPr>
          <w:ilvl w:val="0"/>
          <w:numId w:val="19"/>
        </w:numPr>
        <w:tabs>
          <w:tab w:val="left" w:pos="8222"/>
        </w:tabs>
        <w:rPr>
          <w:rFonts w:ascii="Arial" w:hAnsi="Arial" w:cs="Arial"/>
          <w:sz w:val="20"/>
          <w:szCs w:val="20"/>
        </w:rPr>
      </w:pPr>
      <w:r>
        <w:rPr>
          <w:rFonts w:ascii="Arial" w:hAnsi="Arial" w:cs="Arial"/>
          <w:sz w:val="20"/>
          <w:szCs w:val="20"/>
        </w:rPr>
        <w:t>Impression des figures</w:t>
      </w:r>
      <w:r>
        <w:rPr>
          <w:rFonts w:ascii="Arial" w:hAnsi="Arial" w:cs="Arial"/>
          <w:sz w:val="20"/>
          <w:szCs w:val="20"/>
        </w:rPr>
        <w:tab/>
        <w:t xml:space="preserve">p. </w:t>
      </w:r>
      <w:r w:rsidR="00B1678F">
        <w:rPr>
          <w:rFonts w:ascii="Arial" w:hAnsi="Arial" w:cs="Arial"/>
          <w:sz w:val="20"/>
          <w:szCs w:val="20"/>
        </w:rPr>
        <w:fldChar w:fldCharType="begin"/>
      </w:r>
      <w:r w:rsidR="00B1678F">
        <w:rPr>
          <w:rFonts w:ascii="Arial" w:hAnsi="Arial" w:cs="Arial"/>
          <w:sz w:val="20"/>
          <w:szCs w:val="20"/>
        </w:rPr>
        <w:instrText xml:space="preserve"> PAGEREF _Ref268186316 \h </w:instrText>
      </w:r>
      <w:r w:rsidR="00B1678F">
        <w:rPr>
          <w:rFonts w:ascii="Arial" w:hAnsi="Arial" w:cs="Arial"/>
          <w:sz w:val="20"/>
          <w:szCs w:val="20"/>
        </w:rPr>
      </w:r>
      <w:r w:rsidR="00B1678F">
        <w:rPr>
          <w:rFonts w:ascii="Arial" w:hAnsi="Arial" w:cs="Arial"/>
          <w:sz w:val="20"/>
          <w:szCs w:val="20"/>
        </w:rPr>
        <w:fldChar w:fldCharType="separate"/>
      </w:r>
      <w:r w:rsidR="007C7AA4">
        <w:rPr>
          <w:rFonts w:ascii="Arial" w:hAnsi="Arial" w:cs="Arial"/>
          <w:noProof/>
          <w:sz w:val="20"/>
          <w:szCs w:val="20"/>
        </w:rPr>
        <w:t>30</w:t>
      </w:r>
      <w:r w:rsidR="00B1678F">
        <w:rPr>
          <w:rFonts w:ascii="Arial" w:hAnsi="Arial" w:cs="Arial"/>
          <w:sz w:val="20"/>
          <w:szCs w:val="20"/>
        </w:rPr>
        <w:fldChar w:fldCharType="end"/>
      </w:r>
    </w:p>
    <w:p w14:paraId="7AC18C41" w14:textId="77777777" w:rsidR="00ED6B0F" w:rsidRDefault="00ED6B0F" w:rsidP="00ED6B0F">
      <w:pPr>
        <w:tabs>
          <w:tab w:val="left" w:pos="8222"/>
        </w:tabs>
        <w:rPr>
          <w:rFonts w:ascii="Arial" w:hAnsi="Arial" w:cs="Arial"/>
          <w:sz w:val="20"/>
          <w:szCs w:val="20"/>
        </w:rPr>
      </w:pPr>
    </w:p>
    <w:p w14:paraId="6E2E9E3C" w14:textId="77777777" w:rsidR="00CF64A7" w:rsidRDefault="00CF64A7" w:rsidP="00ED6B0F">
      <w:pPr>
        <w:tabs>
          <w:tab w:val="left" w:pos="8222"/>
        </w:tabs>
        <w:rPr>
          <w:rFonts w:ascii="Arial" w:hAnsi="Arial" w:cs="Arial"/>
          <w:sz w:val="20"/>
          <w:szCs w:val="20"/>
        </w:rPr>
      </w:pPr>
    </w:p>
    <w:p w14:paraId="0D79511F" w14:textId="77777777" w:rsidR="00ED6B0F" w:rsidRDefault="00ED6B0F" w:rsidP="00ED6B0F">
      <w:pPr>
        <w:tabs>
          <w:tab w:val="left" w:pos="8222"/>
        </w:tabs>
        <w:rPr>
          <w:rFonts w:ascii="Arial" w:hAnsi="Arial" w:cs="Arial"/>
          <w:sz w:val="20"/>
          <w:szCs w:val="20"/>
        </w:rPr>
      </w:pPr>
      <w:r>
        <w:rPr>
          <w:rFonts w:ascii="Arial" w:hAnsi="Arial" w:cs="Arial"/>
          <w:sz w:val="20"/>
          <w:szCs w:val="20"/>
        </w:rPr>
        <w:t>Autres fonctions du logiciel :</w:t>
      </w:r>
    </w:p>
    <w:p w14:paraId="0229C657" w14:textId="77777777" w:rsidR="00ED6B0F" w:rsidRDefault="00ED6B0F" w:rsidP="00ED6B0F">
      <w:pPr>
        <w:tabs>
          <w:tab w:val="left" w:pos="8222"/>
        </w:tabs>
        <w:rPr>
          <w:rFonts w:ascii="Arial" w:hAnsi="Arial" w:cs="Arial"/>
          <w:sz w:val="20"/>
          <w:szCs w:val="20"/>
        </w:rPr>
      </w:pPr>
    </w:p>
    <w:p w14:paraId="17AAB44D" w14:textId="61BBC865" w:rsidR="00ED6B0F" w:rsidRDefault="00ED6B0F" w:rsidP="00ED6B0F">
      <w:pPr>
        <w:numPr>
          <w:ilvl w:val="0"/>
          <w:numId w:val="41"/>
        </w:numPr>
        <w:tabs>
          <w:tab w:val="left" w:pos="8222"/>
        </w:tabs>
        <w:rPr>
          <w:rFonts w:ascii="Arial" w:hAnsi="Arial" w:cs="Arial"/>
          <w:sz w:val="20"/>
          <w:szCs w:val="20"/>
        </w:rPr>
      </w:pPr>
      <w:r>
        <w:rPr>
          <w:rFonts w:ascii="Arial" w:hAnsi="Arial" w:cs="Arial"/>
          <w:sz w:val="20"/>
          <w:szCs w:val="20"/>
        </w:rPr>
        <w:t>Tests automatiques</w:t>
      </w:r>
      <w:r>
        <w:rPr>
          <w:rFonts w:ascii="Arial" w:hAnsi="Arial" w:cs="Arial"/>
          <w:sz w:val="20"/>
          <w:szCs w:val="20"/>
        </w:rPr>
        <w:tab/>
        <w:t xml:space="preserve">p. </w:t>
      </w:r>
      <w:r w:rsidR="00CF64A7">
        <w:rPr>
          <w:rFonts w:ascii="Arial" w:hAnsi="Arial" w:cs="Arial"/>
          <w:sz w:val="20"/>
          <w:szCs w:val="20"/>
        </w:rPr>
        <w:fldChar w:fldCharType="begin"/>
      </w:r>
      <w:r w:rsidR="00CF64A7">
        <w:rPr>
          <w:rFonts w:ascii="Arial" w:hAnsi="Arial" w:cs="Arial"/>
          <w:sz w:val="20"/>
          <w:szCs w:val="20"/>
        </w:rPr>
        <w:instrText xml:space="preserve"> PAGEREF _Ref268593820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9</w:t>
      </w:r>
      <w:r w:rsidR="00CF64A7">
        <w:rPr>
          <w:rFonts w:ascii="Arial" w:hAnsi="Arial" w:cs="Arial"/>
          <w:sz w:val="20"/>
          <w:szCs w:val="20"/>
        </w:rPr>
        <w:fldChar w:fldCharType="end"/>
      </w:r>
    </w:p>
    <w:p w14:paraId="0AD3A666" w14:textId="77777777" w:rsidR="00CF64A7" w:rsidRDefault="00CF64A7" w:rsidP="00CF64A7">
      <w:pPr>
        <w:tabs>
          <w:tab w:val="left" w:pos="8222"/>
        </w:tabs>
        <w:ind w:left="360"/>
        <w:rPr>
          <w:rFonts w:ascii="Arial" w:hAnsi="Arial" w:cs="Arial"/>
          <w:sz w:val="20"/>
          <w:szCs w:val="20"/>
        </w:rPr>
      </w:pPr>
    </w:p>
    <w:p w14:paraId="74A358EA" w14:textId="358367C8"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Etalonnage des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_Ref199930480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33</w:t>
      </w:r>
      <w:r>
        <w:rPr>
          <w:rFonts w:ascii="Arial" w:hAnsi="Arial" w:cs="Arial"/>
          <w:sz w:val="20"/>
          <w:szCs w:val="20"/>
        </w:rPr>
        <w:fldChar w:fldCharType="end"/>
      </w:r>
    </w:p>
    <w:p w14:paraId="3996FC40" w14:textId="77777777" w:rsidR="00CF64A7" w:rsidRDefault="00CF64A7" w:rsidP="00CF64A7">
      <w:pPr>
        <w:tabs>
          <w:tab w:val="left" w:pos="8222"/>
        </w:tabs>
        <w:ind w:left="360"/>
        <w:rPr>
          <w:rFonts w:ascii="Arial" w:hAnsi="Arial" w:cs="Arial"/>
          <w:sz w:val="20"/>
          <w:szCs w:val="20"/>
        </w:rPr>
      </w:pPr>
    </w:p>
    <w:p w14:paraId="7057E4CF" w14:textId="35058354"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Rapport de traitement</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_Ref268593533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42</w:t>
      </w:r>
      <w:r>
        <w:rPr>
          <w:rFonts w:ascii="Arial" w:hAnsi="Arial" w:cs="Arial"/>
          <w:sz w:val="20"/>
          <w:szCs w:val="20"/>
        </w:rPr>
        <w:fldChar w:fldCharType="end"/>
      </w:r>
    </w:p>
    <w:p w14:paraId="76F1D6ED" w14:textId="77777777" w:rsidR="00F75357" w:rsidRPr="00FA5EC9" w:rsidRDefault="00F75357" w:rsidP="00F75357">
      <w:pPr>
        <w:tabs>
          <w:tab w:val="left" w:pos="8222"/>
        </w:tabs>
        <w:rPr>
          <w:rFonts w:ascii="Arial" w:hAnsi="Arial" w:cs="Arial"/>
          <w:sz w:val="20"/>
          <w:szCs w:val="20"/>
        </w:rPr>
      </w:pPr>
    </w:p>
    <w:p w14:paraId="36CF3A82" w14:textId="77777777" w:rsidR="00FA5EC9" w:rsidRDefault="00FA5EC9" w:rsidP="00FA5EC9">
      <w:pPr>
        <w:tabs>
          <w:tab w:val="left" w:pos="993"/>
        </w:tabs>
        <w:spacing w:line="360" w:lineRule="auto"/>
        <w:jc w:val="both"/>
        <w:rPr>
          <w:rFonts w:ascii="Arial" w:hAnsi="Arial" w:cs="Arial"/>
          <w:sz w:val="20"/>
          <w:szCs w:val="20"/>
        </w:rPr>
      </w:pPr>
    </w:p>
    <w:p w14:paraId="4704632B" w14:textId="77777777" w:rsidR="00FA5EC9" w:rsidRPr="004B3FF6" w:rsidRDefault="004B3FF6" w:rsidP="004B3FF6">
      <w:pPr>
        <w:pStyle w:val="Titre1"/>
      </w:pPr>
      <w:r>
        <w:br w:type="page"/>
      </w:r>
      <w:bookmarkStart w:id="31" w:name="_Toc197923207"/>
      <w:bookmarkStart w:id="32" w:name="_Toc197923276"/>
      <w:bookmarkStart w:id="33" w:name="_Toc197923393"/>
      <w:bookmarkStart w:id="34" w:name="_Toc197923524"/>
      <w:bookmarkStart w:id="35" w:name="_Toc197923570"/>
      <w:bookmarkStart w:id="36" w:name="_Toc197923634"/>
      <w:bookmarkStart w:id="37" w:name="_Toc197924954"/>
      <w:bookmarkStart w:id="38" w:name="_Toc53068554"/>
      <w:r w:rsidR="00FA5EC9">
        <w:lastRenderedPageBreak/>
        <w:t>Fonctionnalités</w:t>
      </w:r>
      <w:bookmarkEnd w:id="31"/>
      <w:bookmarkEnd w:id="32"/>
      <w:bookmarkEnd w:id="33"/>
      <w:bookmarkEnd w:id="34"/>
      <w:bookmarkEnd w:id="35"/>
      <w:bookmarkEnd w:id="36"/>
      <w:bookmarkEnd w:id="37"/>
      <w:bookmarkEnd w:id="38"/>
    </w:p>
    <w:p w14:paraId="0E5D4F93" w14:textId="77777777" w:rsidR="00FA5EC9" w:rsidRDefault="00FA5EC9" w:rsidP="00FA5EC9">
      <w:pPr>
        <w:pStyle w:val="Titre2"/>
      </w:pPr>
      <w:bookmarkStart w:id="39" w:name="_Toc197923208"/>
      <w:bookmarkStart w:id="40" w:name="_Toc197923277"/>
      <w:bookmarkStart w:id="41" w:name="_Toc197923394"/>
      <w:bookmarkStart w:id="42" w:name="_Toc197923525"/>
      <w:bookmarkStart w:id="43" w:name="_Toc197923571"/>
      <w:bookmarkStart w:id="44" w:name="_Toc197923635"/>
      <w:bookmarkStart w:id="45" w:name="_Toc197924955"/>
      <w:bookmarkStart w:id="46" w:name="_Ref268702327"/>
      <w:bookmarkStart w:id="47" w:name="_Ref268702337"/>
      <w:bookmarkStart w:id="48" w:name="_Toc53068555"/>
      <w:r>
        <w:t>Mise en route</w:t>
      </w:r>
      <w:bookmarkEnd w:id="39"/>
      <w:bookmarkEnd w:id="40"/>
      <w:bookmarkEnd w:id="41"/>
      <w:bookmarkEnd w:id="42"/>
      <w:bookmarkEnd w:id="43"/>
      <w:bookmarkEnd w:id="44"/>
      <w:bookmarkEnd w:id="45"/>
      <w:bookmarkEnd w:id="46"/>
      <w:bookmarkEnd w:id="47"/>
      <w:bookmarkEnd w:id="48"/>
    </w:p>
    <w:p w14:paraId="2CC283E9" w14:textId="77777777" w:rsidR="00640F85" w:rsidRDefault="005A0F03" w:rsidP="00640F85">
      <w:pPr>
        <w:tabs>
          <w:tab w:val="left" w:pos="993"/>
        </w:tabs>
        <w:jc w:val="both"/>
        <w:rPr>
          <w:rFonts w:ascii="Arial" w:hAnsi="Arial" w:cs="Arial"/>
          <w:sz w:val="20"/>
          <w:szCs w:val="20"/>
        </w:rPr>
      </w:pPr>
      <w:r>
        <w:rPr>
          <w:rFonts w:ascii="Arial" w:hAnsi="Arial" w:cs="Arial"/>
          <w:sz w:val="20"/>
          <w:szCs w:val="20"/>
        </w:rPr>
        <w:t>Le</w:t>
      </w:r>
      <w:r w:rsidR="00640F85" w:rsidRPr="00FA5EC9">
        <w:rPr>
          <w:rFonts w:ascii="Arial" w:hAnsi="Arial" w:cs="Arial"/>
          <w:sz w:val="20"/>
          <w:szCs w:val="20"/>
        </w:rPr>
        <w:t xml:space="preserve"> logiciel </w:t>
      </w:r>
      <w:r>
        <w:rPr>
          <w:rFonts w:ascii="Arial" w:hAnsi="Arial" w:cs="Arial"/>
          <w:sz w:val="20"/>
          <w:szCs w:val="20"/>
        </w:rPr>
        <w:t xml:space="preserve">démarre </w:t>
      </w:r>
      <w:r w:rsidR="00640F85" w:rsidRPr="00FA5EC9">
        <w:rPr>
          <w:rFonts w:ascii="Arial" w:hAnsi="Arial" w:cs="Arial"/>
          <w:sz w:val="20"/>
          <w:szCs w:val="20"/>
        </w:rPr>
        <w:t>dans la fenê</w:t>
      </w:r>
      <w:r w:rsidR="00640F85">
        <w:rPr>
          <w:rFonts w:ascii="Arial" w:hAnsi="Arial" w:cs="Arial"/>
          <w:sz w:val="20"/>
          <w:szCs w:val="20"/>
        </w:rPr>
        <w:t xml:space="preserve">tre </w:t>
      </w:r>
      <w:r w:rsidR="00640F85" w:rsidRPr="00F61C07">
        <w:rPr>
          <w:rFonts w:ascii="Arial" w:hAnsi="Arial" w:cs="Arial"/>
          <w:b/>
          <w:sz w:val="20"/>
          <w:szCs w:val="20"/>
        </w:rPr>
        <w:t>'Command Window'</w:t>
      </w:r>
      <w:r w:rsidR="00640F85">
        <w:rPr>
          <w:rFonts w:ascii="Arial" w:hAnsi="Arial" w:cs="Arial"/>
          <w:sz w:val="20"/>
          <w:szCs w:val="20"/>
        </w:rPr>
        <w:t xml:space="preserve"> de </w:t>
      </w:r>
      <w:r w:rsidR="00640F85" w:rsidRPr="00F61C07">
        <w:rPr>
          <w:rFonts w:ascii="Arial" w:hAnsi="Arial" w:cs="Arial"/>
          <w:smallCaps/>
          <w:sz w:val="20"/>
          <w:szCs w:val="20"/>
        </w:rPr>
        <w:t>Matlab</w:t>
      </w:r>
      <w:r w:rsidR="00640F85">
        <w:rPr>
          <w:rFonts w:ascii="Arial" w:hAnsi="Arial" w:cs="Arial"/>
          <w:sz w:val="20"/>
          <w:szCs w:val="20"/>
        </w:rPr>
        <w:t>.</w:t>
      </w:r>
    </w:p>
    <w:p w14:paraId="3D4B3C64" w14:textId="77777777" w:rsidR="00640F85" w:rsidRDefault="00640F85" w:rsidP="00640F85">
      <w:pPr>
        <w:tabs>
          <w:tab w:val="left" w:pos="993"/>
        </w:tabs>
        <w:jc w:val="both"/>
        <w:rPr>
          <w:rFonts w:ascii="Arial" w:hAnsi="Arial" w:cs="Arial"/>
          <w:sz w:val="20"/>
          <w:szCs w:val="20"/>
        </w:rPr>
      </w:pPr>
    </w:p>
    <w:p w14:paraId="0A588B64" w14:textId="77777777" w:rsidR="00640F85" w:rsidRDefault="00640F85" w:rsidP="00640F85">
      <w:pPr>
        <w:tabs>
          <w:tab w:val="left" w:pos="993"/>
        </w:tabs>
        <w:jc w:val="both"/>
        <w:rPr>
          <w:rFonts w:ascii="Arial" w:hAnsi="Arial" w:cs="Arial"/>
          <w:sz w:val="20"/>
          <w:szCs w:val="20"/>
        </w:rPr>
      </w:pPr>
      <w:r>
        <w:rPr>
          <w:rFonts w:ascii="Arial" w:hAnsi="Arial" w:cs="Arial"/>
          <w:sz w:val="20"/>
          <w:szCs w:val="20"/>
        </w:rPr>
        <w:t>Pour faciliter l'accès aux fichiers de données</w:t>
      </w:r>
      <w:r w:rsidR="00A91EDE">
        <w:rPr>
          <w:rFonts w:ascii="Arial" w:hAnsi="Arial" w:cs="Arial"/>
          <w:sz w:val="20"/>
          <w:szCs w:val="20"/>
        </w:rPr>
        <w:t>,</w:t>
      </w:r>
      <w:r>
        <w:rPr>
          <w:rFonts w:ascii="Arial" w:hAnsi="Arial" w:cs="Arial"/>
          <w:sz w:val="20"/>
          <w:szCs w:val="20"/>
        </w:rPr>
        <w:t xml:space="preserve"> l'utilisateur peut indiquer le réperto</w:t>
      </w:r>
      <w:r w:rsidR="00B90437">
        <w:rPr>
          <w:rFonts w:ascii="Arial" w:hAnsi="Arial" w:cs="Arial"/>
          <w:sz w:val="20"/>
          <w:szCs w:val="20"/>
        </w:rPr>
        <w:t>ire</w:t>
      </w:r>
      <w:r>
        <w:rPr>
          <w:rFonts w:ascii="Arial" w:hAnsi="Arial" w:cs="Arial"/>
          <w:sz w:val="20"/>
          <w:szCs w:val="20"/>
        </w:rPr>
        <w:t xml:space="preserve"> de travail dans l'onglet supérieur de </w:t>
      </w:r>
      <w:smartTag w:uri="urn:schemas-microsoft-com:office:smarttags" w:element="PersonName">
        <w:smartTagPr>
          <w:attr w:name="ProductID" w:val="ミꎠョ캰ヘ僘᱖湶Ḁ ǝЈ傴᱖冐᱖俸᱖츀ǘЈ&#10;䚾ﲈǥЈꒀミ캰億᱖兀᱖ ǠЌꏐョꑔミꎠョ캰ヘ冈᱖ ǷЈ兤᱖剀᱖僠᱖품᯵ǲЈ&#10;ʷIǿЈꒀミ캰冴᱖凰᱖ ǺЌꏐョꑔミꎠョ캰ヘ券᱖ ƁЈ刔᱖勰᱖冐᱖閌໏ƌЈestlƉЈꒀミ캰丄᱖加᱖ ƔЌꏐョꑔミꎠョ캰ヘ勨᱖ ƛЈ勄᱖厈᱖剀᱖ƦЈꒀミ캰仼᱖匸᱖ ơЌꏐョꑔミꎠョ캰ヘ厀᱖ ƨЈ卜᱖吠᱖勰᱖ograƳЈꒀミ캰&#10;剤᱖叐᱖ ƾЌꏐョꑔミꎠョ캰ヘ吘᱖WO ŅЈ叴᱖咸᱖厈᱖A01_ŀЈꒀミ캰&#10;京᱖周᱖ ŋЌꏐョꑔミꎠョ캰ヘ咰᱖໖ ŒЈ和᱖啐᱖吠᱖ŝЈꒀミ캰啴᱖唀᱖ ŘЌꏐョꑔミꎠョ캰ヘ啈᱖ ůЈ唤᱖嘀᱖咸᱖﵈໖ﯰ໖ŪЈparŞ̈ŷЈꒀミ캰 嘤᱖喰᱖ ŲЌꏐョꑔミꎠョ캰ヘ嗸᱖Š̈ ŹЈ嗔᱖嚰᱖啐᱖ṻĄЈlaāЈꒀミ캰#囔᱖噠᱖ ČЌꏐョꑔミꎠョ캰ヘ嚨᱖ ēЈ嚄᱖坰᱖嘀᱖itioĞЈcommandeęЈꒀミ캰,垔᱖圠᱖ ĤЌꏐョꑔミꎠョ캰ヘ坨᱖ īЈ坄᱖堰᱖嚰᱖ ĶЈsuivanteョ캰ıЈꒀミ캰5塔᱖埠᱖ ļЌꏐョꑔミꎠョ캰ヘ堨᱖ ǃЈ堄᱖壠᱖坰᱖캰ǎЈ:ǋЈꒀミ캰6处᱖墐᱖ ǖЌꏐョꑔミꎠョ캰ヘ壘᱖ ǝЈ墴᱖娨᱖堰᱖&amp; ǘЈ&#10;ꏐョǥЈ&#10;tsgqcǢЈ&#10; ǯЈ&gt; |໗ǬЈ&gt;ken ListéǷЈLessgqc&#10;e캰ǲЈꒀミ캰头᱖姘᱖ ǽЌꏐョꑔミꎠョ캰ヘ娠᱖ļ໗ ƄЈ姼᱖嫀᱖壠᱖ꒀミ캰ƏЈꒀミ캰奤᱖婰᱖ ƊЌꏐョꑔミꎠョ캰ヘ媸᱖ǔ໗ ƑЈ媔᱖存᱖娨᱖paƜЈꒀミ캰奌᱖嬈᱖ ƧЌꏐョꑔミꎠョ캰ヘ子᱖ ƮЈ嬬᱖寰᱖嫀᱖ƩЈꒀミ캰夜᱖宠᱖ ƴЌꏐョꑔミꎠョ캰ヘ寨᱖ヘ ƻЈ寄᱖岈᱖存᱖ ƭ̈ņЈꒀミ캰 岬᱖尸᱖ ŁЌꏐョꑔミꎠョ캰ヘ岀᱖ϐ໗ ňЈ屜᱖嶸᱖寰᱖ヘœЈ&#10;ŐЈfonctionsśЈ&#10;gqcŘЈsontťЈfonctionsョŠЈꒀミ캰峬᱖嵨᱖ ūЌꏐョꑔミꎠョ캰ヘ嶰᱖IR ŲЈ嶌᱖幐᱖岈᱖ÈŽЈꒀミ캰妌᱖帀᱖ ŸЌꏐョꑔミꎠョ캰ヘ幈᱖ ďЈ帤᱖廨᱖嶸᱖ű̈ĊЈꒀミ캰 崜᱖庘᱖ ĕЌꏐョꑔミꎠョ캰ヘ廠᱖ă̈ ĜЈ庼᱖往᱖幐᱖Ď̈ħЈꒀミ캰㠼᱖弰᱖ ĢЌꏐョꑔミꎠョ캰ヘ彸᱖ ĩЈ彔᱖怘᱖廨᱖ސ໗ذ໗ĴЈꒀミ캰怼᱖忈᱖ ĿЌꏐョꑔミꎠョ캰ヘ怐᱖ ǆЈ忬᱖惘᱖往᱖ǁЈlogicielǌЈꒀミ캰崄᱖悈᱖ ǗЌꏐョꑔミꎠョ캰ヘ惐᱖࠸໗ ǞЈ悬᱖慰᱖怘᱖ࠔ໗ǙЈꒀミ캰 憔᱖愠᱖ ǤЌꏐョꑔミꎠョ캰ヘ慨᱖ꎠョ ǫЈ慄᱖戰᱖惘᱖ǶЈactivées໗ǱЈꒀミ캰)扔᱖懠᱖ ǼЌꏐョꑔミꎠョ캰ヘ戨᱖ヘ ƃЈ戄᱖拠᱖慰᱖ ǵ̈ƎЈ&#10;quandƋЈꒀミ캰/挄᱖抐᱖ ƖЌꏐョꑔミꎠョ캰ヘ拘᱖ヘ ƝЈ抴᱖掐᱖戰᱖ Ə̈ƘЈunƥЈꒀミ캰2掴᱖捀᱖ ƠЌꏐョꑔミꎠョ캰ヘ授᱖ꎠョ ƷЈ捤᱖摐᱖拠᱖ƲЈfichier੐໗ƽЈꒀミ캰:摴᱖搀᱖ ƸЌꏐョꑔミꎠョ캰ヘ摈᱖ヘ ŏЈ搤᱖攀᱖掐᱖ Ʊ̈ŊЈTSGŗЈꒀミ캰&gt;攤᱖撰᱖ ŒЌꏐョꑔミꎠョ캰ヘ擸᱖ヘ řЈ擔᱖新᱖摐᱖ ŋ̈ŤЈašЈꒀミ캰@旔᱖敠᱖ ŬЌꏐョꑔミꎠョ캰ヘ斨᱖ヘ ųЈ斄᱖晠᱖攀᱖ ť̈žЈétéŻЈꒀミ캰D暄᱖昐᱖ ĆЌꏐョꑔミꎠョ캰ヘ晘᱖ꎠョ čЈ昴᱖朐᱖新᱖ĈЈluප໗ĕЈꒀミ캰F朴᱖曀᱖ ĐЌꏐョꑔミꎠョ캰ヘ月᱖ꎠョ ħЈ曤᱖柀᱖晠᱖ĢЈ.๤໗įЈꒀミ캰G柤᱖杰᱖ ĪЌꏐョꑔミꎠョ캰ヘ枸᱖Ę̌ ıЈ枔᱖棰᱖朐᱖཈໗ļЈ&#10;ĹЈ&#10;éǆЈ&#10;̈ǃЈPrincipalesǎЈIconesistꎠョǉЈꒀミ캰柼᱖梠᱖ ǔЌꏐョꑔミꎠョ캰ヘ棨᱖oc ǛЈ棄᱖榠᱖柀᱖ე໗ၠ໗ǦЈ&#10;ミꎠョǣЈꒀミ캰椔᱖楐᱖ ǮЌꏐョꑔミꎠョ캰ヘ榘᱖ ǵЈ楴᱖橐᱖棰᱖ᆄ໗ᄐ໗ǰЈ&#10;ミꎠョǽЈꒀミ캰槄᱖樀᱖ ǸЌꏐョꑔミꎠョ캰ヘ橈᱖ ƏЈ樤᱖欀᱖榠᱖ሴ໗ᇀ໗ƊЈ&#10;ミꎠョƗЈꒀミ캰橴᱖檰᱖ ƒЌꏐョꑔミꎠョ캰ヘ櫸᱖ ƙЈ櫔᱖殰᱖橐᱖ዤ໗ተ໗ƤЈ&#10;ミꎠョơЈꒀミ캰栬᱖歠᱖ ƬЌꏐョꑔミꎠョ캰ヘ殨᱖ ƳЈ殄᱖汈᱖欀᱖᎔໗ጠ໗ƾЈꒀミ캰 峄᱖毸᱖ ƹЌꏐョꑔミꎠョ캰ヘ汀᱖ ŀЈ氜᱖泠᱖殰᱖ŋЈꒀミ캰栔᱖沐᱖ ŖЌꏐョꑔミꎠョ캰ヘ泘᱖ ŝЈ沴᱖渐᱖汈᱖ ŘЈ Fonctionnalités&#10;11érieure&#10;̌ ůЈfichierstᓘ໗ŪЈ&#10;ken List໗ŵЈꒀミ캰欤᱖淀᱖ ŰЌꏐョꑔミꎠョ캰ヘ済᱖ꎠョ ćЈ淤᱖滘᱖泠᱖ĂЈetᕤ໗ďЈ&#10;ČЈꒀミ캰湌᱖溈᱖ ėЌꏐョꑔミꎠョ캰ヘ滐᱖ᘸ໗ ĞЈ溬᱖澠᱖渐᱖ᘔ໗ęЈ&#10;ĦЈpes&#10;nģЈꒀミ캰桔᱖潐᱖ ĮЌꏐョꑔミꎠョ캰ヘ澘᱖ ĵЈ潴᱖瀸᱖滘᱖ឰ໗ᙀ໗İЈꒀミ캰滼᱖濨᱖ ĻЌꏐョꑔミꎠョ캰ヘ瀰᱖ ǂЈ瀌᱖煈᱖澠᱖ǍЈlectureǈЈdesesǓЈOuverture໗ᠠ໗ǞЈꒀミ캰浴᱖烸᱖ ǙЌꏐョꑔミꎠョ캰ヘ煀᱖ ǠЈ焜᱖燠᱖瀸᱖ꒀミ캰ǫЈꒀミ캰 炬᱖熐᱖ ǶЌꏐョꑔミꎠョ캰ヘ燘᱖ᣴ໗ ǽЈ熴᱖牸᱖煈᱖&#10;ǸЈꒀミ캰&#10;渴᱖爨᱖ ƃЌꏐョꑔミꎠョ캰ヘ牰᱖ ƊЈ牌᱖猐᱖燠᱖itioƕЈꒀミ캰灜᱖狀᱖ ƐЌꏐョꑔミꎠョ캰ヘ猈᱖al ƧЈ狤᱖玨᱖牸᱖ꑔミꎠョƢЈꒀミ캰炄᱖獘᱖ ƭЌꏐョꑔミꎠョ캰ヘ玠᱖ ƴЈ獼᱖瑀᱖猐᱖ꑔミꎠョƿЈꒀミ캰瑤᱖珰᱖ ƺЌꏐョꑔミꎠョ캰ヘ琸᱖ ŁЈ琔᱖甀᱖玨᱖ꑔミꎠョŌЈfichiersŗЈꒀミ캰%演᱖環᱖ ŒЌꏐョꑔミꎠョ캰ヘ瓸᱖ꎠョ řЈ瓔᱖疘᱖瑀᱖ŤЈꒀミ캰&amp;疼᱖畈᱖ ůЌꏐョꑔミꎠョ캰ヘ疐᱖ꎠョ ŶЈ畬᱖癈᱖甀᱖űЈ.ᳬ໗žЈꒀミ캰E癬᱖痸᱖ ŹЌꏐョꑔミꎠョ캰ヘ癀᱖ᶨ໗ ĀЈ瘜᱖相᱖疘᱖ᶄ໗ċЈ12ĈЈꒀミ캰H眜᱖皨᱖ ēЌꏐョꑔミꎠョ캰ヘ盰᱖ ĚЈ盌᱖砸᱖癈᱖ĥЈ&#10;ĢЈEcriturers໗ĭЈdesiersヘĨЈauĵЈimpressionsİЈꒀミ캰眴᱖矨᱖ ĻЌꏐョꑔミꎠョ캰ヘ砰᱖ヘ ǂЈ砌᱖磐᱖相᱖ Ĵ̈ǍЈꒀミ캰睜᱖碀᱖ ǈЌꏐョꑔミꎠョ캰ヘ磈᱖‘໗ ǟЈ碤᱖票᱖砸᱖ヘǚЈꒀミ캰浌᱖礘᱖ ǥЌꏐョꑔミꎠョ캰ヘ祠᱖캰 ǬЈ礼᱖稀᱖磐᱖ꏐョǷЈꒀミ캰瞄᱖禰᱖ ǲЌꏐョꑔミꎠョ캰ヘ秸᱖La ǹЈ秔᱖窘᱖票᱖ꒀミ캰ƄЈꒀミ캰窼᱖穈᱖ ƏЌꏐョꑔミꎠョ캰ヘ窐᱖↬໗ ƖЈ穬᱖筘᱖稀᱖paƑЈformat´ƜЈꒀミ캰#筼᱖笈᱖ ƧЌꏐョꑔミꎠョ캰ヘ筐᱖ ƮЈ第᱖簘᱖窘᱖Ɛ̈ƩЈNetCDF໗⋨໗ ƛ̌ƴЈꒀミ캰*簼᱖篈᱖ ƿЌꏐョꑔミꎠョ캰ヘ簐᱖ƭ̈ ņЈ篬᱖糈᱖筘᱖ƨ̈ŁЈpÃŎЈꒀミ캰+糬᱖籸᱖ ŉЌꏐョꑔミꎠョ캰ヘ糀᱖ ŐЈ粜᱖絸᱖簘᱖ł̈śЈ.ÄŘЈꒀミ캰J綜᱖紨᱖ ţЌꏐョꑔミꎠョ캰ヘ絰᱖ ŪЈ経᱖縨᱖糈᱖Ŝ̈ŵЈ16ŲЈꒀミ캰M繌᱖緘᱖ ŽЌꏐョꑔミꎠョ캰ヘ縠᱖ ĄЈ緼᱖罨᱖絸᱖Ŷ̈ďЈ&#10;ÊČЈModuletrsėЈdmatrsĒЈ’໗ğЈ.ken ListĚЈꒀミ캰繤᱖缘᱖ ĥЌꏐョꑔミꎠョ캰ヘ罠᱖ ĬЈ缼᱖耀᱖縨᱖ķЈꒀミ캰&#10;續᱖羰᱖ ĲЌꏐョꑔミꎠョ캰ヘ翸᱖❠໗ ĹЈ翔᱖肘᱖罨᱖✼໗ǄЈꒀミ캰纴᱖聈᱖ ǏЌꏐョꑔミꎠョ캰ヘ肐᱖ꎠョ ǖЈ聬᱖脰᱖耀᱖ǑЈꒀミ캰&#10;瞜᱖胠᱖ ǜЌꏐョꑔミꎠョ캰ヘ脨᱖⡸໗ ǣЈ脄᱖臈᱖肘᱖ヘǮЈꒀミ캰臬᱖腸᱖ ǩЌꏐョꑔミꎠョ캰ヘ臀᱖캰 ǰЈ膜᱖艸᱖脰᱖ꏐョǻЈdesヘǸЈꒀミ캰芜᱖舨᱖ ƃЌꏐョꑔミꎠョ캰ヘ艰᱖캰 ƊЈ艌᱖茸᱖臈᱖ꏐョƕЈfigures⨠໗ƐЈꒀミ캰#荜᱖苨᱖ ƛЌꏐョꑔミꎠョ캰ヘ茰᱖캰 ƢЈ茌᱖菨᱖艸᱖ꏐョƭЈpヘƪЈꒀミ캰$萌᱖莘᱖ ƵЌꏐョꑔミꎠョ캰ヘ菠᱖캰 ƼЈ莼᱖蒘᱖茸᱖ꏐョŇЈ.ヘńЈꒀミ캰%蒼᱖葈᱖ ŏЌꏐョꑔミꎠョ캰ヘ蒐᱖캰 ŖЈ葬᱖藘᱖菨᱖ꏐョőЈ&#10;ヘŞЈZoomesesŀ̈řЈgraphiqueŋ̈ŤЈpň̈šЈ.ken LisťŬЈꒀミ캰蓔᱖薈᱖ ŷЌꏐョꑔミꎠョ캰ヘ藐᱖ť̈ žЈ薬᱖虰᱖蒘᱖Š̈ŹЈꒀミ캰 蓼᱖蘠᱖ ĄЌꏐョꑔミꎠョ캰ヘ虨᱖Ų̈ ċЈ虄᱖蜈᱖藘᱖Ž̈ĖЈꒀミ캰蔤᱖蚸᱖ đЌꏐョꑔミꎠョ캰ヘ蜀᱖ ĘЈ蛜᱖螠᱖虰᱖⼨໗ⶸ໗ģЈꒀミ캰绌᱖蝐᱖ ĮЌꏐョꑔミꎠョ캰ヘ螘᱖ ĵЈ蝴᱖蠸᱖蜈᱖İЈꒀミ캰2衜᱖蟨᱖ ĻЌꏐョꑔミꎠョ캰ヘ蠰᱖ ǂЈ蠌᱖裨᱖螠᱖캰ǍЈ22ǊЈꒀミ캰5褌᱖袘᱖ ǕЌꏐョꑔミꎠョ캰ヘ裠᱖ ǜЈ袼᱖記᱖蠸᱖캰ǧЈ&#10;ǤЈp̈ǡЈZoomǮЈgraphiqueǐ̈ǩЈpann ListǛ̌ǴЈꒀミ캰褼᱖览᱖ ǿЌꏐョꑔミꎠョ캰ヘ訐᱖ǭ̈ ƆЈ觬᱖誰᱖裨᱖ƁЈꒀミ캰 襔᱖詠᱖ ƌЌꏐョꑔミꎠョ캰ヘ誨᱖ㄸ໗ ƓЈ誄᱖譈᱖記᱖erƞЈꒀミ캰褤᱖諸᱖ ƙЌꏐョꑔミꎠョ캰ヘ譀᱖ ƠЈ謜᱖诠᱖誰᱖ƫЈꒀミ캰蔼᱖讐᱖ ƶЌꏐョꑔミꎠョ캰ヘ诘᱖㍀໗ ƽЈ讴᱖豸᱖譈᱖㌜໗ƸЈꒀミ캰2貜᱖谨᱖ ŃЌꏐョꑔミꎠョ캰ヘ豰᱖Ʊ̌ ŊЈ豌᱖质᱖诠᱖㐀໗ŕЈ22ŒЈꒀミ캰5赌᱖賘᱖ ŝЌꏐョꑔミꎠョ캰ヘ贠᱖ŋ̌ ŤЈ購᱖蹘᱖豸᱖㒰໗ůЈ&#10;ŬЈ‘໗ũЈdemŶЈFonctionűЈvalidationミꎠョżЈꒀミ캰趔᱖踈᱖ ćЌꏐョꑔミꎠョ캰ヘ蹐᱖ ĎЈ踬᱖軰᱖质᱖㘼໗㗈໗ĉЈꒀミ캰赼᱖躠᱖ ĔЌꏐョꑔミꎠョ캰ヘ軨᱖ ěЈ軄᱖辈᱖蹘᱖ĦЈꒀミ캰赤᱖輸᱖ ġЌꏐョꑔミꎠョ캰ヘ辀᱖ ĨЈ轜᱖造᱖軰᱖ĳЈꒀミ캰襼᱖运᱖ ľЌꏐョꑔミꎠョ캰ヘ逘᱖㞀໗ ǅЈ迴᱖邸᱖辈᱖㝜໗ǀЈꒀミ캰郜᱖遨᱖ ǋЌꏐョꑔミꎠョ캰ヘ邰᱖Ĺ̌ ǒЈ邌᱖酨᱖造᱖㡀໗ǝЈ’ǚЈꒀミ캰醌᱖鄘᱖ ǥЌꏐョꑔミꎠョ캰ヘ酠᱖Ǔ̌ ǬЈ鄼᱖鈘᱖邸᱖㣰໗ǷЈ ǴЈꒀミ캰鈼᱖釈᱖ ǿЌꏐョꑔミꎠョ캰ヘ鈐᱖ ƆЈ釬᱖鋈᱖酨᱖loƁЈ:lƎЈꒀミ캰鋬᱖鉸᱖ ƉЌꏐョꑔミꎠョ캰ヘ鋀᱖le ƐЈ銜᱖鎈᱖鈘᱖.pdfƛЈdéplacementƦЈꒀミ캰#鎬᱖錸᱖ ơЌꏐョꑔミꎠョ캰ヘ鎀᱖ ƨЈ鍜᱖鐸᱖鋈᱖캰ƳЈdesưЈꒀミ캰'鑜᱖鏨᱖ ƻЌꏐョꑔミꎠョ캰ヘ鐰᱖ łЈ鐌᱖铸᱖鎈᱖ōЈcourbes㮔໗㱘໗㬨໗ňЈꒀミ캰/锜᱖钨᱖ œЌꏐョꑔミꎠョ캰ヘ铰᱖ ŚЈ铌᱖閨᱖鐸᱖㳰໗㯀໗ťЈdans̈ŢЈꒀミ캰4闌᱖镘᱖ ŭЌꏐョꑔミꎠョ캰ヘ閠᱖ś̈ ŴЈ镼᱖陘᱖铸᱖Ŧ̈ſЈlesżЈꒀミ캰8&#10;陼᱖阈᱖ ćЌꏐョꑔミꎠョ캰ヘ限᱖ ĎЈ阬᱖霘᱖閨᱖ ĉЈgraphiquesĔЈꒀミ캰C霼᱖雈᱖ ğЌꏐョꑔミꎠョ캰ヘ霐᱖č̈ ĦЈ雬᱖韈᱖陘᱖ Ĉ̌ġЈp캰ĮЈꒀミ캰D韬᱖靸᱖ ĩЌꏐョꑔミꎠョ캰ヘ韀᱖ħ̈ İЈ鞜᱖顸᱖霘᱖ Ģ̌ĻЈ.캰ĸЈꒀミ캰c颜᱖頨᱖ ǃЌꏐョꑔミꎠョ캰ヘ顰᱖é ǊЈ題᱖館᱖韈᱖0ǕЈ22ョǒЈꒀミ캰f饌᱖飘᱖ ǝЌꏐョꑔミꎠョ캰ヘ餠᱖so ǤЈ飼᱖驘᱖顸᱖5"/>
        </w:smartTagPr>
        <w:r>
          <w:rPr>
            <w:rFonts w:ascii="Arial" w:hAnsi="Arial" w:cs="Arial"/>
            <w:sz w:val="20"/>
            <w:szCs w:val="20"/>
          </w:rPr>
          <w:t xml:space="preserve">la fenêtre </w:t>
        </w:r>
        <w:r w:rsidR="00F61C07" w:rsidRPr="00F61C07">
          <w:rPr>
            <w:rFonts w:ascii="Arial" w:hAnsi="Arial" w:cs="Arial"/>
            <w:smallCaps/>
            <w:sz w:val="20"/>
            <w:szCs w:val="20"/>
          </w:rPr>
          <w:t>Matlab</w:t>
        </w:r>
        <w:r>
          <w:rPr>
            <w:rFonts w:ascii="Arial" w:hAnsi="Arial" w:cs="Arial"/>
            <w:sz w:val="20"/>
            <w:szCs w:val="20"/>
          </w:rPr>
          <w:t>.</w:t>
        </w:r>
      </w:smartTag>
    </w:p>
    <w:p w14:paraId="01E8449D" w14:textId="77777777" w:rsidR="00F15D3B" w:rsidRPr="00FA5EC9" w:rsidRDefault="00F15D3B" w:rsidP="00F15D3B">
      <w:pPr>
        <w:tabs>
          <w:tab w:val="left" w:pos="993"/>
        </w:tabs>
        <w:jc w:val="center"/>
        <w:rPr>
          <w:rFonts w:ascii="Arial" w:hAnsi="Arial" w:cs="Arial"/>
          <w:sz w:val="20"/>
          <w:szCs w:val="20"/>
        </w:rPr>
      </w:pPr>
    </w:p>
    <w:p w14:paraId="47249945" w14:textId="77A1BFA0" w:rsidR="004C3216" w:rsidRDefault="005B7A41" w:rsidP="004C3216">
      <w:pPr>
        <w:keepNext/>
        <w:jc w:val="center"/>
      </w:pPr>
      <w:r>
        <w:rPr>
          <w:noProof/>
          <w:lang w:eastAsia="fr-FR"/>
        </w:rPr>
        <w:drawing>
          <wp:inline distT="0" distB="0" distL="0" distR="0" wp14:anchorId="13414DBF" wp14:editId="58CE32FD">
            <wp:extent cx="5760720" cy="4321810"/>
            <wp:effectExtent l="0" t="0" r="0" b="254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Figure 2 Mise en rou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21810"/>
                    </a:xfrm>
                    <a:prstGeom prst="rect">
                      <a:avLst/>
                    </a:prstGeom>
                  </pic:spPr>
                </pic:pic>
              </a:graphicData>
            </a:graphic>
          </wp:inline>
        </w:drawing>
      </w:r>
    </w:p>
    <w:p w14:paraId="469CE0E0" w14:textId="6616EE2E" w:rsidR="00640F85" w:rsidRPr="00640F85" w:rsidRDefault="004C3216" w:rsidP="004C3216">
      <w:pPr>
        <w:pStyle w:val="Lgende"/>
        <w:rPr>
          <w:rFonts w:ascii="Arial" w:hAnsi="Arial" w:cs="Arial"/>
          <w:sz w:val="20"/>
          <w:szCs w:val="20"/>
        </w:rPr>
      </w:pPr>
      <w:bookmarkStart w:id="49" w:name="_Toc52545036"/>
      <w:r>
        <w:t xml:space="preserve">Figure </w:t>
      </w:r>
      <w:fldSimple w:instr=" SEQ Figure \* ARABIC ">
        <w:r w:rsidR="00F627FE">
          <w:rPr>
            <w:noProof/>
          </w:rPr>
          <w:t>2</w:t>
        </w:r>
      </w:fldSimple>
      <w:r>
        <w:t>: Mise en route</w:t>
      </w:r>
      <w:bookmarkEnd w:id="49"/>
    </w:p>
    <w:p w14:paraId="0B6BC0CE" w14:textId="77777777" w:rsidR="00FA5EC9" w:rsidRDefault="00FA5EC9" w:rsidP="00FA5EC9">
      <w:pPr>
        <w:tabs>
          <w:tab w:val="left" w:pos="993"/>
        </w:tabs>
        <w:jc w:val="both"/>
        <w:rPr>
          <w:rFonts w:ascii="Arial" w:hAnsi="Arial" w:cs="Arial"/>
          <w:sz w:val="20"/>
          <w:szCs w:val="20"/>
        </w:rPr>
      </w:pPr>
    </w:p>
    <w:p w14:paraId="3FD057A2" w14:textId="77777777" w:rsidR="00640F85" w:rsidRDefault="00640F85" w:rsidP="00FA5EC9">
      <w:pPr>
        <w:tabs>
          <w:tab w:val="left" w:pos="993"/>
        </w:tabs>
        <w:jc w:val="both"/>
        <w:rPr>
          <w:rFonts w:ascii="Arial" w:hAnsi="Arial" w:cs="Arial"/>
          <w:sz w:val="20"/>
          <w:szCs w:val="20"/>
        </w:rPr>
      </w:pPr>
    </w:p>
    <w:p w14:paraId="36BEAF8E" w14:textId="77777777" w:rsidR="00640F85" w:rsidRDefault="00640F85" w:rsidP="00FA5EC9">
      <w:pPr>
        <w:tabs>
          <w:tab w:val="left" w:pos="993"/>
        </w:tabs>
        <w:jc w:val="both"/>
        <w:rPr>
          <w:rFonts w:ascii="Arial" w:hAnsi="Arial" w:cs="Arial"/>
          <w:sz w:val="20"/>
          <w:szCs w:val="20"/>
        </w:rPr>
      </w:pPr>
      <w:r>
        <w:rPr>
          <w:rFonts w:ascii="Arial" w:hAnsi="Arial" w:cs="Arial"/>
          <w:sz w:val="20"/>
          <w:szCs w:val="20"/>
        </w:rPr>
        <w:t xml:space="preserve">Le logiciel est </w:t>
      </w:r>
      <w:r w:rsidR="00B90437">
        <w:rPr>
          <w:rFonts w:ascii="Arial" w:hAnsi="Arial" w:cs="Arial"/>
          <w:sz w:val="20"/>
          <w:szCs w:val="20"/>
        </w:rPr>
        <w:t>initialisé</w:t>
      </w:r>
      <w:r>
        <w:rPr>
          <w:rFonts w:ascii="Arial" w:hAnsi="Arial" w:cs="Arial"/>
          <w:sz w:val="20"/>
          <w:szCs w:val="20"/>
        </w:rPr>
        <w:t xml:space="preserve"> par la commande suivante :</w:t>
      </w:r>
    </w:p>
    <w:p w14:paraId="4C619BEC" w14:textId="77777777" w:rsidR="00FA5EC9" w:rsidRPr="00FA5EC9" w:rsidRDefault="00FA5EC9" w:rsidP="00FA5EC9">
      <w:pPr>
        <w:tabs>
          <w:tab w:val="left" w:pos="993"/>
        </w:tabs>
        <w:jc w:val="both"/>
        <w:rPr>
          <w:rFonts w:ascii="Arial" w:hAnsi="Arial" w:cs="Arial"/>
          <w:sz w:val="20"/>
          <w:szCs w:val="20"/>
        </w:rPr>
      </w:pPr>
    </w:p>
    <w:p w14:paraId="57A7958F" w14:textId="77777777" w:rsidR="00FA5EC9" w:rsidRPr="001A2F82" w:rsidRDefault="00FA5EC9" w:rsidP="00FA5EC9">
      <w:pPr>
        <w:tabs>
          <w:tab w:val="left" w:pos="993"/>
        </w:tabs>
        <w:jc w:val="both"/>
        <w:rPr>
          <w:rFonts w:ascii="Courier New" w:hAnsi="Courier New" w:cs="Courier New"/>
          <w:b/>
          <w:sz w:val="20"/>
          <w:szCs w:val="20"/>
        </w:rPr>
      </w:pPr>
      <w:r w:rsidRPr="001A2F82">
        <w:rPr>
          <w:rFonts w:ascii="Courier New" w:hAnsi="Courier New" w:cs="Courier New"/>
          <w:b/>
          <w:sz w:val="20"/>
          <w:szCs w:val="20"/>
        </w:rPr>
        <w:t>&gt;&gt; t</w:t>
      </w:r>
      <w:bookmarkStart w:id="50" w:name="_GoBack"/>
      <w:bookmarkEnd w:id="50"/>
      <w:r w:rsidRPr="001A2F82">
        <w:rPr>
          <w:rFonts w:ascii="Courier New" w:hAnsi="Courier New" w:cs="Courier New"/>
          <w:b/>
          <w:sz w:val="20"/>
          <w:szCs w:val="20"/>
        </w:rPr>
        <w:t>sgqc</w:t>
      </w:r>
    </w:p>
    <w:p w14:paraId="53216D35" w14:textId="77777777" w:rsidR="00FA5EC9" w:rsidRPr="00FA5EC9" w:rsidRDefault="00FA5EC9" w:rsidP="00FA5EC9">
      <w:pPr>
        <w:tabs>
          <w:tab w:val="left" w:pos="993"/>
        </w:tabs>
        <w:jc w:val="both"/>
        <w:rPr>
          <w:rFonts w:ascii="Arial" w:hAnsi="Arial" w:cs="Arial"/>
          <w:sz w:val="20"/>
          <w:szCs w:val="20"/>
        </w:rPr>
      </w:pPr>
    </w:p>
    <w:p w14:paraId="4467776D" w14:textId="1D4A57B7" w:rsidR="00B90437" w:rsidRDefault="00FA5EC9" w:rsidP="00FA5EC9">
      <w:pPr>
        <w:tabs>
          <w:tab w:val="left" w:pos="993"/>
        </w:tabs>
        <w:jc w:val="both"/>
        <w:rPr>
          <w:rFonts w:ascii="Arial" w:hAnsi="Arial" w:cs="Arial"/>
          <w:sz w:val="20"/>
          <w:szCs w:val="20"/>
        </w:rPr>
      </w:pPr>
      <w:r w:rsidRPr="00FA5EC9">
        <w:rPr>
          <w:rFonts w:ascii="Arial" w:hAnsi="Arial" w:cs="Arial"/>
          <w:sz w:val="20"/>
          <w:szCs w:val="20"/>
        </w:rPr>
        <w:t>Les fonctions du logiciel sont activée</w:t>
      </w:r>
      <w:r w:rsidR="00F61C07">
        <w:rPr>
          <w:rFonts w:ascii="Arial" w:hAnsi="Arial" w:cs="Arial"/>
          <w:sz w:val="20"/>
          <w:szCs w:val="20"/>
        </w:rPr>
        <w:t xml:space="preserve">s quand un fichier </w:t>
      </w:r>
      <w:r w:rsidR="00F61C07" w:rsidRPr="008A0C94">
        <w:rPr>
          <w:rFonts w:ascii="Arial" w:hAnsi="Arial" w:cs="Arial"/>
          <w:b/>
          <w:sz w:val="20"/>
          <w:szCs w:val="20"/>
        </w:rPr>
        <w:t>TSG</w:t>
      </w:r>
      <w:r w:rsidR="00F61C07">
        <w:rPr>
          <w:rFonts w:ascii="Arial" w:hAnsi="Arial" w:cs="Arial"/>
          <w:sz w:val="20"/>
          <w:szCs w:val="20"/>
        </w:rPr>
        <w:t xml:space="preserve"> a été lu</w:t>
      </w:r>
      <w:r w:rsidR="008A0C94">
        <w:rPr>
          <w:rFonts w:ascii="Arial" w:hAnsi="Arial" w:cs="Arial"/>
          <w:sz w:val="20"/>
          <w:szCs w:val="20"/>
        </w:rPr>
        <w:t xml:space="preserve"> (p. </w:t>
      </w:r>
      <w:r w:rsidR="008A0C94">
        <w:rPr>
          <w:rFonts w:ascii="Arial" w:hAnsi="Arial" w:cs="Arial"/>
          <w:sz w:val="20"/>
          <w:szCs w:val="20"/>
        </w:rPr>
        <w:fldChar w:fldCharType="begin"/>
      </w:r>
      <w:r w:rsidR="008A0C94">
        <w:rPr>
          <w:rFonts w:ascii="Arial" w:hAnsi="Arial" w:cs="Arial"/>
          <w:sz w:val="20"/>
          <w:szCs w:val="20"/>
        </w:rPr>
        <w:instrText xml:space="preserve"> PAGEREF _Ref267927473 \h </w:instrText>
      </w:r>
      <w:r w:rsidR="008A0C94">
        <w:rPr>
          <w:rFonts w:ascii="Arial" w:hAnsi="Arial" w:cs="Arial"/>
          <w:sz w:val="20"/>
          <w:szCs w:val="20"/>
        </w:rPr>
      </w:r>
      <w:r w:rsidR="008A0C94">
        <w:rPr>
          <w:rFonts w:ascii="Arial" w:hAnsi="Arial" w:cs="Arial"/>
          <w:sz w:val="20"/>
          <w:szCs w:val="20"/>
        </w:rPr>
        <w:fldChar w:fldCharType="separate"/>
      </w:r>
      <w:r w:rsidR="007C7AA4">
        <w:rPr>
          <w:rFonts w:ascii="Arial" w:hAnsi="Arial" w:cs="Arial"/>
          <w:noProof/>
          <w:sz w:val="20"/>
          <w:szCs w:val="20"/>
        </w:rPr>
        <w:t>14</w:t>
      </w:r>
      <w:r w:rsidR="008A0C94">
        <w:rPr>
          <w:rFonts w:ascii="Arial" w:hAnsi="Arial" w:cs="Arial"/>
          <w:sz w:val="20"/>
          <w:szCs w:val="20"/>
        </w:rPr>
        <w:fldChar w:fldCharType="end"/>
      </w:r>
      <w:r w:rsidR="008A0C94">
        <w:rPr>
          <w:rFonts w:ascii="Arial" w:hAnsi="Arial" w:cs="Arial"/>
          <w:sz w:val="20"/>
          <w:szCs w:val="20"/>
        </w:rPr>
        <w:t>)</w:t>
      </w:r>
    </w:p>
    <w:p w14:paraId="4813CC90" w14:textId="47CD661D" w:rsidR="00FD13AE" w:rsidRDefault="00FD13AE" w:rsidP="00FA5EC9">
      <w:pPr>
        <w:tabs>
          <w:tab w:val="left" w:pos="993"/>
        </w:tabs>
        <w:jc w:val="both"/>
        <w:rPr>
          <w:rFonts w:ascii="Arial" w:hAnsi="Arial" w:cs="Arial"/>
          <w:sz w:val="20"/>
          <w:szCs w:val="20"/>
        </w:rPr>
      </w:pPr>
    </w:p>
    <w:p w14:paraId="2DD34865" w14:textId="2CD4789D" w:rsidR="00FD13AE" w:rsidRDefault="00FD13AE" w:rsidP="00FA5EC9">
      <w:pPr>
        <w:tabs>
          <w:tab w:val="left" w:pos="993"/>
        </w:tabs>
        <w:jc w:val="both"/>
        <w:rPr>
          <w:rFonts w:ascii="Arial" w:hAnsi="Arial" w:cs="Arial"/>
          <w:sz w:val="20"/>
          <w:szCs w:val="20"/>
        </w:rPr>
      </w:pPr>
      <w:r>
        <w:rPr>
          <w:rFonts w:ascii="Arial" w:hAnsi="Arial" w:cs="Arial"/>
          <w:sz w:val="20"/>
          <w:szCs w:val="20"/>
        </w:rPr>
        <w:t xml:space="preserve">Le logiciel TSGQC accepte quelques arguments comme principalement la lecture d’un fichier de données </w:t>
      </w:r>
      <w:r w:rsidR="00A9493D">
        <w:rPr>
          <w:rFonts w:ascii="Arial" w:hAnsi="Arial" w:cs="Arial"/>
          <w:sz w:val="20"/>
          <w:szCs w:val="20"/>
        </w:rPr>
        <w:t>sans passer par le menu « File/O</w:t>
      </w:r>
      <w:r>
        <w:rPr>
          <w:rFonts w:ascii="Arial" w:hAnsi="Arial" w:cs="Arial"/>
          <w:sz w:val="20"/>
          <w:szCs w:val="20"/>
        </w:rPr>
        <w:t>pen ».</w:t>
      </w:r>
    </w:p>
    <w:p w14:paraId="2A6ED907" w14:textId="594E22AA" w:rsidR="00FD13AE" w:rsidRDefault="00FD13AE" w:rsidP="00FA5EC9">
      <w:pPr>
        <w:tabs>
          <w:tab w:val="left" w:pos="993"/>
        </w:tabs>
        <w:jc w:val="both"/>
        <w:rPr>
          <w:rFonts w:ascii="Arial" w:hAnsi="Arial" w:cs="Arial"/>
          <w:sz w:val="20"/>
          <w:szCs w:val="20"/>
        </w:rPr>
      </w:pPr>
    </w:p>
    <w:p w14:paraId="2594ABA7" w14:textId="36C14197" w:rsidR="00FD13AE" w:rsidRDefault="00FD13AE" w:rsidP="00FA5EC9">
      <w:pPr>
        <w:tabs>
          <w:tab w:val="left" w:pos="993"/>
        </w:tabs>
        <w:jc w:val="both"/>
        <w:rPr>
          <w:rFonts w:ascii="Arial" w:hAnsi="Arial" w:cs="Arial"/>
          <w:sz w:val="20"/>
          <w:szCs w:val="20"/>
        </w:rPr>
      </w:pPr>
      <w:r>
        <w:rPr>
          <w:rFonts w:ascii="Arial" w:hAnsi="Arial" w:cs="Arial"/>
          <w:sz w:val="20"/>
          <w:szCs w:val="20"/>
        </w:rPr>
        <w:t>Usage:</w:t>
      </w:r>
    </w:p>
    <w:p w14:paraId="622A61E6" w14:textId="28DB487D" w:rsidR="00FD13AE" w:rsidRDefault="00FD13AE" w:rsidP="00FA5EC9">
      <w:pPr>
        <w:tabs>
          <w:tab w:val="left" w:pos="993"/>
        </w:tabs>
        <w:jc w:val="both"/>
        <w:rPr>
          <w:rFonts w:ascii="Arial" w:hAnsi="Arial" w:cs="Arial"/>
          <w:sz w:val="20"/>
          <w:szCs w:val="20"/>
        </w:rPr>
      </w:pPr>
    </w:p>
    <w:p w14:paraId="7F78B155" w14:textId="5C4DB1A4" w:rsidR="00FD13AE" w:rsidRPr="00A9493D" w:rsidRDefault="00A9493D" w:rsidP="00FA5EC9">
      <w:pPr>
        <w:tabs>
          <w:tab w:val="left" w:pos="993"/>
        </w:tabs>
        <w:jc w:val="both"/>
        <w:rPr>
          <w:rFonts w:ascii="Courier New" w:hAnsi="Courier New" w:cs="Courier New"/>
          <w:sz w:val="20"/>
          <w:szCs w:val="20"/>
        </w:rPr>
      </w:pPr>
      <w:r>
        <w:rPr>
          <w:rFonts w:ascii="Courier New" w:hAnsi="Courier New" w:cs="Courier New"/>
          <w:sz w:val="20"/>
          <w:szCs w:val="20"/>
        </w:rPr>
        <w:t xml:space="preserve">&gt;&gt; </w:t>
      </w:r>
      <w:r w:rsidR="00FD13AE" w:rsidRPr="00A9493D">
        <w:rPr>
          <w:rFonts w:ascii="Courier New" w:hAnsi="Courier New" w:cs="Courier New"/>
          <w:sz w:val="20"/>
          <w:szCs w:val="20"/>
        </w:rPr>
        <w:t>tsgqc --help</w:t>
      </w:r>
    </w:p>
    <w:p w14:paraId="3D59F588" w14:textId="77777777" w:rsidR="00FD13AE" w:rsidRPr="00A9493D" w:rsidRDefault="00FD13AE" w:rsidP="00FD13AE">
      <w:pPr>
        <w:tabs>
          <w:tab w:val="left" w:pos="993"/>
        </w:tabs>
        <w:jc w:val="both"/>
        <w:rPr>
          <w:rFonts w:ascii="Courier New" w:hAnsi="Courier New" w:cs="Courier New"/>
          <w:sz w:val="20"/>
          <w:szCs w:val="20"/>
        </w:rPr>
      </w:pPr>
      <w:r w:rsidRPr="00A9493D">
        <w:rPr>
          <w:rFonts w:ascii="Courier New" w:hAnsi="Courier New" w:cs="Courier New"/>
          <w:sz w:val="20"/>
          <w:szCs w:val="20"/>
        </w:rPr>
        <w:t>Usage:</w:t>
      </w:r>
    </w:p>
    <w:p w14:paraId="3F2D29BD" w14:textId="77777777" w:rsidR="00FD13AE" w:rsidRPr="00A9493D" w:rsidRDefault="00FD13AE" w:rsidP="00FD13AE">
      <w:pPr>
        <w:tabs>
          <w:tab w:val="left" w:pos="993"/>
        </w:tabs>
        <w:jc w:val="both"/>
        <w:rPr>
          <w:rFonts w:ascii="Courier New" w:hAnsi="Courier New" w:cs="Courier New"/>
          <w:sz w:val="20"/>
          <w:szCs w:val="20"/>
        </w:rPr>
      </w:pPr>
      <w:r w:rsidRPr="00A9493D">
        <w:rPr>
          <w:rFonts w:ascii="Courier New" w:hAnsi="Courier New" w:cs="Courier New"/>
          <w:sz w:val="20"/>
          <w:szCs w:val="20"/>
        </w:rPr>
        <w:t>tsgqc('&lt;file&gt;')</w:t>
      </w:r>
    </w:p>
    <w:p w14:paraId="42A70E81" w14:textId="77777777" w:rsidR="00FD13AE" w:rsidRPr="00A9493D" w:rsidRDefault="00FD13AE" w:rsidP="00FD13AE">
      <w:pPr>
        <w:tabs>
          <w:tab w:val="left" w:pos="993"/>
        </w:tabs>
        <w:jc w:val="both"/>
        <w:rPr>
          <w:rFonts w:ascii="Courier New" w:hAnsi="Courier New" w:cs="Courier New"/>
          <w:sz w:val="20"/>
          <w:szCs w:val="20"/>
          <w:lang w:val="en-US"/>
        </w:rPr>
      </w:pPr>
      <w:r w:rsidRPr="00A9493D">
        <w:rPr>
          <w:rFonts w:ascii="Courier New" w:hAnsi="Courier New" w:cs="Courier New"/>
          <w:sz w:val="20"/>
          <w:szCs w:val="20"/>
          <w:lang w:val="en-US"/>
        </w:rPr>
        <w:t>tsgqc('inputfile', &lt;file&gt;</w:t>
      </w:r>
    </w:p>
    <w:p w14:paraId="1DE43259" w14:textId="77777777" w:rsidR="00FD13AE" w:rsidRPr="00A9493D" w:rsidRDefault="00FD13AE" w:rsidP="00FD13AE">
      <w:pPr>
        <w:tabs>
          <w:tab w:val="left" w:pos="993"/>
        </w:tabs>
        <w:jc w:val="both"/>
        <w:rPr>
          <w:rFonts w:ascii="Courier New" w:hAnsi="Courier New" w:cs="Courier New"/>
          <w:sz w:val="20"/>
          <w:szCs w:val="20"/>
          <w:lang w:val="en-US"/>
        </w:rPr>
      </w:pPr>
      <w:r w:rsidRPr="00A9493D">
        <w:rPr>
          <w:rFonts w:ascii="Courier New" w:hAnsi="Courier New" w:cs="Courier New"/>
          <w:sz w:val="20"/>
          <w:szCs w:val="20"/>
          <w:lang w:val="en-US"/>
        </w:rPr>
        <w:lastRenderedPageBreak/>
        <w:t>tsgqc('help','true')</w:t>
      </w:r>
    </w:p>
    <w:p w14:paraId="566C3EBF" w14:textId="77777777" w:rsidR="00FD13AE" w:rsidRPr="00A9493D" w:rsidRDefault="00FD13AE" w:rsidP="00FD13AE">
      <w:pPr>
        <w:tabs>
          <w:tab w:val="left" w:pos="993"/>
        </w:tabs>
        <w:jc w:val="both"/>
        <w:rPr>
          <w:rFonts w:ascii="Courier New" w:hAnsi="Courier New" w:cs="Courier New"/>
          <w:sz w:val="20"/>
          <w:szCs w:val="20"/>
        </w:rPr>
      </w:pPr>
      <w:r w:rsidRPr="00A9493D">
        <w:rPr>
          <w:rFonts w:ascii="Courier New" w:hAnsi="Courier New" w:cs="Courier New"/>
          <w:sz w:val="20"/>
          <w:szCs w:val="20"/>
        </w:rPr>
        <w:t>tsgqc --help</w:t>
      </w:r>
    </w:p>
    <w:p w14:paraId="2E55A644" w14:textId="4EF1D94C" w:rsidR="00FD13AE" w:rsidRPr="00A9493D" w:rsidRDefault="00FD13AE" w:rsidP="00FD13AE">
      <w:pPr>
        <w:tabs>
          <w:tab w:val="left" w:pos="993"/>
        </w:tabs>
        <w:jc w:val="both"/>
        <w:rPr>
          <w:rFonts w:ascii="Courier New" w:hAnsi="Courier New" w:cs="Courier New"/>
          <w:sz w:val="20"/>
          <w:szCs w:val="20"/>
        </w:rPr>
      </w:pPr>
      <w:r w:rsidRPr="00A9493D">
        <w:rPr>
          <w:rFonts w:ascii="Courier New" w:hAnsi="Courier New" w:cs="Courier New"/>
          <w:sz w:val="20"/>
          <w:szCs w:val="20"/>
        </w:rPr>
        <w:t>tsgqc('&lt;file&gt;', 'debug', 1)</w:t>
      </w:r>
    </w:p>
    <w:p w14:paraId="2F2A246F" w14:textId="6B1C28FD" w:rsidR="00FD13AE" w:rsidRDefault="00FD13AE" w:rsidP="00FD13AE">
      <w:pPr>
        <w:tabs>
          <w:tab w:val="left" w:pos="993"/>
        </w:tabs>
        <w:jc w:val="both"/>
        <w:rPr>
          <w:rFonts w:ascii="Arial" w:hAnsi="Arial" w:cs="Arial"/>
          <w:sz w:val="20"/>
          <w:szCs w:val="20"/>
        </w:rPr>
      </w:pPr>
    </w:p>
    <w:p w14:paraId="325D6ED1" w14:textId="6CDA8ED5" w:rsidR="00FD13AE" w:rsidRDefault="00FD13AE" w:rsidP="00FD13AE">
      <w:pPr>
        <w:tabs>
          <w:tab w:val="left" w:pos="993"/>
        </w:tabs>
        <w:jc w:val="both"/>
        <w:rPr>
          <w:rFonts w:ascii="Arial" w:hAnsi="Arial" w:cs="Arial"/>
          <w:sz w:val="20"/>
          <w:szCs w:val="20"/>
        </w:rPr>
      </w:pPr>
      <w:r>
        <w:rPr>
          <w:rFonts w:ascii="Arial" w:hAnsi="Arial" w:cs="Arial"/>
          <w:sz w:val="20"/>
          <w:szCs w:val="20"/>
        </w:rPr>
        <w:t>Exemple de syntaxe :</w:t>
      </w:r>
    </w:p>
    <w:p w14:paraId="17A664D0" w14:textId="303D7EAA" w:rsidR="00FD13AE" w:rsidRDefault="00FD13AE" w:rsidP="00FD13AE">
      <w:pPr>
        <w:tabs>
          <w:tab w:val="left" w:pos="993"/>
        </w:tabs>
        <w:jc w:val="both"/>
        <w:rPr>
          <w:rFonts w:ascii="Arial" w:hAnsi="Arial" w:cs="Arial"/>
          <w:sz w:val="20"/>
          <w:szCs w:val="20"/>
        </w:rPr>
      </w:pPr>
    </w:p>
    <w:p w14:paraId="4230FBA0" w14:textId="0D86D452" w:rsidR="00FD13AE" w:rsidRPr="00A9493D" w:rsidRDefault="00A9493D" w:rsidP="00FD13AE">
      <w:pPr>
        <w:tabs>
          <w:tab w:val="left" w:pos="993"/>
        </w:tabs>
        <w:jc w:val="both"/>
        <w:rPr>
          <w:rFonts w:ascii="Courier New" w:hAnsi="Courier New" w:cs="Courier New"/>
          <w:sz w:val="20"/>
          <w:szCs w:val="20"/>
        </w:rPr>
      </w:pPr>
      <w:r>
        <w:rPr>
          <w:rFonts w:ascii="Courier New" w:hAnsi="Courier New" w:cs="Courier New"/>
          <w:sz w:val="20"/>
          <w:szCs w:val="20"/>
        </w:rPr>
        <w:t xml:space="preserve">&gt;&gt; </w:t>
      </w:r>
      <w:r w:rsidR="00FD13AE" w:rsidRPr="00A9493D">
        <w:rPr>
          <w:rFonts w:ascii="Courier New" w:hAnsi="Courier New" w:cs="Courier New"/>
          <w:sz w:val="20"/>
          <w:szCs w:val="20"/>
        </w:rPr>
        <w:t>tsqqc(‘TOUC0702.lbv’)</w:t>
      </w:r>
    </w:p>
    <w:p w14:paraId="51523B91" w14:textId="2B64D923" w:rsidR="00FD13AE" w:rsidRPr="00A9493D" w:rsidRDefault="00A9493D" w:rsidP="00FD13AE">
      <w:pPr>
        <w:tabs>
          <w:tab w:val="left" w:pos="993"/>
        </w:tabs>
        <w:jc w:val="both"/>
        <w:rPr>
          <w:rFonts w:ascii="Courier New" w:hAnsi="Courier New" w:cs="Courier New"/>
          <w:sz w:val="20"/>
          <w:szCs w:val="20"/>
        </w:rPr>
      </w:pPr>
      <w:r>
        <w:rPr>
          <w:rFonts w:ascii="Courier New" w:hAnsi="Courier New" w:cs="Courier New"/>
          <w:sz w:val="20"/>
          <w:szCs w:val="20"/>
        </w:rPr>
        <w:t xml:space="preserve">&gt;&gt; </w:t>
      </w:r>
      <w:r w:rsidR="00FD13AE" w:rsidRPr="00A9493D">
        <w:rPr>
          <w:rFonts w:ascii="Courier New" w:hAnsi="Courier New" w:cs="Courier New"/>
          <w:sz w:val="20"/>
          <w:szCs w:val="20"/>
        </w:rPr>
        <w:t>tsqqc(‘TOUC0702.nc’)</w:t>
      </w:r>
    </w:p>
    <w:p w14:paraId="1FFC32BA" w14:textId="06F56DE5" w:rsidR="00FD13AE" w:rsidRPr="00A9493D" w:rsidRDefault="00A9493D" w:rsidP="00FD13AE">
      <w:pPr>
        <w:tabs>
          <w:tab w:val="left" w:pos="993"/>
        </w:tabs>
        <w:jc w:val="both"/>
        <w:rPr>
          <w:rFonts w:ascii="Courier New" w:hAnsi="Courier New" w:cs="Courier New"/>
          <w:sz w:val="20"/>
          <w:szCs w:val="20"/>
        </w:rPr>
      </w:pPr>
      <w:r>
        <w:rPr>
          <w:rFonts w:ascii="Courier New" w:hAnsi="Courier New" w:cs="Courier New"/>
          <w:sz w:val="20"/>
          <w:szCs w:val="20"/>
        </w:rPr>
        <w:t xml:space="preserve">&gt;&gt; </w:t>
      </w:r>
      <w:r w:rsidR="00FD13AE" w:rsidRPr="00A9493D">
        <w:rPr>
          <w:rFonts w:ascii="Courier New" w:hAnsi="Courier New" w:cs="Courier New"/>
          <w:sz w:val="20"/>
          <w:szCs w:val="20"/>
        </w:rPr>
        <w:t>tsgqc('*.cnv')</w:t>
      </w:r>
    </w:p>
    <w:p w14:paraId="505D5D06" w14:textId="77777777" w:rsidR="00B90437" w:rsidRDefault="00B90437" w:rsidP="00FA5EC9">
      <w:pPr>
        <w:tabs>
          <w:tab w:val="left" w:pos="993"/>
        </w:tabs>
        <w:jc w:val="both"/>
        <w:rPr>
          <w:rFonts w:ascii="Arial" w:hAnsi="Arial" w:cs="Arial"/>
          <w:sz w:val="20"/>
          <w:szCs w:val="20"/>
        </w:rPr>
      </w:pPr>
    </w:p>
    <w:p w14:paraId="28C69383" w14:textId="77777777" w:rsidR="00B90437" w:rsidRDefault="00B90437" w:rsidP="00FA5EC9">
      <w:pPr>
        <w:tabs>
          <w:tab w:val="left" w:pos="993"/>
        </w:tabs>
        <w:jc w:val="both"/>
        <w:rPr>
          <w:rFonts w:ascii="Arial" w:hAnsi="Arial" w:cs="Arial"/>
          <w:sz w:val="20"/>
          <w:szCs w:val="20"/>
        </w:rPr>
      </w:pPr>
    </w:p>
    <w:p w14:paraId="6515C461" w14:textId="77777777" w:rsidR="00B90437" w:rsidRDefault="00B90437" w:rsidP="00FA5EC9">
      <w:pPr>
        <w:tabs>
          <w:tab w:val="left" w:pos="993"/>
        </w:tabs>
        <w:jc w:val="both"/>
        <w:rPr>
          <w:rFonts w:ascii="Arial" w:hAnsi="Arial" w:cs="Arial"/>
          <w:sz w:val="20"/>
          <w:szCs w:val="20"/>
        </w:rPr>
      </w:pPr>
    </w:p>
    <w:p w14:paraId="0F1BBB7F" w14:textId="77777777" w:rsidR="00B90437" w:rsidRDefault="00B90437" w:rsidP="00FA5EC9">
      <w:pPr>
        <w:tabs>
          <w:tab w:val="left" w:pos="993"/>
        </w:tabs>
        <w:jc w:val="both"/>
        <w:rPr>
          <w:rFonts w:ascii="Arial" w:hAnsi="Arial" w:cs="Arial"/>
          <w:sz w:val="20"/>
          <w:szCs w:val="20"/>
        </w:rPr>
      </w:pPr>
    </w:p>
    <w:p w14:paraId="35F4AD16" w14:textId="77777777" w:rsidR="0060382F" w:rsidRDefault="00B90437" w:rsidP="00B90437">
      <w:pPr>
        <w:pStyle w:val="Titre2"/>
      </w:pPr>
      <w:r>
        <w:rPr>
          <w:sz w:val="20"/>
          <w:szCs w:val="20"/>
        </w:rPr>
        <w:br w:type="page"/>
      </w:r>
      <w:r w:rsidR="004B3FF6">
        <w:lastRenderedPageBreak/>
        <w:tab/>
      </w:r>
      <w:bookmarkStart w:id="51" w:name="_Toc197923209"/>
      <w:bookmarkStart w:id="52" w:name="_Toc197923278"/>
      <w:bookmarkStart w:id="53" w:name="_Toc197923395"/>
      <w:bookmarkStart w:id="54" w:name="_Toc197923526"/>
      <w:bookmarkStart w:id="55" w:name="_Toc197923572"/>
      <w:bookmarkStart w:id="56" w:name="_Toc197923636"/>
      <w:bookmarkStart w:id="57" w:name="_Toc197924956"/>
      <w:bookmarkStart w:id="58" w:name="_Toc53068556"/>
      <w:r w:rsidR="004B3FF6">
        <w:t>Principales fonctions</w:t>
      </w:r>
      <w:bookmarkEnd w:id="51"/>
      <w:bookmarkEnd w:id="52"/>
      <w:bookmarkEnd w:id="53"/>
      <w:bookmarkEnd w:id="54"/>
      <w:bookmarkEnd w:id="55"/>
      <w:bookmarkEnd w:id="56"/>
      <w:bookmarkEnd w:id="57"/>
      <w:bookmarkEnd w:id="58"/>
    </w:p>
    <w:p w14:paraId="4D1FC154" w14:textId="359EA152" w:rsidR="004C3216" w:rsidRDefault="005B7A41" w:rsidP="004C3216">
      <w:pPr>
        <w:keepNext/>
        <w:jc w:val="center"/>
      </w:pPr>
      <w:r w:rsidRPr="004A7C18">
        <w:rPr>
          <w:noProof/>
          <w:bdr w:val="single" w:sz="4" w:space="0" w:color="auto" w:shadow="1"/>
          <w:lang w:eastAsia="fr-FR"/>
        </w:rPr>
        <w:drawing>
          <wp:inline distT="0" distB="0" distL="0" distR="0" wp14:anchorId="219F9218" wp14:editId="409301FD">
            <wp:extent cx="4020111" cy="790685"/>
            <wp:effectExtent l="0" t="0" r="0"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pic:spPr>
                </pic:pic>
              </a:graphicData>
            </a:graphic>
          </wp:inline>
        </w:drawing>
      </w:r>
    </w:p>
    <w:p w14:paraId="06A0F671" w14:textId="2D5D20A4" w:rsidR="0060382F" w:rsidRPr="0060382F" w:rsidRDefault="004C3216" w:rsidP="004C3216">
      <w:pPr>
        <w:pStyle w:val="Lgende"/>
      </w:pPr>
      <w:bookmarkStart w:id="59" w:name="_Toc52545037"/>
      <w:r>
        <w:t xml:space="preserve">Figure </w:t>
      </w:r>
      <w:fldSimple w:instr=" SEQ Figure \* ARABIC ">
        <w:r w:rsidR="00F627FE">
          <w:rPr>
            <w:noProof/>
          </w:rPr>
          <w:t>3</w:t>
        </w:r>
      </w:fldSimple>
      <w:r>
        <w:t>:Barre d'icones</w:t>
      </w:r>
      <w:bookmarkEnd w:id="59"/>
    </w:p>
    <w:p w14:paraId="681B1188" w14:textId="77777777" w:rsidR="0060382F" w:rsidRDefault="00995114" w:rsidP="0060382F">
      <w:pPr>
        <w:pStyle w:val="Titre3"/>
      </w:pPr>
      <w:bookmarkStart w:id="60" w:name="_Toc197923210"/>
      <w:bookmarkStart w:id="61" w:name="_Toc197923279"/>
      <w:bookmarkStart w:id="62" w:name="_Toc197923396"/>
      <w:bookmarkStart w:id="63" w:name="_Toc197923527"/>
      <w:bookmarkStart w:id="64" w:name="_Toc197923573"/>
      <w:bookmarkStart w:id="65" w:name="_Toc197923637"/>
      <w:bookmarkStart w:id="66" w:name="_Toc197924957"/>
      <w:bookmarkStart w:id="67" w:name="_Toc53068557"/>
      <w:r>
        <w:t>I</w:t>
      </w:r>
      <w:r w:rsidR="0060382F">
        <w:t>cones</w:t>
      </w:r>
      <w:bookmarkEnd w:id="60"/>
      <w:bookmarkEnd w:id="61"/>
      <w:bookmarkEnd w:id="62"/>
      <w:bookmarkEnd w:id="63"/>
      <w:bookmarkEnd w:id="64"/>
      <w:bookmarkEnd w:id="65"/>
      <w:bookmarkEnd w:id="66"/>
      <w:bookmarkEnd w:id="67"/>
    </w:p>
    <w:p w14:paraId="717C8F5B" w14:textId="0739A8A5" w:rsidR="004C7B6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69B57268" wp14:editId="2DB40A3D">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Ouverture et lecture des fichiers</w:t>
      </w:r>
      <w:r w:rsidR="007948D8" w:rsidRPr="007948D8">
        <w:rPr>
          <w:rFonts w:ascii="Arial" w:hAnsi="Arial" w:cs="Arial"/>
          <w:sz w:val="20"/>
          <w:szCs w:val="20"/>
        </w:rPr>
        <w:tab/>
        <w:t>p</w:t>
      </w:r>
      <w:r w:rsidR="00E151E4">
        <w:rPr>
          <w:rFonts w:ascii="Arial" w:hAnsi="Arial" w:cs="Arial"/>
          <w:sz w:val="20"/>
          <w:szCs w:val="20"/>
        </w:rPr>
        <w:t>.</w:t>
      </w:r>
      <w:r w:rsidR="00681F9E">
        <w:rPr>
          <w:rFonts w:ascii="Arial" w:hAnsi="Arial" w:cs="Arial"/>
          <w:sz w:val="20"/>
          <w:szCs w:val="20"/>
        </w:rPr>
        <w:t xml:space="preserve"> </w:t>
      </w:r>
      <w:r w:rsidR="00681F9E">
        <w:rPr>
          <w:rFonts w:ascii="Arial" w:hAnsi="Arial" w:cs="Arial"/>
          <w:sz w:val="20"/>
          <w:szCs w:val="20"/>
        </w:rPr>
        <w:fldChar w:fldCharType="begin"/>
      </w:r>
      <w:r w:rsidR="00681F9E">
        <w:rPr>
          <w:rFonts w:ascii="Arial" w:hAnsi="Arial" w:cs="Arial"/>
          <w:sz w:val="20"/>
          <w:szCs w:val="20"/>
        </w:rPr>
        <w:instrText xml:space="preserve"> PAGEREF _Ref267927481 \h </w:instrText>
      </w:r>
      <w:r w:rsidR="00681F9E">
        <w:rPr>
          <w:rFonts w:ascii="Arial" w:hAnsi="Arial" w:cs="Arial"/>
          <w:sz w:val="20"/>
          <w:szCs w:val="20"/>
        </w:rPr>
      </w:r>
      <w:r w:rsidR="00681F9E">
        <w:rPr>
          <w:rFonts w:ascii="Arial" w:hAnsi="Arial" w:cs="Arial"/>
          <w:sz w:val="20"/>
          <w:szCs w:val="20"/>
        </w:rPr>
        <w:fldChar w:fldCharType="separate"/>
      </w:r>
      <w:r w:rsidR="007C7AA4">
        <w:rPr>
          <w:rFonts w:ascii="Arial" w:hAnsi="Arial" w:cs="Arial"/>
          <w:noProof/>
          <w:sz w:val="20"/>
          <w:szCs w:val="20"/>
        </w:rPr>
        <w:t>14</w:t>
      </w:r>
      <w:r w:rsidR="00681F9E">
        <w:rPr>
          <w:rFonts w:ascii="Arial" w:hAnsi="Arial" w:cs="Arial"/>
          <w:sz w:val="20"/>
          <w:szCs w:val="20"/>
        </w:rPr>
        <w:fldChar w:fldCharType="end"/>
      </w:r>
    </w:p>
    <w:p w14:paraId="5294870D" w14:textId="1AAC217F"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F2EC5A" wp14:editId="2ED44855">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 xml:space="preserve">Ecriture des fichiers au format </w:t>
      </w:r>
      <w:r w:rsidR="008F74DF">
        <w:rPr>
          <w:rFonts w:ascii="Arial" w:hAnsi="Arial" w:cs="Arial"/>
          <w:sz w:val="20"/>
          <w:szCs w:val="20"/>
        </w:rPr>
        <w:t>NetCDF</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_Ref267927512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19</w:t>
      </w:r>
      <w:r w:rsidR="00863AE5">
        <w:rPr>
          <w:rFonts w:ascii="Arial" w:hAnsi="Arial" w:cs="Arial"/>
          <w:sz w:val="20"/>
          <w:szCs w:val="20"/>
        </w:rPr>
        <w:fldChar w:fldCharType="end"/>
      </w:r>
    </w:p>
    <w:p w14:paraId="270DD444" w14:textId="4F88B55D"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32621A1A" wp14:editId="6AB800D5">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Module d’impression des figures</w:t>
      </w:r>
      <w:r w:rsidR="007948D8" w:rsidRPr="007948D8">
        <w:rPr>
          <w:rFonts w:ascii="Arial" w:hAnsi="Arial" w:cs="Arial"/>
          <w:sz w:val="20"/>
          <w:szCs w:val="20"/>
        </w:rPr>
        <w:tab/>
        <w:t>p.</w:t>
      </w:r>
      <w:r w:rsidR="00276230">
        <w:rPr>
          <w:rFonts w:ascii="Arial" w:hAnsi="Arial" w:cs="Arial"/>
          <w:sz w:val="20"/>
          <w:szCs w:val="20"/>
        </w:rPr>
        <w:t xml:space="preserve"> </w:t>
      </w:r>
      <w:r w:rsidR="00276230">
        <w:rPr>
          <w:rFonts w:ascii="Arial" w:hAnsi="Arial" w:cs="Arial"/>
          <w:sz w:val="20"/>
          <w:szCs w:val="20"/>
        </w:rPr>
        <w:fldChar w:fldCharType="begin"/>
      </w:r>
      <w:r w:rsidR="00276230">
        <w:rPr>
          <w:rFonts w:ascii="Arial" w:hAnsi="Arial" w:cs="Arial"/>
          <w:sz w:val="20"/>
          <w:szCs w:val="20"/>
        </w:rPr>
        <w:instrText xml:space="preserve"> PAGEREF _Ref268186316 \h </w:instrText>
      </w:r>
      <w:r w:rsidR="00276230">
        <w:rPr>
          <w:rFonts w:ascii="Arial" w:hAnsi="Arial" w:cs="Arial"/>
          <w:sz w:val="20"/>
          <w:szCs w:val="20"/>
        </w:rPr>
      </w:r>
      <w:r w:rsidR="00276230">
        <w:rPr>
          <w:rFonts w:ascii="Arial" w:hAnsi="Arial" w:cs="Arial"/>
          <w:sz w:val="20"/>
          <w:szCs w:val="20"/>
        </w:rPr>
        <w:fldChar w:fldCharType="separate"/>
      </w:r>
      <w:r w:rsidR="007C7AA4">
        <w:rPr>
          <w:rFonts w:ascii="Arial" w:hAnsi="Arial" w:cs="Arial"/>
          <w:noProof/>
          <w:sz w:val="20"/>
          <w:szCs w:val="20"/>
        </w:rPr>
        <w:t>30</w:t>
      </w:r>
      <w:r w:rsidR="00276230">
        <w:rPr>
          <w:rFonts w:ascii="Arial" w:hAnsi="Arial" w:cs="Arial"/>
          <w:sz w:val="20"/>
          <w:szCs w:val="20"/>
        </w:rPr>
        <w:fldChar w:fldCharType="end"/>
      </w:r>
    </w:p>
    <w:p w14:paraId="589506AC" w14:textId="57D8375E" w:rsidR="00543F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8903660" wp14:editId="77C738FB">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682DE9BF" w14:textId="1577C1B9" w:rsidR="004C1A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4F830666" wp14:editId="796962EA">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446D287E" w14:textId="3ED4740E" w:rsidR="00256424"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9944E7" wp14:editId="6E40034D">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Fonction de ‘pan’</w:t>
      </w:r>
      <w:r w:rsidR="007948D8">
        <w:rPr>
          <w:rFonts w:ascii="Arial" w:hAnsi="Arial" w:cs="Arial"/>
          <w:sz w:val="20"/>
          <w:szCs w:val="20"/>
        </w:rPr>
        <w:t xml:space="preserve"> : </w:t>
      </w:r>
      <w:r w:rsidR="007948D8" w:rsidRPr="0060382F">
        <w:rPr>
          <w:rFonts w:ascii="Arial" w:hAnsi="Arial" w:cs="Arial"/>
          <w:sz w:val="20"/>
          <w:szCs w:val="20"/>
        </w:rPr>
        <w:t>déplacement des courbes dans les graphiques</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2AB73707" w14:textId="5F84F038" w:rsidR="00256424"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42F5478E" wp14:editId="1EFD99B7">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 xml:space="preserve">Module </w:t>
      </w:r>
      <w:r w:rsidR="007948D8">
        <w:rPr>
          <w:rFonts w:ascii="Arial" w:hAnsi="Arial" w:cs="Arial"/>
          <w:sz w:val="20"/>
          <w:szCs w:val="20"/>
        </w:rPr>
        <w:t>de validation - A</w:t>
      </w:r>
      <w:r w:rsidR="007948D8" w:rsidRPr="0060382F">
        <w:rPr>
          <w:rFonts w:ascii="Arial" w:hAnsi="Arial" w:cs="Arial"/>
          <w:sz w:val="20"/>
          <w:szCs w:val="20"/>
        </w:rPr>
        <w:t>ttribution de codes qualité</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6D3745">
        <w:rPr>
          <w:rFonts w:ascii="Arial" w:hAnsi="Arial" w:cs="Arial"/>
          <w:sz w:val="20"/>
          <w:szCs w:val="20"/>
        </w:rPr>
        <w:fldChar w:fldCharType="begin"/>
      </w:r>
      <w:r w:rsidR="006D3745">
        <w:rPr>
          <w:rFonts w:ascii="Arial" w:hAnsi="Arial" w:cs="Arial"/>
          <w:sz w:val="20"/>
          <w:szCs w:val="20"/>
        </w:rPr>
        <w:instrText xml:space="preserve"> PAGEREF _Ref268079893 \h </w:instrText>
      </w:r>
      <w:r w:rsidR="006D3745">
        <w:rPr>
          <w:rFonts w:ascii="Arial" w:hAnsi="Arial" w:cs="Arial"/>
          <w:sz w:val="20"/>
          <w:szCs w:val="20"/>
        </w:rPr>
      </w:r>
      <w:r w:rsidR="006D3745">
        <w:rPr>
          <w:rFonts w:ascii="Arial" w:hAnsi="Arial" w:cs="Arial"/>
          <w:sz w:val="20"/>
          <w:szCs w:val="20"/>
        </w:rPr>
        <w:fldChar w:fldCharType="separate"/>
      </w:r>
      <w:r w:rsidR="007C7AA4">
        <w:rPr>
          <w:rFonts w:ascii="Arial" w:hAnsi="Arial" w:cs="Arial"/>
          <w:noProof/>
          <w:sz w:val="20"/>
          <w:szCs w:val="20"/>
        </w:rPr>
        <w:t>31</w:t>
      </w:r>
      <w:r w:rsidR="006D3745">
        <w:rPr>
          <w:rFonts w:ascii="Arial" w:hAnsi="Arial" w:cs="Arial"/>
          <w:sz w:val="20"/>
          <w:szCs w:val="20"/>
        </w:rPr>
        <w:fldChar w:fldCharType="end"/>
      </w:r>
    </w:p>
    <w:p w14:paraId="51C6C56F" w14:textId="5127A95C" w:rsidR="0025642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6C6F351" wp14:editId="543DCC76">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Sélect</w:t>
      </w:r>
      <w:r w:rsidR="00E151E4">
        <w:rPr>
          <w:rFonts w:ascii="Arial" w:hAnsi="Arial" w:cs="Arial"/>
          <w:sz w:val="20"/>
          <w:szCs w:val="20"/>
        </w:rPr>
        <w:t>ion de limites temporelles</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_Ref268088647 \h </w:instrText>
      </w:r>
      <w:r w:rsidR="008F1EC7">
        <w:rPr>
          <w:rFonts w:ascii="Arial" w:hAnsi="Arial" w:cs="Arial"/>
          <w:sz w:val="20"/>
          <w:szCs w:val="20"/>
        </w:rPr>
      </w:r>
      <w:r w:rsidR="008F1EC7">
        <w:rPr>
          <w:rFonts w:ascii="Arial" w:hAnsi="Arial" w:cs="Arial"/>
          <w:sz w:val="20"/>
          <w:szCs w:val="20"/>
        </w:rPr>
        <w:fldChar w:fldCharType="separate"/>
      </w:r>
      <w:r w:rsidR="007C7AA4">
        <w:rPr>
          <w:rFonts w:ascii="Arial" w:hAnsi="Arial" w:cs="Arial"/>
          <w:noProof/>
          <w:sz w:val="20"/>
          <w:szCs w:val="20"/>
        </w:rPr>
        <w:t>29</w:t>
      </w:r>
      <w:r w:rsidR="008F1EC7">
        <w:rPr>
          <w:rFonts w:ascii="Arial" w:hAnsi="Arial" w:cs="Arial"/>
          <w:sz w:val="20"/>
          <w:szCs w:val="20"/>
        </w:rPr>
        <w:fldChar w:fldCharType="end"/>
      </w:r>
    </w:p>
    <w:p w14:paraId="51910E83" w14:textId="02655B68" w:rsidR="000F27F8"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29715760" wp14:editId="7D792382">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du trajet du navire</w:t>
      </w:r>
      <w:r w:rsidR="00E151E4" w:rsidRPr="0060382F">
        <w:rPr>
          <w:rFonts w:ascii="Arial" w:hAnsi="Arial" w:cs="Arial"/>
          <w:sz w:val="20"/>
          <w:szCs w:val="20"/>
        </w:rPr>
        <w:tab/>
        <w:t>p</w:t>
      </w:r>
      <w:r w:rsidR="00E151E4">
        <w:rPr>
          <w:rFonts w:ascii="Arial" w:hAnsi="Arial" w:cs="Arial"/>
          <w:sz w:val="20"/>
          <w:szCs w:val="20"/>
        </w:rPr>
        <w:t>.</w:t>
      </w:r>
      <w:r w:rsidR="00934A5A">
        <w:rPr>
          <w:rFonts w:ascii="Arial" w:hAnsi="Arial" w:cs="Arial"/>
          <w:sz w:val="20"/>
          <w:szCs w:val="20"/>
        </w:rPr>
        <w:t xml:space="preserve"> </w:t>
      </w:r>
      <w:r w:rsidR="00F101F7">
        <w:rPr>
          <w:rFonts w:ascii="Arial" w:hAnsi="Arial" w:cs="Arial"/>
          <w:sz w:val="20"/>
          <w:szCs w:val="20"/>
        </w:rPr>
        <w:fldChar w:fldCharType="begin"/>
      </w:r>
      <w:r w:rsidR="00F101F7">
        <w:rPr>
          <w:rFonts w:ascii="Arial" w:hAnsi="Arial" w:cs="Arial"/>
          <w:sz w:val="20"/>
          <w:szCs w:val="20"/>
        </w:rPr>
        <w:instrText xml:space="preserve"> PAGEREF _Ref268078918 \h </w:instrText>
      </w:r>
      <w:r w:rsidR="00F101F7">
        <w:rPr>
          <w:rFonts w:ascii="Arial" w:hAnsi="Arial" w:cs="Arial"/>
          <w:sz w:val="20"/>
          <w:szCs w:val="20"/>
        </w:rPr>
      </w:r>
      <w:r w:rsidR="00F101F7">
        <w:rPr>
          <w:rFonts w:ascii="Arial" w:hAnsi="Arial" w:cs="Arial"/>
          <w:sz w:val="20"/>
          <w:szCs w:val="20"/>
        </w:rPr>
        <w:fldChar w:fldCharType="separate"/>
      </w:r>
      <w:r w:rsidR="007C7AA4">
        <w:rPr>
          <w:rFonts w:ascii="Arial" w:hAnsi="Arial" w:cs="Arial"/>
          <w:noProof/>
          <w:sz w:val="20"/>
          <w:szCs w:val="20"/>
        </w:rPr>
        <w:t>25</w:t>
      </w:r>
      <w:r w:rsidR="00F101F7">
        <w:rPr>
          <w:rFonts w:ascii="Arial" w:hAnsi="Arial" w:cs="Arial"/>
          <w:sz w:val="20"/>
          <w:szCs w:val="20"/>
        </w:rPr>
        <w:fldChar w:fldCharType="end"/>
      </w:r>
    </w:p>
    <w:p w14:paraId="0F751420" w14:textId="43721C94" w:rsidR="00CC5340" w:rsidRPr="007948D8" w:rsidRDefault="00746051" w:rsidP="0081764E">
      <w:pPr>
        <w:tabs>
          <w:tab w:val="left" w:pos="851"/>
          <w:tab w:val="left" w:pos="8222"/>
        </w:tabs>
        <w:spacing w:after="60"/>
        <w:ind w:right="6"/>
        <w:rPr>
          <w:rFonts w:ascii="Arial" w:hAnsi="Arial" w:cs="Arial"/>
          <w:sz w:val="20"/>
          <w:szCs w:val="20"/>
        </w:rPr>
      </w:pPr>
      <w:r>
        <w:rPr>
          <w:rFonts w:ascii="Arial" w:hAnsi="Arial" w:cs="Arial"/>
          <w:noProof/>
          <w:sz w:val="20"/>
          <w:szCs w:val="20"/>
          <w:lang w:eastAsia="fr-FR"/>
        </w:rPr>
        <w:drawing>
          <wp:inline distT="0" distB="0" distL="0" distR="0" wp14:anchorId="5226F4A6" wp14:editId="1A219B2D">
            <wp:extent cx="228513" cy="223837"/>
            <wp:effectExtent l="0" t="0" r="635" b="508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tsgqc_toolbar.png"/>
                    <pic:cNvPicPr/>
                  </pic:nvPicPr>
                  <pic:blipFill>
                    <a:blip r:embed="rId21">
                      <a:extLst>
                        <a:ext uri="{28A0092B-C50C-407E-A947-70E740481C1C}">
                          <a14:useLocalDpi xmlns:a14="http://schemas.microsoft.com/office/drawing/2010/main" val="0"/>
                        </a:ext>
                      </a:extLst>
                    </a:blip>
                    <a:stretch>
                      <a:fillRect/>
                    </a:stretch>
                  </pic:blipFill>
                  <pic:spPr>
                    <a:xfrm>
                      <a:off x="0" y="0"/>
                      <a:ext cx="293683" cy="287674"/>
                    </a:xfrm>
                    <a:prstGeom prst="rect">
                      <a:avLst/>
                    </a:prstGeom>
                  </pic:spPr>
                </pic:pic>
              </a:graphicData>
            </a:graphic>
          </wp:inline>
        </w:drawing>
      </w:r>
      <w:r w:rsidR="00CC5340">
        <w:rPr>
          <w:rFonts w:ascii="Arial" w:hAnsi="Arial" w:cs="Arial"/>
          <w:sz w:val="20"/>
          <w:szCs w:val="20"/>
        </w:rPr>
        <w:tab/>
      </w:r>
      <w:r w:rsidR="00CC5340" w:rsidRPr="0060382F">
        <w:rPr>
          <w:rFonts w:ascii="Arial" w:hAnsi="Arial" w:cs="Arial"/>
          <w:sz w:val="20"/>
          <w:szCs w:val="20"/>
        </w:rPr>
        <w:t>Affichage du trajet du navire</w:t>
      </w:r>
      <w:r>
        <w:rPr>
          <w:rFonts w:ascii="Arial" w:hAnsi="Arial" w:cs="Arial"/>
          <w:sz w:val="20"/>
          <w:szCs w:val="20"/>
        </w:rPr>
        <w:t xml:space="preserve"> avec Google Earth</w:t>
      </w:r>
      <w:r w:rsidR="00CC5340" w:rsidRPr="0060382F">
        <w:rPr>
          <w:rFonts w:ascii="Arial" w:hAnsi="Arial" w:cs="Arial"/>
          <w:sz w:val="20"/>
          <w:szCs w:val="20"/>
        </w:rPr>
        <w:tab/>
        <w:t>p</w:t>
      </w:r>
      <w:r w:rsidR="00CC5340">
        <w:rPr>
          <w:rFonts w:ascii="Arial" w:hAnsi="Arial" w:cs="Arial"/>
          <w:sz w:val="20"/>
          <w:szCs w:val="20"/>
        </w:rPr>
        <w:t xml:space="preserve">. </w:t>
      </w:r>
      <w:r w:rsidR="00CC5340">
        <w:rPr>
          <w:rFonts w:ascii="Arial" w:hAnsi="Arial" w:cs="Arial"/>
          <w:sz w:val="20"/>
          <w:szCs w:val="20"/>
        </w:rPr>
        <w:fldChar w:fldCharType="begin"/>
      </w:r>
      <w:r w:rsidR="00CC5340">
        <w:rPr>
          <w:rFonts w:ascii="Arial" w:hAnsi="Arial" w:cs="Arial"/>
          <w:sz w:val="20"/>
          <w:szCs w:val="20"/>
        </w:rPr>
        <w:instrText xml:space="preserve"> PAGEREF _Ref268078918 \h </w:instrText>
      </w:r>
      <w:r w:rsidR="00CC5340">
        <w:rPr>
          <w:rFonts w:ascii="Arial" w:hAnsi="Arial" w:cs="Arial"/>
          <w:sz w:val="20"/>
          <w:szCs w:val="20"/>
        </w:rPr>
      </w:r>
      <w:r w:rsidR="00CC5340">
        <w:rPr>
          <w:rFonts w:ascii="Arial" w:hAnsi="Arial" w:cs="Arial"/>
          <w:sz w:val="20"/>
          <w:szCs w:val="20"/>
        </w:rPr>
        <w:fldChar w:fldCharType="separate"/>
      </w:r>
      <w:r w:rsidR="007C7AA4">
        <w:rPr>
          <w:rFonts w:ascii="Arial" w:hAnsi="Arial" w:cs="Arial"/>
          <w:noProof/>
          <w:sz w:val="20"/>
          <w:szCs w:val="20"/>
        </w:rPr>
        <w:t>25</w:t>
      </w:r>
      <w:r w:rsidR="00CC5340">
        <w:rPr>
          <w:rFonts w:ascii="Arial" w:hAnsi="Arial" w:cs="Arial"/>
          <w:sz w:val="20"/>
          <w:szCs w:val="20"/>
        </w:rPr>
        <w:fldChar w:fldCharType="end"/>
      </w:r>
    </w:p>
    <w:p w14:paraId="44E6939A" w14:textId="4383FBF1"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7C31B565" wp14:editId="5B8FE046">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de la climatologie</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5B58CC">
        <w:rPr>
          <w:rFonts w:ascii="Arial" w:hAnsi="Arial" w:cs="Arial"/>
          <w:sz w:val="20"/>
          <w:szCs w:val="20"/>
        </w:rPr>
        <w:t xml:space="preserve"> </w:t>
      </w:r>
      <w:r w:rsidR="003E2666">
        <w:rPr>
          <w:rFonts w:ascii="Arial" w:hAnsi="Arial" w:cs="Arial"/>
          <w:sz w:val="20"/>
          <w:szCs w:val="20"/>
        </w:rPr>
        <w:fldChar w:fldCharType="begin"/>
      </w:r>
      <w:r w:rsidR="003E2666">
        <w:rPr>
          <w:rFonts w:ascii="Arial" w:hAnsi="Arial" w:cs="Arial"/>
          <w:sz w:val="20"/>
          <w:szCs w:val="20"/>
        </w:rPr>
        <w:instrText xml:space="preserve"> PAGEREF _Ref268528270 \h </w:instrText>
      </w:r>
      <w:r w:rsidR="003E2666">
        <w:rPr>
          <w:rFonts w:ascii="Arial" w:hAnsi="Arial" w:cs="Arial"/>
          <w:sz w:val="20"/>
          <w:szCs w:val="20"/>
        </w:rPr>
      </w:r>
      <w:r w:rsidR="003E2666">
        <w:rPr>
          <w:rFonts w:ascii="Arial" w:hAnsi="Arial" w:cs="Arial"/>
          <w:sz w:val="20"/>
          <w:szCs w:val="20"/>
        </w:rPr>
        <w:fldChar w:fldCharType="separate"/>
      </w:r>
      <w:r w:rsidR="007C7AA4">
        <w:rPr>
          <w:rFonts w:ascii="Arial" w:hAnsi="Arial" w:cs="Arial"/>
          <w:noProof/>
          <w:sz w:val="20"/>
          <w:szCs w:val="20"/>
        </w:rPr>
        <w:t>24</w:t>
      </w:r>
      <w:r w:rsidR="003E2666">
        <w:rPr>
          <w:rFonts w:ascii="Arial" w:hAnsi="Arial" w:cs="Arial"/>
          <w:sz w:val="20"/>
          <w:szCs w:val="20"/>
        </w:rPr>
        <w:fldChar w:fldCharType="end"/>
      </w:r>
    </w:p>
    <w:p w14:paraId="5CB956E2" w14:textId="7584DE45"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1A08D463" wp14:editId="3A2006E1">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d’étalonnage</w:t>
      </w:r>
      <w:r w:rsidR="00E151E4" w:rsidRPr="0060382F">
        <w:rPr>
          <w:rFonts w:ascii="Arial" w:hAnsi="Arial" w:cs="Arial"/>
          <w:sz w:val="20"/>
          <w:szCs w:val="20"/>
        </w:rPr>
        <w:tab/>
      </w:r>
      <w:r w:rsidR="00E3168D">
        <w:rPr>
          <w:rFonts w:ascii="Arial" w:hAnsi="Arial" w:cs="Arial"/>
          <w:sz w:val="20"/>
          <w:szCs w:val="20"/>
        </w:rPr>
        <w:t>p</w:t>
      </w:r>
      <w:r w:rsidR="00E151E4">
        <w:rPr>
          <w:rFonts w:ascii="Arial" w:hAnsi="Arial" w:cs="Arial"/>
          <w:sz w:val="20"/>
          <w:szCs w:val="20"/>
        </w:rPr>
        <w:t>.</w:t>
      </w:r>
      <w:r w:rsidR="00DE4601">
        <w:rPr>
          <w:rFonts w:ascii="Arial" w:hAnsi="Arial" w:cs="Arial"/>
          <w:sz w:val="20"/>
          <w:szCs w:val="20"/>
        </w:rPr>
        <w:t xml:space="preserve"> </w:t>
      </w:r>
      <w:r w:rsidR="00DE4601">
        <w:rPr>
          <w:rFonts w:ascii="Arial" w:hAnsi="Arial" w:cs="Arial"/>
          <w:sz w:val="20"/>
          <w:szCs w:val="20"/>
        </w:rPr>
        <w:fldChar w:fldCharType="begin"/>
      </w:r>
      <w:r w:rsidR="00DE4601">
        <w:rPr>
          <w:rFonts w:ascii="Arial" w:hAnsi="Arial" w:cs="Arial"/>
          <w:sz w:val="20"/>
          <w:szCs w:val="20"/>
        </w:rPr>
        <w:instrText xml:space="preserve"> PAGEREF _Ref199930480 \h </w:instrText>
      </w:r>
      <w:r w:rsidR="00DE4601">
        <w:rPr>
          <w:rFonts w:ascii="Arial" w:hAnsi="Arial" w:cs="Arial"/>
          <w:sz w:val="20"/>
          <w:szCs w:val="20"/>
        </w:rPr>
      </w:r>
      <w:r w:rsidR="00DE4601">
        <w:rPr>
          <w:rFonts w:ascii="Arial" w:hAnsi="Arial" w:cs="Arial"/>
          <w:sz w:val="20"/>
          <w:szCs w:val="20"/>
        </w:rPr>
        <w:fldChar w:fldCharType="separate"/>
      </w:r>
      <w:r w:rsidR="007C7AA4">
        <w:rPr>
          <w:rFonts w:ascii="Arial" w:hAnsi="Arial" w:cs="Arial"/>
          <w:noProof/>
          <w:sz w:val="20"/>
          <w:szCs w:val="20"/>
        </w:rPr>
        <w:t>33</w:t>
      </w:r>
      <w:r w:rsidR="00DE4601">
        <w:rPr>
          <w:rFonts w:ascii="Arial" w:hAnsi="Arial" w:cs="Arial"/>
          <w:sz w:val="20"/>
          <w:szCs w:val="20"/>
        </w:rPr>
        <w:fldChar w:fldCharType="end"/>
      </w:r>
    </w:p>
    <w:p w14:paraId="4D46F112" w14:textId="659215D1"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FC894A2" wp14:editId="3AB96047">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d’interpolation de la position</w:t>
      </w:r>
      <w:r w:rsidR="00E151E4" w:rsidRPr="0060382F">
        <w:rPr>
          <w:rFonts w:ascii="Arial" w:hAnsi="Arial" w:cs="Arial"/>
          <w:sz w:val="20"/>
          <w:szCs w:val="20"/>
        </w:rPr>
        <w:tab/>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_Ref200170909 \h </w:instrText>
      </w:r>
      <w:r w:rsidR="008F1EC7">
        <w:rPr>
          <w:rFonts w:ascii="Arial" w:hAnsi="Arial" w:cs="Arial"/>
          <w:sz w:val="20"/>
          <w:szCs w:val="20"/>
        </w:rPr>
      </w:r>
      <w:r w:rsidR="008F1EC7">
        <w:rPr>
          <w:rFonts w:ascii="Arial" w:hAnsi="Arial" w:cs="Arial"/>
          <w:sz w:val="20"/>
          <w:szCs w:val="20"/>
        </w:rPr>
        <w:fldChar w:fldCharType="separate"/>
      </w:r>
      <w:r w:rsidR="007C7AA4">
        <w:rPr>
          <w:rFonts w:ascii="Arial" w:hAnsi="Arial" w:cs="Arial"/>
          <w:noProof/>
          <w:sz w:val="20"/>
          <w:szCs w:val="20"/>
        </w:rPr>
        <w:t>34</w:t>
      </w:r>
      <w:r w:rsidR="008F1EC7">
        <w:rPr>
          <w:rFonts w:ascii="Arial" w:hAnsi="Arial" w:cs="Arial"/>
          <w:sz w:val="20"/>
          <w:szCs w:val="20"/>
        </w:rPr>
        <w:fldChar w:fldCharType="end"/>
      </w:r>
    </w:p>
    <w:p w14:paraId="359B18A1" w14:textId="524EAD60" w:rsidR="00EF5003"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2CFAED4F" wp14:editId="528E43B1">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de correction</w:t>
      </w:r>
      <w:r w:rsidR="00E151E4" w:rsidRPr="0060382F">
        <w:rPr>
          <w:rFonts w:ascii="Arial" w:hAnsi="Arial" w:cs="Arial"/>
          <w:sz w:val="20"/>
          <w:szCs w:val="20"/>
        </w:rPr>
        <w:tab/>
        <w:t>p</w:t>
      </w:r>
      <w:r w:rsidR="00E151E4">
        <w:rPr>
          <w:rFonts w:ascii="Arial" w:hAnsi="Arial" w:cs="Arial"/>
          <w:sz w:val="20"/>
          <w:szCs w:val="20"/>
        </w:rPr>
        <w:t>.</w:t>
      </w:r>
      <w:r w:rsidR="00995114">
        <w:rPr>
          <w:rFonts w:ascii="Arial" w:hAnsi="Arial" w:cs="Arial"/>
          <w:sz w:val="20"/>
          <w:szCs w:val="20"/>
        </w:rPr>
        <w:t xml:space="preserve"> </w:t>
      </w:r>
      <w:r w:rsidR="00995114">
        <w:rPr>
          <w:rFonts w:ascii="Arial" w:hAnsi="Arial" w:cs="Arial"/>
          <w:sz w:val="20"/>
          <w:szCs w:val="20"/>
        </w:rPr>
        <w:fldChar w:fldCharType="begin"/>
      </w:r>
      <w:r w:rsidR="00995114">
        <w:rPr>
          <w:rFonts w:ascii="Arial" w:hAnsi="Arial" w:cs="Arial"/>
          <w:sz w:val="20"/>
          <w:szCs w:val="20"/>
        </w:rPr>
        <w:instrText xml:space="preserve"> PAGEREF _Ref268528373 \h </w:instrText>
      </w:r>
      <w:r w:rsidR="00995114">
        <w:rPr>
          <w:rFonts w:ascii="Arial" w:hAnsi="Arial" w:cs="Arial"/>
          <w:sz w:val="20"/>
          <w:szCs w:val="20"/>
        </w:rPr>
      </w:r>
      <w:r w:rsidR="00995114">
        <w:rPr>
          <w:rFonts w:ascii="Arial" w:hAnsi="Arial" w:cs="Arial"/>
          <w:sz w:val="20"/>
          <w:szCs w:val="20"/>
        </w:rPr>
        <w:fldChar w:fldCharType="separate"/>
      </w:r>
      <w:r w:rsidR="007C7AA4">
        <w:rPr>
          <w:rFonts w:ascii="Arial" w:hAnsi="Arial" w:cs="Arial"/>
          <w:noProof/>
          <w:sz w:val="20"/>
          <w:szCs w:val="20"/>
        </w:rPr>
        <w:t>35</w:t>
      </w:r>
      <w:r w:rsidR="00995114">
        <w:rPr>
          <w:rFonts w:ascii="Arial" w:hAnsi="Arial" w:cs="Arial"/>
          <w:sz w:val="20"/>
          <w:szCs w:val="20"/>
        </w:rPr>
        <w:fldChar w:fldCharType="end"/>
      </w:r>
    </w:p>
    <w:p w14:paraId="1A0CB135" w14:textId="04C2297B"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316EBD1A" wp14:editId="43B172DF">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Formulaire pour les meta-données</w:t>
      </w:r>
      <w:r w:rsidR="00E151E4" w:rsidRPr="0060382F">
        <w:rPr>
          <w:rFonts w:ascii="Arial" w:hAnsi="Arial" w:cs="Arial"/>
          <w:sz w:val="20"/>
          <w:szCs w:val="20"/>
        </w:rPr>
        <w:tab/>
        <w:t>p</w:t>
      </w:r>
      <w:r w:rsidR="00E151E4">
        <w:rPr>
          <w:rFonts w:ascii="Arial" w:hAnsi="Arial" w:cs="Arial"/>
          <w:sz w:val="20"/>
          <w:szCs w:val="20"/>
        </w:rPr>
        <w:t>.</w:t>
      </w:r>
      <w:r w:rsidR="00A7400B">
        <w:rPr>
          <w:rFonts w:ascii="Arial" w:hAnsi="Arial" w:cs="Arial"/>
          <w:sz w:val="20"/>
          <w:szCs w:val="20"/>
        </w:rPr>
        <w:t xml:space="preserve"> </w:t>
      </w:r>
      <w:r w:rsidR="00E3168D">
        <w:rPr>
          <w:rFonts w:ascii="Arial" w:hAnsi="Arial" w:cs="Arial"/>
          <w:sz w:val="20"/>
          <w:szCs w:val="20"/>
        </w:rPr>
        <w:fldChar w:fldCharType="begin"/>
      </w:r>
      <w:r w:rsidR="00E3168D">
        <w:rPr>
          <w:rFonts w:ascii="Arial" w:hAnsi="Arial" w:cs="Arial"/>
          <w:sz w:val="20"/>
          <w:szCs w:val="20"/>
        </w:rPr>
        <w:instrText xml:space="preserve"> PAGEREF _Ref267927512 \h </w:instrText>
      </w:r>
      <w:r w:rsidR="00E3168D">
        <w:rPr>
          <w:rFonts w:ascii="Arial" w:hAnsi="Arial" w:cs="Arial"/>
          <w:sz w:val="20"/>
          <w:szCs w:val="20"/>
        </w:rPr>
      </w:r>
      <w:r w:rsidR="00E3168D">
        <w:rPr>
          <w:rFonts w:ascii="Arial" w:hAnsi="Arial" w:cs="Arial"/>
          <w:sz w:val="20"/>
          <w:szCs w:val="20"/>
        </w:rPr>
        <w:fldChar w:fldCharType="separate"/>
      </w:r>
      <w:r w:rsidR="00F627FE">
        <w:rPr>
          <w:rFonts w:ascii="Arial" w:hAnsi="Arial" w:cs="Arial"/>
          <w:noProof/>
          <w:sz w:val="20"/>
          <w:szCs w:val="20"/>
        </w:rPr>
        <w:t>18</w:t>
      </w:r>
      <w:r w:rsidR="00E3168D">
        <w:rPr>
          <w:rFonts w:ascii="Arial" w:hAnsi="Arial" w:cs="Arial"/>
          <w:sz w:val="20"/>
          <w:szCs w:val="20"/>
        </w:rPr>
        <w:fldChar w:fldCharType="end"/>
      </w:r>
    </w:p>
    <w:p w14:paraId="73F6F420" w14:textId="5A12C985"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00595A47" wp14:editId="36962BD3">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Pr>
          <w:rFonts w:ascii="Arial" w:hAnsi="Arial" w:cs="Arial"/>
          <w:sz w:val="20"/>
          <w:szCs w:val="20"/>
        </w:rPr>
        <w:t>Ecriture d’un fichier ‘log’</w:t>
      </w:r>
      <w:r w:rsidR="00E151E4">
        <w:rPr>
          <w:rFonts w:ascii="Arial" w:hAnsi="Arial" w:cs="Arial"/>
          <w:sz w:val="20"/>
          <w:szCs w:val="20"/>
        </w:rPr>
        <w:tab/>
        <w:t>p.</w:t>
      </w:r>
      <w:r w:rsidR="008F1EC7">
        <w:rPr>
          <w:rFonts w:ascii="Arial" w:hAnsi="Arial" w:cs="Arial"/>
          <w:sz w:val="20"/>
          <w:szCs w:val="20"/>
        </w:rPr>
        <w:t xml:space="preserve"> </w:t>
      </w:r>
      <w:r w:rsidR="00927504">
        <w:rPr>
          <w:rFonts w:ascii="Arial" w:hAnsi="Arial" w:cs="Arial"/>
          <w:sz w:val="20"/>
          <w:szCs w:val="20"/>
        </w:rPr>
        <w:fldChar w:fldCharType="begin"/>
      </w:r>
      <w:r w:rsidR="00927504">
        <w:rPr>
          <w:rFonts w:ascii="Arial" w:hAnsi="Arial" w:cs="Arial"/>
          <w:sz w:val="20"/>
          <w:szCs w:val="20"/>
        </w:rPr>
        <w:instrText xml:space="preserve"> PAGEREF _Ref268593533 \h </w:instrText>
      </w:r>
      <w:r w:rsidR="00927504">
        <w:rPr>
          <w:rFonts w:ascii="Arial" w:hAnsi="Arial" w:cs="Arial"/>
          <w:sz w:val="20"/>
          <w:szCs w:val="20"/>
        </w:rPr>
      </w:r>
      <w:r w:rsidR="00927504">
        <w:rPr>
          <w:rFonts w:ascii="Arial" w:hAnsi="Arial" w:cs="Arial"/>
          <w:sz w:val="20"/>
          <w:szCs w:val="20"/>
        </w:rPr>
        <w:fldChar w:fldCharType="separate"/>
      </w:r>
      <w:r w:rsidR="007C7AA4">
        <w:rPr>
          <w:rFonts w:ascii="Arial" w:hAnsi="Arial" w:cs="Arial"/>
          <w:noProof/>
          <w:sz w:val="20"/>
          <w:szCs w:val="20"/>
        </w:rPr>
        <w:t>42</w:t>
      </w:r>
      <w:r w:rsidR="00927504">
        <w:rPr>
          <w:rFonts w:ascii="Arial" w:hAnsi="Arial" w:cs="Arial"/>
          <w:sz w:val="20"/>
          <w:szCs w:val="20"/>
        </w:rPr>
        <w:fldChar w:fldCharType="end"/>
      </w:r>
    </w:p>
    <w:p w14:paraId="64006077" w14:textId="77777777" w:rsidR="00E151E4" w:rsidRDefault="00E151E4" w:rsidP="003D6777">
      <w:pPr>
        <w:rPr>
          <w:rFonts w:ascii="Arial" w:hAnsi="Arial" w:cs="Arial"/>
          <w:sz w:val="20"/>
          <w:szCs w:val="20"/>
        </w:rPr>
      </w:pPr>
    </w:p>
    <w:p w14:paraId="7D81A458" w14:textId="77777777" w:rsidR="003D6777" w:rsidRDefault="003D6777" w:rsidP="003D6777">
      <w:pPr>
        <w:rPr>
          <w:rFonts w:ascii="Arial" w:hAnsi="Arial" w:cs="Arial"/>
          <w:sz w:val="20"/>
          <w:szCs w:val="20"/>
        </w:rPr>
      </w:pPr>
      <w:r w:rsidRPr="002E02EA">
        <w:rPr>
          <w:rFonts w:ascii="Arial" w:hAnsi="Arial" w:cs="Arial"/>
          <w:sz w:val="20"/>
          <w:szCs w:val="20"/>
        </w:rPr>
        <w:t>Pour activer une fonction, cliquez sur l’icône. L’icône s’éclairci</w:t>
      </w:r>
      <w:r w:rsidR="002B18B6">
        <w:rPr>
          <w:rFonts w:ascii="Arial" w:hAnsi="Arial" w:cs="Arial"/>
          <w:sz w:val="20"/>
          <w:szCs w:val="20"/>
        </w:rPr>
        <w:t>t</w:t>
      </w:r>
      <w:r w:rsidRPr="002E02EA">
        <w:rPr>
          <w:rFonts w:ascii="Arial" w:hAnsi="Arial" w:cs="Arial"/>
          <w:sz w:val="20"/>
          <w:szCs w:val="20"/>
        </w:rPr>
        <w:t>.</w:t>
      </w:r>
    </w:p>
    <w:p w14:paraId="718AD27B" w14:textId="77777777" w:rsidR="003D6777" w:rsidRDefault="003D6777" w:rsidP="003D6777">
      <w:pPr>
        <w:rPr>
          <w:rFonts w:ascii="Arial" w:hAnsi="Arial" w:cs="Arial"/>
          <w:sz w:val="20"/>
          <w:szCs w:val="20"/>
        </w:rPr>
      </w:pPr>
      <w:r w:rsidRPr="004F69C1">
        <w:rPr>
          <w:rFonts w:ascii="Arial" w:hAnsi="Arial" w:cs="Arial"/>
          <w:sz w:val="20"/>
          <w:szCs w:val="20"/>
        </w:rPr>
        <w:t>Pour désactiver la fonction, cliquer à nouveau sur l’icône.</w:t>
      </w:r>
    </w:p>
    <w:p w14:paraId="75B9A51A" w14:textId="77777777" w:rsidR="004B3FF6" w:rsidRPr="004B3FF6" w:rsidRDefault="003D6777" w:rsidP="00995114">
      <w:pPr>
        <w:pStyle w:val="Titre3"/>
      </w:pPr>
      <w:r>
        <w:br w:type="page"/>
      </w:r>
      <w:bookmarkStart w:id="68" w:name="_Toc197923211"/>
      <w:bookmarkStart w:id="69" w:name="_Toc197923280"/>
      <w:bookmarkStart w:id="70" w:name="_Toc197923397"/>
      <w:bookmarkStart w:id="71" w:name="_Toc197923528"/>
      <w:bookmarkStart w:id="72" w:name="_Toc197923574"/>
      <w:bookmarkStart w:id="73" w:name="_Toc197923638"/>
      <w:bookmarkStart w:id="74" w:name="_Toc197924958"/>
      <w:bookmarkStart w:id="75" w:name="_Ref200193731"/>
      <w:bookmarkStart w:id="76" w:name="_Ref268593820"/>
      <w:bookmarkStart w:id="77" w:name="_Toc53068558"/>
      <w:r w:rsidR="0060382F">
        <w:lastRenderedPageBreak/>
        <w:t>Menus</w:t>
      </w:r>
      <w:bookmarkEnd w:id="68"/>
      <w:bookmarkEnd w:id="69"/>
      <w:bookmarkEnd w:id="70"/>
      <w:bookmarkEnd w:id="71"/>
      <w:bookmarkEnd w:id="72"/>
      <w:bookmarkEnd w:id="73"/>
      <w:bookmarkEnd w:id="74"/>
      <w:bookmarkEnd w:id="75"/>
      <w:bookmarkEnd w:id="76"/>
      <w:bookmarkEnd w:id="77"/>
    </w:p>
    <w:p w14:paraId="6DFFD05A" w14:textId="77777777" w:rsidR="001C16A7" w:rsidRPr="00AB35DB" w:rsidRDefault="001C16A7" w:rsidP="00AB35DB">
      <w:pPr>
        <w:rPr>
          <w:rFonts w:ascii="Arial" w:hAnsi="Arial" w:cs="Arial"/>
          <w:b/>
          <w:sz w:val="20"/>
          <w:szCs w:val="20"/>
          <w:u w:val="single"/>
        </w:rPr>
      </w:pPr>
      <w:bookmarkStart w:id="78" w:name="_Toc197923212"/>
      <w:bookmarkStart w:id="79" w:name="_Toc197923281"/>
      <w:r w:rsidRPr="00AB35DB">
        <w:rPr>
          <w:rFonts w:ascii="Arial" w:hAnsi="Arial" w:cs="Arial"/>
          <w:b/>
          <w:sz w:val="20"/>
          <w:szCs w:val="20"/>
          <w:u w:val="single"/>
        </w:rPr>
        <w:t>Menu FILE</w:t>
      </w:r>
      <w:bookmarkEnd w:id="78"/>
      <w:bookmarkEnd w:id="79"/>
    </w:p>
    <w:p w14:paraId="09E8FAEB" w14:textId="77777777" w:rsidR="001C16A7" w:rsidRPr="00AB35DB" w:rsidRDefault="001C16A7" w:rsidP="001C16A7">
      <w:pPr>
        <w:rPr>
          <w:rFonts w:ascii="Arial" w:hAnsi="Arial" w:cs="Arial"/>
          <w:sz w:val="20"/>
          <w:szCs w:val="20"/>
        </w:rPr>
      </w:pPr>
    </w:p>
    <w:p w14:paraId="22FFBA16" w14:textId="6A0F36AA" w:rsidR="004C3216" w:rsidRDefault="004A7C18" w:rsidP="004C3216">
      <w:pPr>
        <w:keepNext/>
        <w:jc w:val="center"/>
      </w:pPr>
      <w:r w:rsidRPr="004A7C18">
        <w:rPr>
          <w:noProof/>
          <w:bdr w:val="single" w:sz="4" w:space="0" w:color="auto" w:shadow="1"/>
          <w:lang w:eastAsia="fr-FR"/>
        </w:rPr>
        <w:drawing>
          <wp:inline distT="0" distB="0" distL="0" distR="0" wp14:anchorId="43841D26" wp14:editId="3E5F0343">
            <wp:extent cx="4030704" cy="1476972"/>
            <wp:effectExtent l="0" t="0" r="8255" b="952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Figure 4 Menu File.png"/>
                    <pic:cNvPicPr/>
                  </pic:nvPicPr>
                  <pic:blipFill>
                    <a:blip r:embed="rId28">
                      <a:extLst>
                        <a:ext uri="{28A0092B-C50C-407E-A947-70E740481C1C}">
                          <a14:useLocalDpi xmlns:a14="http://schemas.microsoft.com/office/drawing/2010/main" val="0"/>
                        </a:ext>
                      </a:extLst>
                    </a:blip>
                    <a:stretch>
                      <a:fillRect/>
                    </a:stretch>
                  </pic:blipFill>
                  <pic:spPr>
                    <a:xfrm>
                      <a:off x="0" y="0"/>
                      <a:ext cx="4030704" cy="1476972"/>
                    </a:xfrm>
                    <a:prstGeom prst="rect">
                      <a:avLst/>
                    </a:prstGeom>
                  </pic:spPr>
                </pic:pic>
              </a:graphicData>
            </a:graphic>
          </wp:inline>
        </w:drawing>
      </w:r>
    </w:p>
    <w:p w14:paraId="437A30C3" w14:textId="67FDF096" w:rsidR="004C3216" w:rsidRPr="004C3216" w:rsidRDefault="004C3216" w:rsidP="004C3216">
      <w:pPr>
        <w:pStyle w:val="Lgende"/>
      </w:pPr>
      <w:bookmarkStart w:id="80" w:name="_Toc52545038"/>
      <w:r>
        <w:t xml:space="preserve">Figure </w:t>
      </w:r>
      <w:fldSimple w:instr=" SEQ Figure \* ARABIC ">
        <w:r w:rsidR="00F627FE">
          <w:rPr>
            <w:noProof/>
          </w:rPr>
          <w:t>4</w:t>
        </w:r>
      </w:fldSimple>
      <w:r>
        <w:t>: Menu File</w:t>
      </w:r>
      <w:bookmarkEnd w:id="80"/>
    </w:p>
    <w:p w14:paraId="67EF1592" w14:textId="77777777" w:rsidR="000D12DF" w:rsidRDefault="000D12DF" w:rsidP="001C16A7">
      <w:pPr>
        <w:rPr>
          <w:rFonts w:ascii="Arial" w:hAnsi="Arial" w:cs="Arial"/>
          <w:sz w:val="20"/>
          <w:szCs w:val="20"/>
        </w:rPr>
      </w:pPr>
    </w:p>
    <w:p w14:paraId="5A1B6551" w14:textId="77777777" w:rsidR="001C16A7" w:rsidRPr="00AB35DB" w:rsidRDefault="001C16A7" w:rsidP="001C16A7">
      <w:pPr>
        <w:rPr>
          <w:rFonts w:ascii="Arial" w:hAnsi="Arial" w:cs="Arial"/>
          <w:sz w:val="20"/>
          <w:szCs w:val="20"/>
        </w:rPr>
      </w:pPr>
      <w:r w:rsidRPr="00AB35DB">
        <w:rPr>
          <w:rFonts w:ascii="Arial" w:hAnsi="Arial" w:cs="Arial"/>
          <w:sz w:val="20"/>
          <w:szCs w:val="20"/>
        </w:rPr>
        <w:t>Ce menu comporte 4 fonctions :</w:t>
      </w:r>
    </w:p>
    <w:p w14:paraId="680AC81D" w14:textId="77777777" w:rsidR="001C16A7" w:rsidRPr="00AB35DB" w:rsidRDefault="001C16A7" w:rsidP="001C16A7">
      <w:pPr>
        <w:rPr>
          <w:rFonts w:ascii="Arial" w:hAnsi="Arial" w:cs="Arial"/>
          <w:sz w:val="20"/>
          <w:szCs w:val="20"/>
        </w:rPr>
      </w:pPr>
    </w:p>
    <w:p w14:paraId="00ABEBC3" w14:textId="46504BDE"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Open</w:t>
      </w:r>
      <w:r w:rsidR="00B43721">
        <w:rPr>
          <w:rFonts w:ascii="Arial" w:hAnsi="Arial" w:cs="Arial"/>
          <w:sz w:val="20"/>
          <w:szCs w:val="20"/>
        </w:rPr>
        <w:tab/>
      </w:r>
      <w:r w:rsidRPr="00AB35DB">
        <w:rPr>
          <w:rFonts w:ascii="Arial" w:hAnsi="Arial" w:cs="Arial"/>
          <w:sz w:val="20"/>
          <w:szCs w:val="20"/>
        </w:rPr>
        <w:t>Ouverture d’un fichier (</w:t>
      </w:r>
      <w:r w:rsidR="00B43721">
        <w:rPr>
          <w:rFonts w:ascii="Arial" w:hAnsi="Arial" w:cs="Arial"/>
          <w:sz w:val="20"/>
          <w:szCs w:val="20"/>
        </w:rPr>
        <w:t>TSG</w:t>
      </w:r>
      <w:r w:rsidRPr="00AB35DB">
        <w:rPr>
          <w:rFonts w:ascii="Arial" w:hAnsi="Arial" w:cs="Arial"/>
          <w:sz w:val="20"/>
          <w:szCs w:val="20"/>
        </w:rPr>
        <w:t>, bouteilles, etc,)</w:t>
      </w:r>
      <w:r w:rsidR="00B43721">
        <w:rPr>
          <w:rFonts w:ascii="Arial" w:hAnsi="Arial" w:cs="Arial"/>
          <w:sz w:val="20"/>
          <w:szCs w:val="20"/>
        </w:rPr>
        <w:tab/>
      </w:r>
      <w:r w:rsidR="000E357B">
        <w:rPr>
          <w:rFonts w:ascii="Arial" w:hAnsi="Arial" w:cs="Arial"/>
          <w:sz w:val="20"/>
          <w:szCs w:val="20"/>
        </w:rPr>
        <w:t>p</w:t>
      </w:r>
      <w:r w:rsidR="00FE1168">
        <w:rPr>
          <w:rFonts w:ascii="Arial" w:hAnsi="Arial" w:cs="Arial"/>
          <w:sz w:val="20"/>
          <w:szCs w:val="20"/>
        </w:rPr>
        <w:t>.</w:t>
      </w:r>
      <w:r w:rsidR="00001DDE">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_Ref267927533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14</w:t>
      </w:r>
      <w:r w:rsidR="00863AE5">
        <w:rPr>
          <w:rFonts w:ascii="Arial" w:hAnsi="Arial" w:cs="Arial"/>
          <w:sz w:val="20"/>
          <w:szCs w:val="20"/>
        </w:rPr>
        <w:fldChar w:fldCharType="end"/>
      </w:r>
    </w:p>
    <w:p w14:paraId="5E80488B" w14:textId="7479FDEA"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Save</w:t>
      </w:r>
      <w:r w:rsidR="00B43721">
        <w:rPr>
          <w:rFonts w:ascii="Arial" w:hAnsi="Arial" w:cs="Arial"/>
          <w:sz w:val="20"/>
          <w:szCs w:val="20"/>
        </w:rPr>
        <w:tab/>
      </w:r>
      <w:r w:rsidRPr="00AB35DB">
        <w:rPr>
          <w:rFonts w:ascii="Arial" w:hAnsi="Arial" w:cs="Arial"/>
          <w:sz w:val="20"/>
          <w:szCs w:val="20"/>
        </w:rPr>
        <w:t xml:space="preserve">Sauvegarde des données au format </w:t>
      </w:r>
      <w:r w:rsidR="008F74DF">
        <w:rPr>
          <w:rFonts w:ascii="Arial" w:hAnsi="Arial" w:cs="Arial"/>
          <w:sz w:val="20"/>
          <w:szCs w:val="20"/>
        </w:rPr>
        <w:t>NetCDF</w:t>
      </w:r>
      <w:r w:rsidR="00B43721">
        <w:rPr>
          <w:rFonts w:ascii="Arial" w:hAnsi="Arial" w:cs="Arial"/>
          <w:sz w:val="20"/>
          <w:szCs w:val="20"/>
        </w:rPr>
        <w:tab/>
      </w:r>
      <w:r w:rsidR="000E357B">
        <w:rPr>
          <w:rFonts w:ascii="Arial" w:hAnsi="Arial" w:cs="Arial"/>
          <w:sz w:val="20"/>
          <w:szCs w:val="20"/>
        </w:rPr>
        <w:t>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_Ref267927512 \h </w:instrText>
      </w:r>
      <w:r w:rsidR="00001DDE">
        <w:rPr>
          <w:rFonts w:ascii="Arial" w:hAnsi="Arial" w:cs="Arial"/>
          <w:sz w:val="20"/>
          <w:szCs w:val="20"/>
        </w:rPr>
      </w:r>
      <w:r w:rsidR="00001DDE">
        <w:rPr>
          <w:rFonts w:ascii="Arial" w:hAnsi="Arial" w:cs="Arial"/>
          <w:sz w:val="20"/>
          <w:szCs w:val="20"/>
        </w:rPr>
        <w:fldChar w:fldCharType="separate"/>
      </w:r>
      <w:r w:rsidR="007C7AA4">
        <w:rPr>
          <w:rFonts w:ascii="Arial" w:hAnsi="Arial" w:cs="Arial"/>
          <w:noProof/>
          <w:sz w:val="20"/>
          <w:szCs w:val="20"/>
        </w:rPr>
        <w:t>19</w:t>
      </w:r>
      <w:r w:rsidR="00001DDE">
        <w:rPr>
          <w:rFonts w:ascii="Arial" w:hAnsi="Arial" w:cs="Arial"/>
          <w:sz w:val="20"/>
          <w:szCs w:val="20"/>
        </w:rPr>
        <w:fldChar w:fldCharType="end"/>
      </w:r>
    </w:p>
    <w:p w14:paraId="7A6BD8E1" w14:textId="4F9CCD4C" w:rsidR="001B5810"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Export</w:t>
      </w:r>
      <w:r w:rsidR="00B43721">
        <w:rPr>
          <w:rFonts w:ascii="Arial" w:hAnsi="Arial" w:cs="Arial"/>
          <w:sz w:val="20"/>
          <w:szCs w:val="20"/>
        </w:rPr>
        <w:tab/>
      </w:r>
      <w:r w:rsidRPr="00AB35DB">
        <w:rPr>
          <w:rFonts w:ascii="Arial" w:hAnsi="Arial" w:cs="Arial"/>
          <w:sz w:val="20"/>
          <w:szCs w:val="20"/>
        </w:rPr>
        <w:t>Sauvegarde des données au format ASCII</w:t>
      </w:r>
      <w:r w:rsidR="00B43721">
        <w:rPr>
          <w:rFonts w:ascii="Arial" w:hAnsi="Arial" w:cs="Arial"/>
          <w:sz w:val="20"/>
          <w:szCs w:val="20"/>
        </w:rPr>
        <w:tab/>
        <w:t>p</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_Ref268593972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20</w:t>
      </w:r>
      <w:r w:rsidR="00CF64A7">
        <w:rPr>
          <w:rFonts w:ascii="Arial" w:hAnsi="Arial" w:cs="Arial"/>
          <w:sz w:val="20"/>
          <w:szCs w:val="20"/>
        </w:rPr>
        <w:fldChar w:fldCharType="end"/>
      </w:r>
    </w:p>
    <w:p w14:paraId="166C39FC" w14:textId="77777777" w:rsidR="001B5810"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du TSG</w:t>
      </w:r>
    </w:p>
    <w:p w14:paraId="50F930F8" w14:textId="77777777" w:rsidR="001C16A7" w:rsidRPr="00AB35DB"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discrètes (bouteilles, CTD, ARGO,…)</w:t>
      </w:r>
    </w:p>
    <w:p w14:paraId="02D86B52" w14:textId="394874EA"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Quit</w:t>
      </w:r>
      <w:r w:rsidR="00B43721">
        <w:rPr>
          <w:rFonts w:ascii="Arial" w:hAnsi="Arial" w:cs="Arial"/>
          <w:sz w:val="20"/>
          <w:szCs w:val="20"/>
        </w:rPr>
        <w:tab/>
      </w:r>
      <w:r w:rsidRPr="00AB35DB">
        <w:rPr>
          <w:rFonts w:ascii="Arial" w:hAnsi="Arial" w:cs="Arial"/>
          <w:sz w:val="20"/>
          <w:szCs w:val="20"/>
        </w:rPr>
        <w:t>Fermeture du logiciel</w:t>
      </w:r>
      <w:r w:rsidR="00B43721">
        <w:rPr>
          <w:rFonts w:ascii="Arial" w:hAnsi="Arial" w:cs="Arial"/>
          <w:sz w:val="20"/>
          <w:szCs w:val="20"/>
        </w:rPr>
        <w:tab/>
        <w:t>p</w:t>
      </w:r>
      <w:r w:rsidR="001B4866">
        <w:rPr>
          <w:rFonts w:ascii="Arial" w:hAnsi="Arial" w:cs="Arial"/>
          <w:sz w:val="20"/>
          <w:szCs w:val="20"/>
        </w:rPr>
        <w:t>.</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_Ref268593986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44</w:t>
      </w:r>
      <w:r w:rsidR="00CF64A7">
        <w:rPr>
          <w:rFonts w:ascii="Arial" w:hAnsi="Arial" w:cs="Arial"/>
          <w:sz w:val="20"/>
          <w:szCs w:val="20"/>
        </w:rPr>
        <w:fldChar w:fldCharType="end"/>
      </w:r>
      <w:r w:rsidR="001B4866">
        <w:rPr>
          <w:rFonts w:ascii="Arial" w:hAnsi="Arial" w:cs="Arial"/>
          <w:sz w:val="20"/>
          <w:szCs w:val="20"/>
        </w:rPr>
        <w:t xml:space="preserve"> </w:t>
      </w:r>
    </w:p>
    <w:p w14:paraId="4399D85E" w14:textId="77777777" w:rsidR="001C16A7" w:rsidRPr="00AB35DB" w:rsidRDefault="001C16A7" w:rsidP="00AB35DB"/>
    <w:p w14:paraId="000E751B" w14:textId="77777777" w:rsidR="001C16A7" w:rsidRPr="00AB35DB" w:rsidRDefault="001C16A7" w:rsidP="001C16A7">
      <w:pPr>
        <w:rPr>
          <w:rFonts w:ascii="Arial" w:hAnsi="Arial" w:cs="Arial"/>
          <w:sz w:val="20"/>
          <w:szCs w:val="20"/>
        </w:rPr>
      </w:pPr>
    </w:p>
    <w:p w14:paraId="45AF46F4" w14:textId="77777777" w:rsidR="001C16A7" w:rsidRPr="00AB35DB" w:rsidRDefault="001C16A7" w:rsidP="00AB35DB">
      <w:pPr>
        <w:rPr>
          <w:rFonts w:ascii="Arial" w:hAnsi="Arial" w:cs="Arial"/>
          <w:b/>
          <w:sz w:val="20"/>
          <w:szCs w:val="20"/>
          <w:u w:val="single"/>
        </w:rPr>
      </w:pPr>
      <w:bookmarkStart w:id="81" w:name="_Toc197923213"/>
      <w:bookmarkStart w:id="82" w:name="_Toc197923282"/>
      <w:bookmarkStart w:id="83" w:name="_Toc197923398"/>
      <w:r w:rsidRPr="00AB35DB">
        <w:rPr>
          <w:rFonts w:ascii="Arial" w:hAnsi="Arial" w:cs="Arial"/>
          <w:b/>
          <w:sz w:val="20"/>
          <w:szCs w:val="20"/>
          <w:u w:val="single"/>
        </w:rPr>
        <w:t>Menu Edit</w:t>
      </w:r>
      <w:bookmarkEnd w:id="81"/>
      <w:bookmarkEnd w:id="82"/>
      <w:bookmarkEnd w:id="83"/>
    </w:p>
    <w:p w14:paraId="7041D6AE" w14:textId="77777777" w:rsidR="001C16A7" w:rsidRPr="00F37975" w:rsidRDefault="001C16A7" w:rsidP="001C16A7">
      <w:pPr>
        <w:rPr>
          <w:rFonts w:ascii="Arial" w:hAnsi="Arial" w:cs="Arial"/>
          <w:sz w:val="20"/>
          <w:szCs w:val="20"/>
        </w:rPr>
      </w:pPr>
    </w:p>
    <w:p w14:paraId="28D5C919" w14:textId="77777777" w:rsidR="001C16A7" w:rsidRPr="00F37975" w:rsidRDefault="001C16A7" w:rsidP="00AB35DB">
      <w:pPr>
        <w:rPr>
          <w:rFonts w:ascii="Arial" w:hAnsi="Arial" w:cs="Arial"/>
          <w:sz w:val="20"/>
          <w:szCs w:val="20"/>
        </w:rPr>
      </w:pPr>
      <w:bookmarkStart w:id="84" w:name="_Toc197923214"/>
      <w:bookmarkStart w:id="85" w:name="_Toc197923283"/>
      <w:bookmarkStart w:id="86" w:name="_Toc197923399"/>
      <w:r w:rsidRPr="00F37975">
        <w:rPr>
          <w:rFonts w:ascii="Arial" w:hAnsi="Arial" w:cs="Arial"/>
          <w:sz w:val="20"/>
          <w:szCs w:val="20"/>
        </w:rPr>
        <w:t>Ce menu n’est pas fonctionnel</w:t>
      </w:r>
      <w:bookmarkEnd w:id="84"/>
      <w:bookmarkEnd w:id="85"/>
      <w:bookmarkEnd w:id="86"/>
    </w:p>
    <w:p w14:paraId="2C908F89" w14:textId="77777777" w:rsidR="001C16A7" w:rsidRPr="00F37975" w:rsidRDefault="001C16A7" w:rsidP="00AB35DB">
      <w:pPr>
        <w:rPr>
          <w:rFonts w:ascii="Arial" w:hAnsi="Arial" w:cs="Arial"/>
          <w:sz w:val="20"/>
          <w:szCs w:val="20"/>
        </w:rPr>
      </w:pPr>
    </w:p>
    <w:p w14:paraId="40DF513D" w14:textId="77777777" w:rsidR="001C16A7" w:rsidRPr="00F37975" w:rsidRDefault="001C16A7" w:rsidP="001C16A7">
      <w:pPr>
        <w:rPr>
          <w:rFonts w:ascii="Arial" w:hAnsi="Arial" w:cs="Arial"/>
          <w:sz w:val="20"/>
          <w:szCs w:val="20"/>
        </w:rPr>
      </w:pPr>
    </w:p>
    <w:p w14:paraId="523C5C2A" w14:textId="77777777" w:rsidR="001C16A7" w:rsidRPr="00AB35DB" w:rsidRDefault="001C16A7" w:rsidP="00AB35DB">
      <w:pPr>
        <w:rPr>
          <w:rFonts w:ascii="Arial" w:hAnsi="Arial"/>
          <w:b/>
          <w:bCs/>
          <w:sz w:val="20"/>
          <w:u w:val="single"/>
        </w:rPr>
      </w:pPr>
      <w:bookmarkStart w:id="87" w:name="_Toc197923215"/>
      <w:bookmarkStart w:id="88" w:name="_Toc197923284"/>
      <w:bookmarkStart w:id="89" w:name="_Toc197923400"/>
      <w:r w:rsidRPr="00AB35DB">
        <w:rPr>
          <w:rFonts w:ascii="Arial" w:hAnsi="Arial"/>
          <w:b/>
          <w:bCs/>
          <w:sz w:val="20"/>
          <w:u w:val="single"/>
        </w:rPr>
        <w:t xml:space="preserve">Menu </w:t>
      </w:r>
      <w:bookmarkEnd w:id="87"/>
      <w:bookmarkEnd w:id="88"/>
      <w:bookmarkEnd w:id="89"/>
      <w:r w:rsidR="002B18B6" w:rsidRPr="00AB35DB">
        <w:rPr>
          <w:rFonts w:ascii="Arial" w:hAnsi="Arial"/>
          <w:b/>
          <w:bCs/>
          <w:sz w:val="20"/>
          <w:u w:val="single"/>
        </w:rPr>
        <w:t>Climatolog</w:t>
      </w:r>
      <w:r w:rsidR="002B18B6">
        <w:rPr>
          <w:rFonts w:ascii="Arial" w:hAnsi="Arial"/>
          <w:b/>
          <w:bCs/>
          <w:sz w:val="20"/>
          <w:u w:val="single"/>
        </w:rPr>
        <w:t>y</w:t>
      </w:r>
    </w:p>
    <w:p w14:paraId="70A88A47" w14:textId="77777777" w:rsidR="001C16A7" w:rsidRPr="00AB35DB" w:rsidRDefault="001C16A7" w:rsidP="00AB35DB">
      <w:pPr>
        <w:rPr>
          <w:rFonts w:ascii="Arial" w:hAnsi="Arial"/>
          <w:sz w:val="20"/>
        </w:rPr>
      </w:pPr>
    </w:p>
    <w:p w14:paraId="4290FC23" w14:textId="23BDC636" w:rsidR="004C3216" w:rsidRDefault="004A7C18" w:rsidP="004C3216">
      <w:pPr>
        <w:keepNext/>
        <w:jc w:val="center"/>
      </w:pPr>
      <w:r w:rsidRPr="004A7C18">
        <w:rPr>
          <w:noProof/>
          <w:bdr w:val="single" w:sz="4" w:space="0" w:color="auto" w:shadow="1"/>
          <w:lang w:eastAsia="fr-FR"/>
        </w:rPr>
        <w:drawing>
          <wp:inline distT="0" distB="0" distL="0" distR="0" wp14:anchorId="4269BD10" wp14:editId="3D84080C">
            <wp:extent cx="4059291" cy="165802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Figure 5 Menu Climatology.png"/>
                    <pic:cNvPicPr/>
                  </pic:nvPicPr>
                  <pic:blipFill>
                    <a:blip r:embed="rId29">
                      <a:extLst>
                        <a:ext uri="{28A0092B-C50C-407E-A947-70E740481C1C}">
                          <a14:useLocalDpi xmlns:a14="http://schemas.microsoft.com/office/drawing/2010/main" val="0"/>
                        </a:ext>
                      </a:extLst>
                    </a:blip>
                    <a:stretch>
                      <a:fillRect/>
                    </a:stretch>
                  </pic:blipFill>
                  <pic:spPr>
                    <a:xfrm>
                      <a:off x="0" y="0"/>
                      <a:ext cx="4059291" cy="1658020"/>
                    </a:xfrm>
                    <a:prstGeom prst="rect">
                      <a:avLst/>
                    </a:prstGeom>
                  </pic:spPr>
                </pic:pic>
              </a:graphicData>
            </a:graphic>
          </wp:inline>
        </w:drawing>
      </w:r>
    </w:p>
    <w:p w14:paraId="0CCDA987" w14:textId="3E2AAB91" w:rsidR="001C16A7" w:rsidRPr="00AB35DB" w:rsidRDefault="004C3216" w:rsidP="004C3216">
      <w:pPr>
        <w:pStyle w:val="Lgende"/>
        <w:rPr>
          <w:rFonts w:ascii="Arial" w:hAnsi="Arial"/>
          <w:sz w:val="20"/>
        </w:rPr>
      </w:pPr>
      <w:bookmarkStart w:id="90" w:name="_Toc52545039"/>
      <w:r>
        <w:t xml:space="preserve">Figure </w:t>
      </w:r>
      <w:fldSimple w:instr=" SEQ Figure \* ARABIC ">
        <w:r w:rsidR="00F627FE">
          <w:rPr>
            <w:noProof/>
          </w:rPr>
          <w:t>5</w:t>
        </w:r>
      </w:fldSimple>
      <w:r>
        <w:t>: Menu Climatology</w:t>
      </w:r>
      <w:bookmarkEnd w:id="90"/>
    </w:p>
    <w:p w14:paraId="48ED4A87" w14:textId="77777777" w:rsidR="001C16A7" w:rsidRPr="00F37975" w:rsidRDefault="001C16A7" w:rsidP="00AB35DB">
      <w:pPr>
        <w:rPr>
          <w:rFonts w:ascii="Arial" w:hAnsi="Arial" w:cs="Arial"/>
          <w:sz w:val="20"/>
          <w:szCs w:val="20"/>
        </w:rPr>
      </w:pPr>
    </w:p>
    <w:p w14:paraId="5250F682" w14:textId="77777777" w:rsidR="001C16A7" w:rsidRDefault="001C16A7" w:rsidP="00AB35DB">
      <w:pPr>
        <w:rPr>
          <w:rFonts w:ascii="Arial" w:hAnsi="Arial" w:cs="Arial"/>
          <w:sz w:val="20"/>
          <w:szCs w:val="20"/>
        </w:rPr>
      </w:pPr>
      <w:bookmarkStart w:id="91" w:name="_Toc197923217"/>
      <w:bookmarkStart w:id="92" w:name="_Toc197923285"/>
      <w:bookmarkStart w:id="93" w:name="_Toc197923401"/>
      <w:r w:rsidRPr="00F37975">
        <w:rPr>
          <w:rFonts w:ascii="Arial" w:hAnsi="Arial" w:cs="Arial"/>
          <w:sz w:val="20"/>
          <w:szCs w:val="20"/>
        </w:rPr>
        <w:t>Ce menu permet de choisir le type de climatologie que l’on veut afficher sur les graphiques :</w:t>
      </w:r>
      <w:bookmarkEnd w:id="91"/>
      <w:bookmarkEnd w:id="92"/>
      <w:bookmarkEnd w:id="93"/>
    </w:p>
    <w:p w14:paraId="070DAE6D" w14:textId="77777777" w:rsidR="00824E91" w:rsidRPr="00F37975" w:rsidRDefault="00824E91" w:rsidP="00AB35DB">
      <w:pPr>
        <w:rPr>
          <w:rFonts w:ascii="Arial" w:hAnsi="Arial" w:cs="Arial"/>
          <w:sz w:val="20"/>
          <w:szCs w:val="20"/>
        </w:rPr>
      </w:pPr>
    </w:p>
    <w:p w14:paraId="32E92CDE" w14:textId="77777777" w:rsidR="001C16A7" w:rsidRPr="00F37975" w:rsidRDefault="001C16A7" w:rsidP="00AB35DB">
      <w:pPr>
        <w:rPr>
          <w:rFonts w:ascii="Arial" w:hAnsi="Arial" w:cs="Arial"/>
          <w:sz w:val="20"/>
          <w:szCs w:val="20"/>
        </w:rPr>
      </w:pPr>
      <w:bookmarkStart w:id="94" w:name="_Toc197923218"/>
      <w:bookmarkStart w:id="95" w:name="_Toc197923286"/>
      <w:bookmarkStart w:id="96" w:name="_Toc197923402"/>
      <w:r w:rsidRPr="00F37975">
        <w:rPr>
          <w:rFonts w:ascii="Arial" w:hAnsi="Arial" w:cs="Arial"/>
          <w:sz w:val="20"/>
          <w:szCs w:val="20"/>
        </w:rPr>
        <w:t>1. Annuelle</w:t>
      </w:r>
      <w:bookmarkEnd w:id="94"/>
      <w:bookmarkEnd w:id="95"/>
      <w:bookmarkEnd w:id="96"/>
    </w:p>
    <w:p w14:paraId="366B0D00" w14:textId="77777777" w:rsidR="001C16A7" w:rsidRPr="00F37975" w:rsidRDefault="001C16A7" w:rsidP="00AB35DB">
      <w:pPr>
        <w:rPr>
          <w:rFonts w:ascii="Arial" w:hAnsi="Arial" w:cs="Arial"/>
          <w:sz w:val="20"/>
          <w:szCs w:val="20"/>
        </w:rPr>
      </w:pPr>
      <w:bookmarkStart w:id="97" w:name="_Toc197923219"/>
      <w:bookmarkStart w:id="98" w:name="_Toc197923287"/>
      <w:bookmarkStart w:id="99" w:name="_Toc197923403"/>
      <w:r w:rsidRPr="00F37975">
        <w:rPr>
          <w:rFonts w:ascii="Arial" w:hAnsi="Arial" w:cs="Arial"/>
          <w:sz w:val="20"/>
          <w:szCs w:val="20"/>
        </w:rPr>
        <w:t>2. Saisonnière</w:t>
      </w:r>
      <w:bookmarkEnd w:id="97"/>
      <w:bookmarkEnd w:id="98"/>
      <w:bookmarkEnd w:id="99"/>
    </w:p>
    <w:p w14:paraId="43DE965C" w14:textId="77777777" w:rsidR="001C16A7" w:rsidRPr="00F37975" w:rsidRDefault="001C16A7" w:rsidP="00AB35DB">
      <w:pPr>
        <w:rPr>
          <w:rFonts w:ascii="Arial" w:hAnsi="Arial" w:cs="Arial"/>
          <w:sz w:val="20"/>
          <w:szCs w:val="20"/>
        </w:rPr>
      </w:pPr>
      <w:bookmarkStart w:id="100" w:name="_Toc197923220"/>
      <w:bookmarkStart w:id="101" w:name="_Toc197923288"/>
      <w:bookmarkStart w:id="102" w:name="_Toc197923404"/>
      <w:r w:rsidRPr="00F37975">
        <w:rPr>
          <w:rFonts w:ascii="Arial" w:hAnsi="Arial" w:cs="Arial"/>
          <w:sz w:val="20"/>
          <w:szCs w:val="20"/>
        </w:rPr>
        <w:t>3. Mensuelle</w:t>
      </w:r>
      <w:bookmarkEnd w:id="100"/>
      <w:bookmarkEnd w:id="101"/>
      <w:bookmarkEnd w:id="102"/>
    </w:p>
    <w:p w14:paraId="4D3B2DB3" w14:textId="77777777" w:rsidR="001C16A7" w:rsidRDefault="001C16A7" w:rsidP="00AB35DB">
      <w:pPr>
        <w:rPr>
          <w:rFonts w:ascii="Arial" w:hAnsi="Arial" w:cs="Arial"/>
          <w:sz w:val="20"/>
          <w:szCs w:val="20"/>
        </w:rPr>
      </w:pPr>
    </w:p>
    <w:p w14:paraId="7255038A" w14:textId="77777777" w:rsidR="006F0C43" w:rsidRPr="00F37975" w:rsidRDefault="006F0C43" w:rsidP="00AB35DB">
      <w:pPr>
        <w:rPr>
          <w:rFonts w:ascii="Arial" w:hAnsi="Arial" w:cs="Arial"/>
          <w:sz w:val="20"/>
          <w:szCs w:val="20"/>
        </w:rPr>
      </w:pPr>
      <w:r>
        <w:rPr>
          <w:rFonts w:ascii="Arial" w:hAnsi="Arial" w:cs="Arial"/>
          <w:sz w:val="20"/>
          <w:szCs w:val="20"/>
        </w:rPr>
        <w:t xml:space="preserve">Le type de climatologie et la profondeur de celle-ci </w:t>
      </w:r>
      <w:r w:rsidR="005F3EF7">
        <w:rPr>
          <w:rFonts w:ascii="Arial" w:hAnsi="Arial" w:cs="Arial"/>
          <w:sz w:val="20"/>
          <w:szCs w:val="20"/>
        </w:rPr>
        <w:t>peuvent</w:t>
      </w:r>
      <w:r>
        <w:rPr>
          <w:rFonts w:ascii="Arial" w:hAnsi="Arial" w:cs="Arial"/>
          <w:sz w:val="20"/>
          <w:szCs w:val="20"/>
        </w:rPr>
        <w:t xml:space="preserve"> être choisis via le menu </w:t>
      </w:r>
      <w:r w:rsidRPr="006F0C43">
        <w:rPr>
          <w:rFonts w:ascii="Arial" w:hAnsi="Arial" w:cs="Arial"/>
          <w:b/>
          <w:sz w:val="20"/>
          <w:szCs w:val="20"/>
        </w:rPr>
        <w:t>Option - Preferences</w:t>
      </w:r>
      <w:r>
        <w:rPr>
          <w:rFonts w:ascii="Arial" w:hAnsi="Arial" w:cs="Arial"/>
          <w:sz w:val="20"/>
          <w:szCs w:val="20"/>
        </w:rPr>
        <w:t xml:space="preserve"> (voir paragraphe suivant)</w:t>
      </w:r>
    </w:p>
    <w:p w14:paraId="3C063BA5" w14:textId="739D117D" w:rsidR="005F3EF7" w:rsidRPr="00F37975" w:rsidRDefault="005F3EF7" w:rsidP="001C16A7">
      <w:pPr>
        <w:rPr>
          <w:rFonts w:ascii="Arial" w:hAnsi="Arial" w:cs="Arial"/>
          <w:sz w:val="20"/>
          <w:szCs w:val="20"/>
        </w:rPr>
      </w:pPr>
    </w:p>
    <w:p w14:paraId="562AF285" w14:textId="77777777" w:rsidR="001C16A7" w:rsidRPr="00F37975" w:rsidRDefault="005F3EF7" w:rsidP="00AB35DB">
      <w:pPr>
        <w:rPr>
          <w:rFonts w:ascii="Arial" w:hAnsi="Arial" w:cs="Arial"/>
          <w:b/>
          <w:bCs/>
          <w:sz w:val="20"/>
          <w:szCs w:val="20"/>
          <w:u w:val="single"/>
        </w:rPr>
      </w:pPr>
      <w:bookmarkStart w:id="103" w:name="_Toc197923221"/>
      <w:bookmarkStart w:id="104" w:name="_Toc197923289"/>
      <w:bookmarkStart w:id="105" w:name="_Toc197923405"/>
      <w:r>
        <w:rPr>
          <w:rFonts w:ascii="Arial" w:hAnsi="Arial" w:cs="Arial"/>
          <w:b/>
          <w:bCs/>
          <w:sz w:val="20"/>
          <w:szCs w:val="20"/>
          <w:u w:val="single"/>
        </w:rPr>
        <w:br w:type="page"/>
      </w:r>
      <w:r w:rsidR="001C16A7" w:rsidRPr="00F37975">
        <w:rPr>
          <w:rFonts w:ascii="Arial" w:hAnsi="Arial" w:cs="Arial"/>
          <w:b/>
          <w:bCs/>
          <w:sz w:val="20"/>
          <w:szCs w:val="20"/>
          <w:u w:val="single"/>
        </w:rPr>
        <w:lastRenderedPageBreak/>
        <w:t>Menu Option</w:t>
      </w:r>
      <w:bookmarkEnd w:id="103"/>
      <w:bookmarkEnd w:id="104"/>
      <w:bookmarkEnd w:id="105"/>
    </w:p>
    <w:p w14:paraId="48A6C064" w14:textId="77777777" w:rsidR="001C16A7" w:rsidRPr="00F37975" w:rsidRDefault="001C16A7" w:rsidP="001C16A7">
      <w:pPr>
        <w:rPr>
          <w:rFonts w:ascii="Arial" w:hAnsi="Arial" w:cs="Arial"/>
          <w:sz w:val="20"/>
          <w:szCs w:val="20"/>
        </w:rPr>
      </w:pPr>
    </w:p>
    <w:p w14:paraId="0556C972" w14:textId="0FA19409" w:rsidR="004C3216" w:rsidRDefault="004A7C18" w:rsidP="004C3216">
      <w:pPr>
        <w:keepNext/>
        <w:jc w:val="center"/>
      </w:pPr>
      <w:r w:rsidRPr="004A7C18">
        <w:rPr>
          <w:noProof/>
          <w:bdr w:val="single" w:sz="4" w:space="0" w:color="auto" w:shadow="1"/>
          <w:lang w:eastAsia="fr-FR"/>
        </w:rPr>
        <w:drawing>
          <wp:inline distT="0" distB="0" distL="0" distR="0" wp14:anchorId="44B8E6ED" wp14:editId="234B99AB">
            <wp:extent cx="4134427" cy="800212"/>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Figure 6 Menu Option.png"/>
                    <pic:cNvPicPr/>
                  </pic:nvPicPr>
                  <pic:blipFill>
                    <a:blip r:embed="rId30">
                      <a:extLst>
                        <a:ext uri="{28A0092B-C50C-407E-A947-70E740481C1C}">
                          <a14:useLocalDpi xmlns:a14="http://schemas.microsoft.com/office/drawing/2010/main" val="0"/>
                        </a:ext>
                      </a:extLst>
                    </a:blip>
                    <a:stretch>
                      <a:fillRect/>
                    </a:stretch>
                  </pic:blipFill>
                  <pic:spPr>
                    <a:xfrm>
                      <a:off x="0" y="0"/>
                      <a:ext cx="4134427" cy="800212"/>
                    </a:xfrm>
                    <a:prstGeom prst="rect">
                      <a:avLst/>
                    </a:prstGeom>
                  </pic:spPr>
                </pic:pic>
              </a:graphicData>
            </a:graphic>
          </wp:inline>
        </w:drawing>
      </w:r>
    </w:p>
    <w:p w14:paraId="402FA1A2" w14:textId="3C96253C" w:rsidR="00CB09E8" w:rsidRDefault="004C3216" w:rsidP="004C3216">
      <w:pPr>
        <w:pStyle w:val="Lgende"/>
      </w:pPr>
      <w:bookmarkStart w:id="106" w:name="_Toc52545040"/>
      <w:r>
        <w:t xml:space="preserve">Figure </w:t>
      </w:r>
      <w:fldSimple w:instr=" SEQ Figure \* ARABIC ">
        <w:r w:rsidR="00F627FE">
          <w:rPr>
            <w:noProof/>
          </w:rPr>
          <w:t>6</w:t>
        </w:r>
      </w:fldSimple>
      <w:r>
        <w:t>: Menu Option</w:t>
      </w:r>
      <w:bookmarkEnd w:id="106"/>
    </w:p>
    <w:p w14:paraId="7E588D81" w14:textId="77777777" w:rsidR="001B5810" w:rsidRDefault="001B5810" w:rsidP="001B5810">
      <w:pPr>
        <w:rPr>
          <w:rFonts w:ascii="Arial" w:hAnsi="Arial" w:cs="Arial"/>
          <w:sz w:val="20"/>
          <w:szCs w:val="20"/>
        </w:rPr>
      </w:pPr>
      <w:bookmarkStart w:id="107" w:name="_Toc197923222"/>
      <w:bookmarkStart w:id="108" w:name="_Toc197923290"/>
      <w:bookmarkStart w:id="109" w:name="_Toc197923406"/>
      <w:bookmarkStart w:id="110" w:name="_Ref199925214"/>
    </w:p>
    <w:p w14:paraId="26397CE9" w14:textId="77777777" w:rsidR="00557F22" w:rsidRPr="00F37975" w:rsidRDefault="001B5810" w:rsidP="00557F22">
      <w:pPr>
        <w:rPr>
          <w:rFonts w:ascii="Arial" w:hAnsi="Arial" w:cs="Arial"/>
          <w:sz w:val="20"/>
          <w:szCs w:val="20"/>
        </w:rPr>
      </w:pPr>
      <w:r w:rsidRPr="00F37975">
        <w:rPr>
          <w:rFonts w:ascii="Arial" w:hAnsi="Arial" w:cs="Arial"/>
          <w:sz w:val="20"/>
          <w:szCs w:val="20"/>
        </w:rPr>
        <w:t xml:space="preserve">Ce menu </w:t>
      </w:r>
      <w:bookmarkEnd w:id="107"/>
      <w:bookmarkEnd w:id="108"/>
      <w:bookmarkEnd w:id="109"/>
      <w:r w:rsidRPr="00F37975">
        <w:rPr>
          <w:rFonts w:ascii="Arial" w:hAnsi="Arial" w:cs="Arial"/>
          <w:sz w:val="20"/>
          <w:szCs w:val="20"/>
        </w:rPr>
        <w:t>permet de fixer des préférences pour le fonctionnement du logiciel</w:t>
      </w:r>
      <w:r>
        <w:rPr>
          <w:rFonts w:ascii="Arial" w:hAnsi="Arial" w:cs="Arial"/>
          <w:sz w:val="20"/>
          <w:szCs w:val="20"/>
        </w:rPr>
        <w:t xml:space="preserve">. </w:t>
      </w:r>
      <w:r w:rsidR="00557F22" w:rsidRPr="00F37975">
        <w:rPr>
          <w:rFonts w:ascii="Arial" w:hAnsi="Arial" w:cs="Arial"/>
          <w:sz w:val="20"/>
          <w:szCs w:val="20"/>
        </w:rPr>
        <w:t>Ces choix portent sur :</w:t>
      </w:r>
    </w:p>
    <w:p w14:paraId="0679B19E" w14:textId="77777777" w:rsidR="00557F22" w:rsidRPr="00F37975" w:rsidRDefault="00557F22" w:rsidP="00557F22">
      <w:pPr>
        <w:rPr>
          <w:rFonts w:ascii="Arial" w:hAnsi="Arial" w:cs="Arial"/>
          <w:sz w:val="20"/>
          <w:szCs w:val="20"/>
        </w:rPr>
      </w:pPr>
    </w:p>
    <w:p w14:paraId="059FAC01" w14:textId="3922277E" w:rsidR="00557F22" w:rsidRPr="00F37975" w:rsidRDefault="005F3EF7" w:rsidP="00CF64A7">
      <w:pPr>
        <w:numPr>
          <w:ilvl w:val="0"/>
          <w:numId w:val="42"/>
        </w:numPr>
        <w:tabs>
          <w:tab w:val="left" w:pos="8080"/>
        </w:tabs>
        <w:rPr>
          <w:rFonts w:ascii="Arial" w:hAnsi="Arial" w:cs="Arial"/>
          <w:sz w:val="20"/>
          <w:szCs w:val="20"/>
        </w:rPr>
      </w:pPr>
      <w:r>
        <w:rPr>
          <w:rFonts w:ascii="Arial" w:hAnsi="Arial" w:cs="Arial"/>
          <w:sz w:val="20"/>
          <w:szCs w:val="20"/>
        </w:rPr>
        <w:t>Le choix de la</w:t>
      </w:r>
      <w:r w:rsidR="00557F22" w:rsidRPr="00F37975">
        <w:rPr>
          <w:rFonts w:ascii="Arial" w:hAnsi="Arial" w:cs="Arial"/>
          <w:sz w:val="20"/>
          <w:szCs w:val="20"/>
        </w:rPr>
        <w:t xml:space="preserve"> climatologie</w:t>
      </w:r>
      <w:r>
        <w:rPr>
          <w:rFonts w:ascii="Arial" w:hAnsi="Arial" w:cs="Arial"/>
          <w:sz w:val="20"/>
          <w:szCs w:val="20"/>
        </w:rPr>
        <w:t xml:space="preserve"> et sa profondeur</w:t>
      </w:r>
      <w:r w:rsidR="00557F22" w:rsidRPr="00F37975">
        <w:rPr>
          <w:rFonts w:ascii="Arial" w:hAnsi="Arial" w:cs="Arial"/>
          <w:sz w:val="20"/>
          <w:szCs w:val="20"/>
        </w:rPr>
        <w:tab/>
        <w:t>p.</w:t>
      </w:r>
      <w:r w:rsidR="00026096">
        <w:rPr>
          <w:rFonts w:ascii="Arial" w:hAnsi="Arial" w:cs="Arial"/>
          <w:sz w:val="20"/>
          <w:szCs w:val="20"/>
        </w:rPr>
        <w:t xml:space="preserve"> </w:t>
      </w:r>
      <w:r w:rsidR="00026096">
        <w:rPr>
          <w:rFonts w:ascii="Arial" w:hAnsi="Arial" w:cs="Arial"/>
          <w:sz w:val="20"/>
          <w:szCs w:val="20"/>
        </w:rPr>
        <w:fldChar w:fldCharType="begin"/>
      </w:r>
      <w:r w:rsidR="00026096">
        <w:rPr>
          <w:rFonts w:ascii="Arial" w:hAnsi="Arial" w:cs="Arial"/>
          <w:sz w:val="20"/>
          <w:szCs w:val="20"/>
        </w:rPr>
        <w:instrText xml:space="preserve"> PAGEREF _Ref267929055 \h </w:instrText>
      </w:r>
      <w:r w:rsidR="00026096">
        <w:rPr>
          <w:rFonts w:ascii="Arial" w:hAnsi="Arial" w:cs="Arial"/>
          <w:sz w:val="20"/>
          <w:szCs w:val="20"/>
        </w:rPr>
      </w:r>
      <w:r w:rsidR="00026096">
        <w:rPr>
          <w:rFonts w:ascii="Arial" w:hAnsi="Arial" w:cs="Arial"/>
          <w:sz w:val="20"/>
          <w:szCs w:val="20"/>
        </w:rPr>
        <w:fldChar w:fldCharType="separate"/>
      </w:r>
      <w:r w:rsidR="007C7AA4">
        <w:rPr>
          <w:rFonts w:ascii="Arial" w:hAnsi="Arial" w:cs="Arial"/>
          <w:noProof/>
          <w:sz w:val="20"/>
          <w:szCs w:val="20"/>
        </w:rPr>
        <w:t>23</w:t>
      </w:r>
      <w:r w:rsidR="00026096">
        <w:rPr>
          <w:rFonts w:ascii="Arial" w:hAnsi="Arial" w:cs="Arial"/>
          <w:sz w:val="20"/>
          <w:szCs w:val="20"/>
        </w:rPr>
        <w:fldChar w:fldCharType="end"/>
      </w:r>
    </w:p>
    <w:p w14:paraId="59965F47" w14:textId="77777777" w:rsidR="00557F22" w:rsidRPr="00F37975"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 xml:space="preserve">Les </w:t>
      </w:r>
      <w:r w:rsidR="00902235">
        <w:rPr>
          <w:rFonts w:ascii="Arial" w:hAnsi="Arial" w:cs="Arial"/>
          <w:sz w:val="20"/>
          <w:szCs w:val="20"/>
        </w:rPr>
        <w:t>types de coefficients d'étalonnage</w:t>
      </w:r>
    </w:p>
    <w:p w14:paraId="78D21A7B" w14:textId="77777777" w:rsidR="00557F22" w:rsidRPr="00F37975" w:rsidRDefault="00902235" w:rsidP="00CF64A7">
      <w:pPr>
        <w:numPr>
          <w:ilvl w:val="0"/>
          <w:numId w:val="42"/>
        </w:numPr>
        <w:tabs>
          <w:tab w:val="left" w:pos="8080"/>
        </w:tabs>
        <w:rPr>
          <w:rFonts w:ascii="Arial" w:hAnsi="Arial" w:cs="Arial"/>
          <w:sz w:val="20"/>
          <w:szCs w:val="20"/>
        </w:rPr>
      </w:pPr>
      <w:r>
        <w:rPr>
          <w:rFonts w:ascii="Arial" w:hAnsi="Arial" w:cs="Arial"/>
          <w:sz w:val="20"/>
          <w:szCs w:val="20"/>
        </w:rPr>
        <w:t>Les graphiques</w:t>
      </w:r>
    </w:p>
    <w:p w14:paraId="2F4ECBE8" w14:textId="77777777" w:rsidR="00557F22" w:rsidRPr="005F3EF7"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Les valeurs des tests automatiques qui</w:t>
      </w:r>
      <w:r w:rsidR="00F37975">
        <w:rPr>
          <w:rFonts w:ascii="Arial" w:hAnsi="Arial" w:cs="Arial"/>
          <w:sz w:val="20"/>
          <w:szCs w:val="20"/>
        </w:rPr>
        <w:t xml:space="preserve"> </w:t>
      </w:r>
      <w:r w:rsidRPr="00F37975">
        <w:rPr>
          <w:rFonts w:ascii="Arial" w:hAnsi="Arial" w:cs="Arial"/>
          <w:sz w:val="20"/>
          <w:szCs w:val="20"/>
        </w:rPr>
        <w:t xml:space="preserve">peuvent être appliqués via le menu </w:t>
      </w:r>
      <w:r w:rsidRPr="00B43721">
        <w:rPr>
          <w:rFonts w:ascii="Arial" w:hAnsi="Arial" w:cs="Arial"/>
          <w:b/>
          <w:sz w:val="20"/>
          <w:szCs w:val="20"/>
        </w:rPr>
        <w:t>QCauto</w:t>
      </w:r>
    </w:p>
    <w:p w14:paraId="7CF15A6B" w14:textId="77777777" w:rsidR="005F3EF7" w:rsidRDefault="005F3EF7" w:rsidP="005F3EF7">
      <w:pPr>
        <w:tabs>
          <w:tab w:val="left" w:pos="8080"/>
        </w:tabs>
        <w:ind w:left="360"/>
        <w:rPr>
          <w:rFonts w:ascii="Arial" w:hAnsi="Arial" w:cs="Arial"/>
          <w:sz w:val="20"/>
          <w:szCs w:val="20"/>
        </w:rPr>
      </w:pPr>
    </w:p>
    <w:p w14:paraId="26F38126" w14:textId="73365F13" w:rsidR="004C3216" w:rsidRDefault="004A7C18" w:rsidP="004C3216">
      <w:pPr>
        <w:keepNext/>
        <w:jc w:val="center"/>
      </w:pPr>
      <w:r>
        <w:rPr>
          <w:noProof/>
          <w:lang w:eastAsia="fr-FR"/>
        </w:rPr>
        <w:drawing>
          <wp:inline distT="0" distB="0" distL="0" distR="0" wp14:anchorId="07EA5DC2" wp14:editId="03B3E230">
            <wp:extent cx="6177262" cy="4981575"/>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Figure 7 Menu OptionPreferences.png"/>
                    <pic:cNvPicPr/>
                  </pic:nvPicPr>
                  <pic:blipFill>
                    <a:blip r:embed="rId31">
                      <a:extLst>
                        <a:ext uri="{28A0092B-C50C-407E-A947-70E740481C1C}">
                          <a14:useLocalDpi xmlns:a14="http://schemas.microsoft.com/office/drawing/2010/main" val="0"/>
                        </a:ext>
                      </a:extLst>
                    </a:blip>
                    <a:stretch>
                      <a:fillRect/>
                    </a:stretch>
                  </pic:blipFill>
                  <pic:spPr>
                    <a:xfrm>
                      <a:off x="0" y="0"/>
                      <a:ext cx="6187525" cy="4989851"/>
                    </a:xfrm>
                    <a:prstGeom prst="rect">
                      <a:avLst/>
                    </a:prstGeom>
                  </pic:spPr>
                </pic:pic>
              </a:graphicData>
            </a:graphic>
          </wp:inline>
        </w:drawing>
      </w:r>
    </w:p>
    <w:p w14:paraId="5226C497" w14:textId="6EA89161" w:rsidR="00557F22" w:rsidRDefault="004C3216" w:rsidP="004C3216">
      <w:pPr>
        <w:pStyle w:val="Lgende"/>
      </w:pPr>
      <w:bookmarkStart w:id="111" w:name="_Toc52545041"/>
      <w:r>
        <w:t xml:space="preserve">Figure </w:t>
      </w:r>
      <w:fldSimple w:instr=" SEQ Figure \* ARABIC ">
        <w:r w:rsidR="00F627FE">
          <w:rPr>
            <w:noProof/>
          </w:rPr>
          <w:t>7</w:t>
        </w:r>
      </w:fldSimple>
      <w:r>
        <w:t>: Menu Option/Preferences</w:t>
      </w:r>
      <w:bookmarkEnd w:id="111"/>
    </w:p>
    <w:p w14:paraId="3450A94D" w14:textId="77777777" w:rsidR="00F37975" w:rsidRDefault="00F37975" w:rsidP="00557F22"/>
    <w:p w14:paraId="157BBDA6" w14:textId="77777777" w:rsidR="00F37975" w:rsidRPr="00F37975" w:rsidRDefault="00902235" w:rsidP="00F37975">
      <w:pPr>
        <w:rPr>
          <w:rFonts w:ascii="Arial" w:hAnsi="Arial" w:cs="Arial"/>
          <w:b/>
          <w:bCs/>
          <w:sz w:val="20"/>
          <w:szCs w:val="20"/>
          <w:u w:val="single"/>
        </w:rPr>
      </w:pPr>
      <w:r>
        <w:rPr>
          <w:rFonts w:ascii="Arial" w:hAnsi="Arial" w:cs="Arial"/>
          <w:b/>
          <w:bCs/>
          <w:sz w:val="20"/>
          <w:szCs w:val="20"/>
          <w:u w:val="single"/>
        </w:rPr>
        <w:br w:type="page"/>
      </w:r>
      <w:r w:rsidR="00F37975">
        <w:rPr>
          <w:rFonts w:ascii="Arial" w:hAnsi="Arial" w:cs="Arial"/>
          <w:b/>
          <w:bCs/>
          <w:sz w:val="20"/>
          <w:szCs w:val="20"/>
          <w:u w:val="single"/>
        </w:rPr>
        <w:lastRenderedPageBreak/>
        <w:t>Menu QCauto</w:t>
      </w:r>
    </w:p>
    <w:p w14:paraId="47275881" w14:textId="77777777" w:rsidR="0003623E" w:rsidRDefault="0003623E" w:rsidP="00557F22"/>
    <w:p w14:paraId="56C5A9FB" w14:textId="4868EE17" w:rsidR="004C3216" w:rsidRDefault="004A7C18" w:rsidP="004C3216">
      <w:pPr>
        <w:keepNext/>
        <w:jc w:val="center"/>
      </w:pPr>
      <w:r w:rsidRPr="004A7C18">
        <w:rPr>
          <w:noProof/>
          <w:bdr w:val="single" w:sz="4" w:space="0" w:color="auto" w:shadow="1"/>
          <w:lang w:eastAsia="fr-FR"/>
        </w:rPr>
        <w:drawing>
          <wp:inline distT="0" distB="0" distL="0" distR="0" wp14:anchorId="7C82D2AD" wp14:editId="7C650C2E">
            <wp:extent cx="4143953" cy="2543530"/>
            <wp:effectExtent l="0" t="0" r="9525" b="952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Figure 8 Menu QC Auto.png"/>
                    <pic:cNvPicPr/>
                  </pic:nvPicPr>
                  <pic:blipFill>
                    <a:blip r:embed="rId32">
                      <a:extLst>
                        <a:ext uri="{28A0092B-C50C-407E-A947-70E740481C1C}">
                          <a14:useLocalDpi xmlns:a14="http://schemas.microsoft.com/office/drawing/2010/main" val="0"/>
                        </a:ext>
                      </a:extLst>
                    </a:blip>
                    <a:stretch>
                      <a:fillRect/>
                    </a:stretch>
                  </pic:blipFill>
                  <pic:spPr>
                    <a:xfrm>
                      <a:off x="0" y="0"/>
                      <a:ext cx="4143953" cy="2543530"/>
                    </a:xfrm>
                    <a:prstGeom prst="rect">
                      <a:avLst/>
                    </a:prstGeom>
                  </pic:spPr>
                </pic:pic>
              </a:graphicData>
            </a:graphic>
          </wp:inline>
        </w:drawing>
      </w:r>
    </w:p>
    <w:p w14:paraId="4B7B267A" w14:textId="3C1751B5" w:rsidR="0003623E" w:rsidRDefault="004C3216" w:rsidP="004C3216">
      <w:pPr>
        <w:pStyle w:val="Lgende"/>
      </w:pPr>
      <w:bookmarkStart w:id="112" w:name="_Toc52545042"/>
      <w:r>
        <w:t xml:space="preserve">Figure </w:t>
      </w:r>
      <w:fldSimple w:instr=" SEQ Figure \* ARABIC ">
        <w:r w:rsidR="00F627FE">
          <w:rPr>
            <w:noProof/>
          </w:rPr>
          <w:t>8</w:t>
        </w:r>
      </w:fldSimple>
      <w:r>
        <w:t>: Menu QC Auto</w:t>
      </w:r>
      <w:bookmarkEnd w:id="112"/>
    </w:p>
    <w:p w14:paraId="4E7FF973" w14:textId="77777777" w:rsidR="0003623E" w:rsidRDefault="0003623E" w:rsidP="0003623E">
      <w:pPr>
        <w:jc w:val="center"/>
      </w:pPr>
    </w:p>
    <w:p w14:paraId="1E919688" w14:textId="77777777" w:rsidR="0003623E" w:rsidRPr="00863AE5" w:rsidRDefault="0003623E" w:rsidP="00207CA1">
      <w:pPr>
        <w:jc w:val="both"/>
        <w:rPr>
          <w:rFonts w:ascii="Arial" w:hAnsi="Arial" w:cs="Arial"/>
          <w:sz w:val="20"/>
          <w:szCs w:val="20"/>
        </w:rPr>
      </w:pPr>
      <w:r w:rsidRPr="00863AE5">
        <w:rPr>
          <w:rFonts w:ascii="Arial" w:hAnsi="Arial" w:cs="Arial"/>
          <w:sz w:val="20"/>
          <w:szCs w:val="20"/>
        </w:rPr>
        <w:t xml:space="preserve">Ce menu </w:t>
      </w:r>
      <w:r w:rsidR="00B43721" w:rsidRPr="00863AE5">
        <w:rPr>
          <w:rFonts w:ascii="Arial" w:hAnsi="Arial" w:cs="Arial"/>
          <w:sz w:val="20"/>
          <w:szCs w:val="20"/>
        </w:rPr>
        <w:t>permet de choisir le</w:t>
      </w:r>
      <w:r w:rsidR="00207CA1">
        <w:rPr>
          <w:rFonts w:ascii="Arial" w:hAnsi="Arial" w:cs="Arial"/>
          <w:sz w:val="20"/>
          <w:szCs w:val="20"/>
        </w:rPr>
        <w:t>s</w:t>
      </w:r>
      <w:r w:rsidR="00B43721" w:rsidRPr="00863AE5">
        <w:rPr>
          <w:rFonts w:ascii="Arial" w:hAnsi="Arial" w:cs="Arial"/>
          <w:sz w:val="20"/>
          <w:szCs w:val="20"/>
        </w:rPr>
        <w:t xml:space="preserve"> test</w:t>
      </w:r>
      <w:r w:rsidR="00207CA1">
        <w:rPr>
          <w:rFonts w:ascii="Arial" w:hAnsi="Arial" w:cs="Arial"/>
          <w:sz w:val="20"/>
          <w:szCs w:val="20"/>
        </w:rPr>
        <w:t>s automatiques</w:t>
      </w:r>
      <w:r w:rsidR="00B43721" w:rsidRPr="00863AE5">
        <w:rPr>
          <w:rFonts w:ascii="Arial" w:hAnsi="Arial" w:cs="Arial"/>
          <w:sz w:val="20"/>
          <w:szCs w:val="20"/>
        </w:rPr>
        <w:t xml:space="preserve"> </w:t>
      </w:r>
      <w:r w:rsidRPr="00863AE5">
        <w:rPr>
          <w:rFonts w:ascii="Arial" w:hAnsi="Arial" w:cs="Arial"/>
          <w:sz w:val="20"/>
          <w:szCs w:val="20"/>
        </w:rPr>
        <w:t xml:space="preserve">qui </w:t>
      </w:r>
      <w:r w:rsidR="00207CA1">
        <w:rPr>
          <w:rFonts w:ascii="Arial" w:hAnsi="Arial" w:cs="Arial"/>
          <w:sz w:val="20"/>
          <w:szCs w:val="20"/>
        </w:rPr>
        <w:t>seront</w:t>
      </w:r>
      <w:r w:rsidRPr="00863AE5">
        <w:rPr>
          <w:rFonts w:ascii="Arial" w:hAnsi="Arial" w:cs="Arial"/>
          <w:sz w:val="20"/>
          <w:szCs w:val="20"/>
        </w:rPr>
        <w:t xml:space="preserve"> appliqué</w:t>
      </w:r>
      <w:r w:rsidR="00207CA1">
        <w:rPr>
          <w:rFonts w:ascii="Arial" w:hAnsi="Arial" w:cs="Arial"/>
          <w:sz w:val="20"/>
          <w:szCs w:val="20"/>
        </w:rPr>
        <w:t xml:space="preserve">s </w:t>
      </w:r>
      <w:r w:rsidR="00324B24">
        <w:rPr>
          <w:rFonts w:ascii="Arial" w:hAnsi="Arial" w:cs="Arial"/>
          <w:sz w:val="20"/>
          <w:szCs w:val="20"/>
        </w:rPr>
        <w:t xml:space="preserve">aux mesures du </w:t>
      </w:r>
      <w:r w:rsidR="00324B24" w:rsidRPr="00324B24">
        <w:rPr>
          <w:rFonts w:ascii="Arial" w:hAnsi="Arial" w:cs="Arial"/>
          <w:b/>
          <w:sz w:val="20"/>
          <w:szCs w:val="20"/>
        </w:rPr>
        <w:t>TSG</w:t>
      </w:r>
      <w:r w:rsidR="00324B24">
        <w:rPr>
          <w:rFonts w:ascii="Arial" w:hAnsi="Arial" w:cs="Arial"/>
          <w:sz w:val="20"/>
          <w:szCs w:val="20"/>
        </w:rPr>
        <w:t>.</w:t>
      </w:r>
      <w:r w:rsidR="00207CA1">
        <w:rPr>
          <w:rFonts w:ascii="Arial" w:hAnsi="Arial" w:cs="Arial"/>
          <w:sz w:val="20"/>
          <w:szCs w:val="20"/>
        </w:rPr>
        <w:t xml:space="preserve"> </w:t>
      </w:r>
      <w:r w:rsidRPr="00863AE5">
        <w:rPr>
          <w:rFonts w:ascii="Arial" w:hAnsi="Arial" w:cs="Arial"/>
          <w:sz w:val="20"/>
          <w:szCs w:val="20"/>
        </w:rPr>
        <w:t>Les tests utilisent les valeurs limites définies dans le menu "</w:t>
      </w:r>
      <w:r w:rsidR="00FE1168" w:rsidRPr="00FE1168">
        <w:rPr>
          <w:rFonts w:ascii="Arial" w:hAnsi="Arial" w:cs="Arial"/>
          <w:b/>
          <w:sz w:val="20"/>
          <w:szCs w:val="20"/>
        </w:rPr>
        <w:t>Option -</w:t>
      </w:r>
      <w:r w:rsidR="00FE1168">
        <w:rPr>
          <w:rFonts w:ascii="Arial" w:hAnsi="Arial" w:cs="Arial"/>
          <w:sz w:val="20"/>
          <w:szCs w:val="20"/>
        </w:rPr>
        <w:t xml:space="preserve"> </w:t>
      </w:r>
      <w:r w:rsidRPr="00FE1168">
        <w:rPr>
          <w:rFonts w:ascii="Arial" w:hAnsi="Arial" w:cs="Arial"/>
          <w:b/>
          <w:sz w:val="20"/>
          <w:szCs w:val="20"/>
        </w:rPr>
        <w:t>Preferences</w:t>
      </w:r>
      <w:r w:rsidRPr="00863AE5">
        <w:rPr>
          <w:rFonts w:ascii="Arial" w:hAnsi="Arial" w:cs="Arial"/>
          <w:sz w:val="20"/>
          <w:szCs w:val="20"/>
        </w:rPr>
        <w:t>"  (</w:t>
      </w:r>
      <w:r w:rsidR="00902235">
        <w:rPr>
          <w:rFonts w:ascii="Arial" w:hAnsi="Arial" w:cs="Arial"/>
          <w:sz w:val="20"/>
          <w:szCs w:val="20"/>
        </w:rPr>
        <w:t>cf. paragraphe précédent)</w:t>
      </w:r>
      <w:r w:rsidR="00105214">
        <w:rPr>
          <w:rFonts w:ascii="Arial" w:hAnsi="Arial" w:cs="Arial"/>
          <w:sz w:val="20"/>
          <w:szCs w:val="20"/>
        </w:rPr>
        <w:t>.</w:t>
      </w:r>
    </w:p>
    <w:p w14:paraId="5248AC82" w14:textId="77777777" w:rsidR="0003623E" w:rsidRDefault="0003623E" w:rsidP="00207CA1">
      <w:pPr>
        <w:jc w:val="both"/>
        <w:rPr>
          <w:rFonts w:ascii="Arial" w:hAnsi="Arial" w:cs="Arial"/>
          <w:sz w:val="20"/>
          <w:szCs w:val="20"/>
        </w:rPr>
      </w:pPr>
    </w:p>
    <w:p w14:paraId="490ECD8B" w14:textId="77777777" w:rsidR="00927504" w:rsidRDefault="00207CA1" w:rsidP="00207CA1">
      <w:pPr>
        <w:jc w:val="both"/>
        <w:rPr>
          <w:rFonts w:ascii="Arial" w:hAnsi="Arial" w:cs="Arial"/>
          <w:sz w:val="20"/>
          <w:szCs w:val="20"/>
        </w:rPr>
      </w:pPr>
      <w:r>
        <w:rPr>
          <w:rFonts w:ascii="Arial" w:hAnsi="Arial" w:cs="Arial"/>
          <w:sz w:val="20"/>
          <w:szCs w:val="20"/>
        </w:rPr>
        <w:t>Le logiciel applique un</w:t>
      </w:r>
      <w:r w:rsidR="00927504">
        <w:rPr>
          <w:rFonts w:ascii="Arial" w:hAnsi="Arial" w:cs="Arial"/>
          <w:sz w:val="20"/>
          <w:szCs w:val="20"/>
        </w:rPr>
        <w:t xml:space="preserve"> code qualité </w:t>
      </w:r>
      <w:r>
        <w:rPr>
          <w:rFonts w:ascii="Arial" w:hAnsi="Arial" w:cs="Arial"/>
          <w:sz w:val="20"/>
          <w:szCs w:val="20"/>
        </w:rPr>
        <w:t>BAD aux</w:t>
      </w:r>
      <w:r w:rsidR="00927504">
        <w:rPr>
          <w:rFonts w:ascii="Arial" w:hAnsi="Arial" w:cs="Arial"/>
          <w:sz w:val="20"/>
          <w:szCs w:val="20"/>
        </w:rPr>
        <w:t xml:space="preserve"> mesures qui sont en-dehors de limites de test.</w:t>
      </w:r>
    </w:p>
    <w:p w14:paraId="57F030ED" w14:textId="77777777" w:rsidR="004962DA" w:rsidRDefault="004962DA" w:rsidP="004962DA">
      <w:pPr>
        <w:rPr>
          <w:rFonts w:ascii="Arial" w:hAnsi="Arial" w:cs="Arial"/>
          <w:sz w:val="20"/>
          <w:szCs w:val="20"/>
        </w:rPr>
      </w:pPr>
    </w:p>
    <w:p w14:paraId="3491CF5D" w14:textId="6A70B06E" w:rsidR="007B17CD" w:rsidRPr="00EF72FC" w:rsidRDefault="007B17CD" w:rsidP="004962DA">
      <w:pPr>
        <w:rPr>
          <w:rFonts w:ascii="Arial" w:hAnsi="Arial" w:cs="Arial"/>
          <w:b/>
          <w:sz w:val="20"/>
          <w:szCs w:val="20"/>
          <w:u w:val="single"/>
        </w:rPr>
      </w:pPr>
      <w:r w:rsidRPr="00EF72FC">
        <w:rPr>
          <w:rFonts w:ascii="Arial" w:hAnsi="Arial" w:cs="Arial"/>
          <w:b/>
          <w:sz w:val="20"/>
          <w:szCs w:val="20"/>
          <w:u w:val="single"/>
        </w:rPr>
        <w:t>Remarques</w:t>
      </w:r>
      <w:r w:rsidR="00EF72FC">
        <w:rPr>
          <w:rFonts w:ascii="Arial" w:hAnsi="Arial" w:cs="Arial"/>
          <w:b/>
          <w:sz w:val="20"/>
          <w:szCs w:val="20"/>
          <w:u w:val="single"/>
        </w:rPr>
        <w:t> :</w:t>
      </w:r>
    </w:p>
    <w:p w14:paraId="58CCDF67" w14:textId="77777777" w:rsidR="00207CA1" w:rsidRPr="00863AE5" w:rsidRDefault="00207CA1" w:rsidP="00207CA1">
      <w:pPr>
        <w:jc w:val="both"/>
        <w:rPr>
          <w:rFonts w:ascii="Arial" w:hAnsi="Arial" w:cs="Arial"/>
          <w:sz w:val="20"/>
          <w:szCs w:val="20"/>
        </w:rPr>
      </w:pPr>
    </w:p>
    <w:p w14:paraId="46A34A3C" w14:textId="77777777" w:rsidR="00B43721" w:rsidRDefault="007B17CD" w:rsidP="00207CA1">
      <w:pPr>
        <w:numPr>
          <w:ilvl w:val="0"/>
          <w:numId w:val="44"/>
        </w:numPr>
        <w:jc w:val="both"/>
        <w:rPr>
          <w:rFonts w:ascii="Arial" w:hAnsi="Arial" w:cs="Arial"/>
          <w:sz w:val="20"/>
          <w:szCs w:val="20"/>
        </w:rPr>
      </w:pPr>
      <w:r>
        <w:rPr>
          <w:rFonts w:ascii="Arial" w:hAnsi="Arial" w:cs="Arial"/>
          <w:sz w:val="20"/>
          <w:szCs w:val="20"/>
        </w:rPr>
        <w:t xml:space="preserve">Le logiciel ne possède pas de fonction Undo. Si les tests automatiques sont appliqués plusieurs fois lors d’une même session de traitement l’historique des tests n’est pas conservé. </w:t>
      </w:r>
    </w:p>
    <w:p w14:paraId="0163B525" w14:textId="77777777" w:rsidR="007B17CD" w:rsidRDefault="007B17CD" w:rsidP="007B17CD">
      <w:pPr>
        <w:jc w:val="both"/>
        <w:rPr>
          <w:rFonts w:ascii="Arial" w:hAnsi="Arial" w:cs="Arial"/>
          <w:sz w:val="20"/>
          <w:szCs w:val="20"/>
        </w:rPr>
      </w:pPr>
    </w:p>
    <w:p w14:paraId="6928FBA5" w14:textId="77777777" w:rsidR="00207CA1" w:rsidRDefault="00207CA1" w:rsidP="00207CA1">
      <w:pPr>
        <w:numPr>
          <w:ilvl w:val="0"/>
          <w:numId w:val="44"/>
        </w:numPr>
        <w:jc w:val="both"/>
        <w:rPr>
          <w:rFonts w:ascii="Arial" w:hAnsi="Arial" w:cs="Arial"/>
          <w:sz w:val="20"/>
          <w:szCs w:val="20"/>
        </w:rPr>
      </w:pPr>
      <w:r w:rsidRPr="00863AE5">
        <w:rPr>
          <w:rFonts w:ascii="Arial" w:hAnsi="Arial" w:cs="Arial"/>
          <w:sz w:val="20"/>
          <w:szCs w:val="20"/>
        </w:rPr>
        <w:t xml:space="preserve">Les valeurs de salinités qui excèdent les min et max définis dans le menu </w:t>
      </w:r>
      <w:r w:rsidR="00CC0967" w:rsidRPr="00863AE5">
        <w:rPr>
          <w:rFonts w:ascii="Arial" w:hAnsi="Arial" w:cs="Arial"/>
          <w:sz w:val="20"/>
          <w:szCs w:val="20"/>
        </w:rPr>
        <w:t>"</w:t>
      </w:r>
      <w:r w:rsidR="00CC0967" w:rsidRPr="00FE1168">
        <w:rPr>
          <w:rFonts w:ascii="Arial" w:hAnsi="Arial" w:cs="Arial"/>
          <w:b/>
          <w:sz w:val="20"/>
          <w:szCs w:val="20"/>
        </w:rPr>
        <w:t>Option -</w:t>
      </w:r>
      <w:r w:rsidR="00CC0967">
        <w:rPr>
          <w:rFonts w:ascii="Arial" w:hAnsi="Arial" w:cs="Arial"/>
          <w:sz w:val="20"/>
          <w:szCs w:val="20"/>
        </w:rPr>
        <w:t xml:space="preserve"> </w:t>
      </w:r>
      <w:r w:rsidR="00CC0967" w:rsidRPr="00FE1168">
        <w:rPr>
          <w:rFonts w:ascii="Arial" w:hAnsi="Arial" w:cs="Arial"/>
          <w:b/>
          <w:sz w:val="20"/>
          <w:szCs w:val="20"/>
        </w:rPr>
        <w:t>Preferences</w:t>
      </w:r>
      <w:r w:rsidR="00CC0967" w:rsidRPr="00863AE5">
        <w:rPr>
          <w:rFonts w:ascii="Arial" w:hAnsi="Arial" w:cs="Arial"/>
          <w:sz w:val="20"/>
          <w:szCs w:val="20"/>
        </w:rPr>
        <w:t>"</w:t>
      </w:r>
      <w:r w:rsidR="00CC0967">
        <w:rPr>
          <w:rFonts w:ascii="Arial" w:hAnsi="Arial" w:cs="Arial"/>
          <w:sz w:val="20"/>
          <w:szCs w:val="20"/>
        </w:rPr>
        <w:t xml:space="preserve"> </w:t>
      </w:r>
      <w:r w:rsidRPr="00863AE5">
        <w:rPr>
          <w:rFonts w:ascii="Arial" w:hAnsi="Arial" w:cs="Arial"/>
          <w:sz w:val="20"/>
          <w:szCs w:val="20"/>
        </w:rPr>
        <w:t xml:space="preserve">par l'utilisateur prennent </w:t>
      </w:r>
      <w:smartTag w:uri="urn:schemas-microsoft-com:office:smarttags" w:element="PersonName">
        <w:smartTagPr>
          <w:attr w:name="ProductID" w:val="la valeur BAD"/>
        </w:smartTagPr>
        <w:r w:rsidRPr="00863AE5">
          <w:rPr>
            <w:rFonts w:ascii="Arial" w:hAnsi="Arial" w:cs="Arial"/>
            <w:sz w:val="20"/>
            <w:szCs w:val="20"/>
          </w:rPr>
          <w:t>la valeur BAD</w:t>
        </w:r>
      </w:smartTag>
      <w:r w:rsidRPr="00863AE5">
        <w:rPr>
          <w:rFonts w:ascii="Arial" w:hAnsi="Arial" w:cs="Arial"/>
          <w:sz w:val="20"/>
          <w:szCs w:val="20"/>
        </w:rPr>
        <w:t xml:space="preserve">, à l'exception du test sur la vitesse du navire (Ship Speed) qui positionne le code à </w:t>
      </w:r>
      <w:smartTag w:uri="urn:schemas-microsoft-com:office:smarttags" w:element="PersonName">
        <w:smartTagPr>
          <w:attr w:name="ProductID" w:val="la valeur HARBOUR."/>
        </w:smartTagPr>
        <w:r w:rsidRPr="00863AE5">
          <w:rPr>
            <w:rFonts w:ascii="Arial" w:hAnsi="Arial" w:cs="Arial"/>
            <w:sz w:val="20"/>
            <w:szCs w:val="20"/>
          </w:rPr>
          <w:t>la valeur HARBOUR</w:t>
        </w:r>
        <w:r>
          <w:rPr>
            <w:rFonts w:ascii="Arial" w:hAnsi="Arial" w:cs="Arial"/>
            <w:sz w:val="20"/>
            <w:szCs w:val="20"/>
          </w:rPr>
          <w:t>.</w:t>
        </w:r>
      </w:smartTag>
    </w:p>
    <w:p w14:paraId="644AD36A" w14:textId="77777777" w:rsidR="00207CA1" w:rsidRPr="00863AE5" w:rsidRDefault="00207CA1" w:rsidP="00207CA1">
      <w:pPr>
        <w:jc w:val="both"/>
        <w:rPr>
          <w:rFonts w:ascii="Arial" w:hAnsi="Arial" w:cs="Arial"/>
          <w:sz w:val="20"/>
          <w:szCs w:val="20"/>
        </w:rPr>
      </w:pPr>
    </w:p>
    <w:p w14:paraId="259D7315" w14:textId="77777777" w:rsidR="007B17CD" w:rsidRDefault="007B17CD" w:rsidP="00207CA1">
      <w:pPr>
        <w:numPr>
          <w:ilvl w:val="0"/>
          <w:numId w:val="44"/>
        </w:numPr>
        <w:jc w:val="both"/>
        <w:rPr>
          <w:rFonts w:ascii="Arial" w:hAnsi="Arial" w:cs="Arial"/>
          <w:sz w:val="20"/>
          <w:szCs w:val="20"/>
        </w:rPr>
      </w:pPr>
      <w:r>
        <w:rPr>
          <w:rFonts w:ascii="Arial" w:hAnsi="Arial" w:cs="Arial"/>
          <w:sz w:val="20"/>
          <w:szCs w:val="20"/>
        </w:rPr>
        <w:t>Se méfier des tests automatiques. Par exemple</w:t>
      </w:r>
      <w:r w:rsidR="00CC0967">
        <w:rPr>
          <w:rFonts w:ascii="Arial" w:hAnsi="Arial" w:cs="Arial"/>
          <w:sz w:val="20"/>
          <w:szCs w:val="20"/>
        </w:rPr>
        <w:t>,</w:t>
      </w:r>
      <w:r>
        <w:rPr>
          <w:rFonts w:ascii="Arial" w:hAnsi="Arial" w:cs="Arial"/>
          <w:sz w:val="20"/>
          <w:szCs w:val="20"/>
        </w:rPr>
        <w:t xml:space="preserve"> si les codes qualités des mesures sont positionnés à HARBO</w:t>
      </w:r>
      <w:r w:rsidR="00CC0967">
        <w:rPr>
          <w:rFonts w:ascii="Arial" w:hAnsi="Arial" w:cs="Arial"/>
          <w:sz w:val="20"/>
          <w:szCs w:val="20"/>
        </w:rPr>
        <w:t>UR lorsque le navire est à quai, i</w:t>
      </w:r>
      <w:r>
        <w:rPr>
          <w:rFonts w:ascii="Arial" w:hAnsi="Arial" w:cs="Arial"/>
          <w:sz w:val="20"/>
          <w:szCs w:val="20"/>
        </w:rPr>
        <w:t>l est important de vérifier q</w:t>
      </w:r>
      <w:r w:rsidR="00CC0967">
        <w:rPr>
          <w:rFonts w:ascii="Arial" w:hAnsi="Arial" w:cs="Arial"/>
          <w:sz w:val="20"/>
          <w:szCs w:val="20"/>
        </w:rPr>
        <w:t>ue les mesures sont correctes. S</w:t>
      </w:r>
      <w:r>
        <w:rPr>
          <w:rFonts w:ascii="Arial" w:hAnsi="Arial" w:cs="Arial"/>
          <w:sz w:val="20"/>
          <w:szCs w:val="20"/>
        </w:rPr>
        <w:t xml:space="preserve">i les vannes ont été fermées et que les mesures sont mauvaises il faut que ces mesures aient un code qualité </w:t>
      </w:r>
      <w:r w:rsidR="00CC0967">
        <w:rPr>
          <w:rFonts w:ascii="Arial" w:hAnsi="Arial" w:cs="Arial"/>
          <w:sz w:val="20"/>
          <w:szCs w:val="20"/>
        </w:rPr>
        <w:t>positionné</w:t>
      </w:r>
      <w:r>
        <w:rPr>
          <w:rFonts w:ascii="Arial" w:hAnsi="Arial" w:cs="Arial"/>
          <w:sz w:val="20"/>
          <w:szCs w:val="20"/>
        </w:rPr>
        <w:t xml:space="preserve"> à BAD.</w:t>
      </w:r>
      <w:r w:rsidR="00803E28">
        <w:rPr>
          <w:rFonts w:ascii="Arial" w:hAnsi="Arial" w:cs="Arial"/>
          <w:sz w:val="20"/>
          <w:szCs w:val="20"/>
        </w:rPr>
        <w:t xml:space="preserve"> Pour les navires scientifiques, il est fréquent d’avoir une vitesse nulle en plein océan</w:t>
      </w:r>
      <w:r w:rsidR="00803E28" w:rsidRPr="00803E28">
        <w:rPr>
          <w:rFonts w:ascii="Arial" w:hAnsi="Arial" w:cs="Arial"/>
          <w:sz w:val="20"/>
          <w:szCs w:val="20"/>
        </w:rPr>
        <w:t xml:space="preserve"> </w:t>
      </w:r>
      <w:r w:rsidR="00803E28">
        <w:rPr>
          <w:rFonts w:ascii="Arial" w:hAnsi="Arial" w:cs="Arial"/>
          <w:sz w:val="20"/>
          <w:szCs w:val="20"/>
        </w:rPr>
        <w:t>lors des stations de mesure, et le code de qualité dans ce cas sera à priori GOOD et non HARBOUR.</w:t>
      </w:r>
    </w:p>
    <w:p w14:paraId="2454C3D9" w14:textId="77777777" w:rsidR="007B17CD" w:rsidRDefault="007B17CD" w:rsidP="004962DA">
      <w:pPr>
        <w:rPr>
          <w:rFonts w:ascii="Arial" w:hAnsi="Arial" w:cs="Arial"/>
          <w:sz w:val="20"/>
          <w:szCs w:val="20"/>
        </w:rPr>
      </w:pPr>
    </w:p>
    <w:p w14:paraId="62EA1FCA" w14:textId="77777777" w:rsidR="00CC0967" w:rsidRPr="00863AE5" w:rsidRDefault="00CC0967" w:rsidP="004962DA">
      <w:pPr>
        <w:rPr>
          <w:rFonts w:ascii="Arial" w:hAnsi="Arial" w:cs="Arial"/>
          <w:sz w:val="20"/>
          <w:szCs w:val="20"/>
        </w:rPr>
      </w:pPr>
    </w:p>
    <w:p w14:paraId="4AD27EEB" w14:textId="77777777" w:rsidR="00B43721" w:rsidRPr="00F37975" w:rsidRDefault="00B43721" w:rsidP="00B43721">
      <w:pPr>
        <w:rPr>
          <w:rFonts w:ascii="Arial" w:hAnsi="Arial" w:cs="Arial"/>
          <w:b/>
          <w:bCs/>
          <w:sz w:val="20"/>
          <w:szCs w:val="20"/>
          <w:u w:val="single"/>
        </w:rPr>
      </w:pPr>
      <w:r>
        <w:rPr>
          <w:rFonts w:ascii="Arial" w:hAnsi="Arial" w:cs="Arial"/>
          <w:b/>
          <w:bCs/>
          <w:sz w:val="20"/>
          <w:szCs w:val="20"/>
          <w:u w:val="single"/>
        </w:rPr>
        <w:t>Menu Help</w:t>
      </w:r>
    </w:p>
    <w:p w14:paraId="085BE4DA" w14:textId="77777777" w:rsidR="00B43721" w:rsidRPr="004962DA" w:rsidRDefault="00B43721" w:rsidP="004962DA"/>
    <w:p w14:paraId="4159ACA9" w14:textId="1963DB77" w:rsidR="00D838C2" w:rsidRDefault="00877556" w:rsidP="00D838C2">
      <w:pPr>
        <w:keepNext/>
        <w:jc w:val="center"/>
      </w:pPr>
      <w:r w:rsidRPr="00877556">
        <w:rPr>
          <w:noProof/>
          <w:bdr w:val="single" w:sz="4" w:space="0" w:color="auto" w:shadow="1"/>
          <w:lang w:eastAsia="fr-FR"/>
        </w:rPr>
        <w:drawing>
          <wp:inline distT="0" distB="0" distL="0" distR="0" wp14:anchorId="26E726D8" wp14:editId="666C417F">
            <wp:extent cx="4154579" cy="1076760"/>
            <wp:effectExtent l="19050" t="19050" r="17780" b="2857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igure 9 Menu Aide (help).png"/>
                    <pic:cNvPicPr/>
                  </pic:nvPicPr>
                  <pic:blipFill>
                    <a:blip r:embed="rId33">
                      <a:extLst>
                        <a:ext uri="{28A0092B-C50C-407E-A947-70E740481C1C}">
                          <a14:useLocalDpi xmlns:a14="http://schemas.microsoft.com/office/drawing/2010/main" val="0"/>
                        </a:ext>
                      </a:extLst>
                    </a:blip>
                    <a:stretch>
                      <a:fillRect/>
                    </a:stretch>
                  </pic:blipFill>
                  <pic:spPr>
                    <a:xfrm>
                      <a:off x="0" y="0"/>
                      <a:ext cx="4154579" cy="1076760"/>
                    </a:xfrm>
                    <a:prstGeom prst="rect">
                      <a:avLst/>
                    </a:prstGeom>
                    <a:ln>
                      <a:solidFill>
                        <a:schemeClr val="tx1"/>
                      </a:solidFill>
                    </a:ln>
                  </pic:spPr>
                </pic:pic>
              </a:graphicData>
            </a:graphic>
          </wp:inline>
        </w:drawing>
      </w:r>
    </w:p>
    <w:p w14:paraId="48672CC0" w14:textId="14DA6D38" w:rsidR="004962DA" w:rsidRPr="004962DA" w:rsidRDefault="00D838C2" w:rsidP="00D838C2">
      <w:pPr>
        <w:pStyle w:val="Lgende"/>
      </w:pPr>
      <w:bookmarkStart w:id="113" w:name="_Toc52545043"/>
      <w:r>
        <w:t xml:space="preserve">Figure </w:t>
      </w:r>
      <w:fldSimple w:instr=" SEQ Figure \* ARABIC ">
        <w:r w:rsidR="00F627FE">
          <w:rPr>
            <w:noProof/>
          </w:rPr>
          <w:t>9</w:t>
        </w:r>
      </w:fldSimple>
      <w:r>
        <w:t>: Menu Aide (help)</w:t>
      </w:r>
      <w:bookmarkEnd w:id="113"/>
    </w:p>
    <w:p w14:paraId="392CAC60" w14:textId="77777777" w:rsidR="00902235" w:rsidRPr="00927504" w:rsidRDefault="00902235" w:rsidP="00902235">
      <w:pPr>
        <w:rPr>
          <w:rFonts w:ascii="Arial" w:hAnsi="Arial" w:cs="Arial"/>
          <w:sz w:val="20"/>
          <w:szCs w:val="20"/>
        </w:rPr>
      </w:pPr>
    </w:p>
    <w:p w14:paraId="01DDA490" w14:textId="34069DE7" w:rsidR="00902235" w:rsidRDefault="00902235" w:rsidP="00902235">
      <w:pPr>
        <w:rPr>
          <w:rFonts w:ascii="Arial" w:hAnsi="Arial" w:cs="Arial"/>
          <w:sz w:val="20"/>
          <w:szCs w:val="20"/>
        </w:rPr>
      </w:pPr>
      <w:r w:rsidRPr="00927504">
        <w:rPr>
          <w:rFonts w:ascii="Arial" w:hAnsi="Arial" w:cs="Arial"/>
          <w:sz w:val="20"/>
          <w:szCs w:val="20"/>
        </w:rPr>
        <w:t>L’aide en ligne n’est pas fonctionnelle.</w:t>
      </w:r>
    </w:p>
    <w:p w14:paraId="7CE46568" w14:textId="07000D49" w:rsidR="00877556" w:rsidRDefault="00877556" w:rsidP="00902235">
      <w:pPr>
        <w:rPr>
          <w:rFonts w:ascii="Arial" w:hAnsi="Arial" w:cs="Arial"/>
          <w:sz w:val="20"/>
          <w:szCs w:val="20"/>
        </w:rPr>
      </w:pPr>
    </w:p>
    <w:p w14:paraId="280A6550" w14:textId="304F4626" w:rsidR="00877556" w:rsidRDefault="00877556" w:rsidP="00902235">
      <w:pPr>
        <w:rPr>
          <w:rFonts w:ascii="Arial" w:hAnsi="Arial" w:cs="Arial"/>
          <w:sz w:val="20"/>
          <w:szCs w:val="20"/>
        </w:rPr>
      </w:pPr>
      <w:r>
        <w:rPr>
          <w:rFonts w:ascii="Arial" w:hAnsi="Arial" w:cs="Arial"/>
          <w:sz w:val="20"/>
          <w:szCs w:val="20"/>
        </w:rPr>
        <w:t>About TSGQC affiche le logo du SO-SSS et quelques paramètres de configuration :</w:t>
      </w:r>
    </w:p>
    <w:p w14:paraId="6C42E1F7" w14:textId="77777777" w:rsidR="00877556" w:rsidRDefault="00877556" w:rsidP="00902235">
      <w:pPr>
        <w:rPr>
          <w:rFonts w:ascii="Arial" w:hAnsi="Arial" w:cs="Arial"/>
          <w:sz w:val="20"/>
          <w:szCs w:val="20"/>
        </w:rPr>
      </w:pPr>
    </w:p>
    <w:p w14:paraId="3A017300" w14:textId="77777777" w:rsidR="00F627FE" w:rsidRDefault="00877556" w:rsidP="00F627FE">
      <w:pPr>
        <w:keepNext/>
        <w:jc w:val="center"/>
      </w:pPr>
      <w:r>
        <w:rPr>
          <w:rFonts w:ascii="Arial" w:hAnsi="Arial" w:cs="Arial"/>
          <w:noProof/>
          <w:sz w:val="20"/>
          <w:szCs w:val="20"/>
          <w:lang w:eastAsia="fr-FR"/>
        </w:rPr>
        <w:drawing>
          <wp:inline distT="0" distB="0" distL="0" distR="0" wp14:anchorId="51F2F7E8" wp14:editId="5FDED547">
            <wp:extent cx="4972050" cy="3998873"/>
            <wp:effectExtent l="0" t="0" r="0" b="1905"/>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About.png"/>
                    <pic:cNvPicPr/>
                  </pic:nvPicPr>
                  <pic:blipFill>
                    <a:blip r:embed="rId34">
                      <a:extLst>
                        <a:ext uri="{28A0092B-C50C-407E-A947-70E740481C1C}">
                          <a14:useLocalDpi xmlns:a14="http://schemas.microsoft.com/office/drawing/2010/main" val="0"/>
                        </a:ext>
                      </a:extLst>
                    </a:blip>
                    <a:stretch>
                      <a:fillRect/>
                    </a:stretch>
                  </pic:blipFill>
                  <pic:spPr>
                    <a:xfrm>
                      <a:off x="0" y="0"/>
                      <a:ext cx="4981898" cy="4006794"/>
                    </a:xfrm>
                    <a:prstGeom prst="rect">
                      <a:avLst/>
                    </a:prstGeom>
                  </pic:spPr>
                </pic:pic>
              </a:graphicData>
            </a:graphic>
          </wp:inline>
        </w:drawing>
      </w:r>
    </w:p>
    <w:p w14:paraId="5C598812" w14:textId="4922B1ED" w:rsidR="00877556" w:rsidRPr="00927504" w:rsidRDefault="00F627FE" w:rsidP="00F627FE">
      <w:pPr>
        <w:pStyle w:val="Lgende"/>
        <w:rPr>
          <w:rFonts w:ascii="Arial" w:hAnsi="Arial" w:cs="Arial"/>
          <w:sz w:val="20"/>
          <w:szCs w:val="20"/>
        </w:rPr>
      </w:pPr>
      <w:r>
        <w:t xml:space="preserve">Figure </w:t>
      </w:r>
      <w:fldSimple w:instr=" SEQ Figure \* ARABIC ">
        <w:r>
          <w:rPr>
            <w:noProof/>
          </w:rPr>
          <w:t>10</w:t>
        </w:r>
      </w:fldSimple>
      <w:r>
        <w:t>: Boite de dialogue du menu aide (help)</w:t>
      </w:r>
    </w:p>
    <w:p w14:paraId="2EFED8F1" w14:textId="581556A1" w:rsidR="00CB09E8" w:rsidRDefault="00B61457" w:rsidP="00844C50">
      <w:pPr>
        <w:pStyle w:val="Titre2"/>
      </w:pPr>
      <w:r>
        <w:br w:type="page"/>
      </w:r>
      <w:bookmarkStart w:id="114" w:name="_Ref267927473"/>
      <w:bookmarkStart w:id="115" w:name="_Ref267927481"/>
      <w:bookmarkStart w:id="116" w:name="_Ref267927533"/>
      <w:bookmarkStart w:id="117" w:name="_Ref267928897"/>
      <w:bookmarkStart w:id="118" w:name="_Toc53068559"/>
      <w:r w:rsidR="00CB09E8">
        <w:lastRenderedPageBreak/>
        <w:t>Ouverture d’un fichier</w:t>
      </w:r>
      <w:bookmarkEnd w:id="110"/>
      <w:bookmarkEnd w:id="114"/>
      <w:bookmarkEnd w:id="115"/>
      <w:bookmarkEnd w:id="116"/>
      <w:bookmarkEnd w:id="117"/>
      <w:bookmarkEnd w:id="118"/>
    </w:p>
    <w:p w14:paraId="61A24874" w14:textId="4A9DA3FB" w:rsidR="00D838C2" w:rsidRDefault="001A2F82" w:rsidP="00D838C2">
      <w:pPr>
        <w:keepNext/>
        <w:jc w:val="center"/>
      </w:pPr>
      <w:r>
        <w:rPr>
          <w:noProof/>
          <w:lang w:eastAsia="fr-FR"/>
        </w:rPr>
        <w:drawing>
          <wp:inline distT="0" distB="0" distL="0" distR="0" wp14:anchorId="1CA8A0B0" wp14:editId="3B4AB366">
            <wp:extent cx="5760720" cy="4699000"/>
            <wp:effectExtent l="0" t="0" r="0"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 Ouverture d'un fichier.png"/>
                    <pic:cNvPicPr/>
                  </pic:nvPicPr>
                  <pic:blipFill>
                    <a:blip r:embed="rId35">
                      <a:extLst>
                        <a:ext uri="{28A0092B-C50C-407E-A947-70E740481C1C}">
                          <a14:useLocalDpi xmlns:a14="http://schemas.microsoft.com/office/drawing/2010/main" val="0"/>
                        </a:ext>
                      </a:extLst>
                    </a:blip>
                    <a:stretch>
                      <a:fillRect/>
                    </a:stretch>
                  </pic:blipFill>
                  <pic:spPr>
                    <a:xfrm>
                      <a:off x="0" y="0"/>
                      <a:ext cx="5760720" cy="4699000"/>
                    </a:xfrm>
                    <a:prstGeom prst="rect">
                      <a:avLst/>
                    </a:prstGeom>
                  </pic:spPr>
                </pic:pic>
              </a:graphicData>
            </a:graphic>
          </wp:inline>
        </w:drawing>
      </w:r>
    </w:p>
    <w:p w14:paraId="01D56AFA" w14:textId="70C3D366" w:rsidR="00CB09E8" w:rsidRDefault="00D838C2" w:rsidP="00D838C2">
      <w:pPr>
        <w:pStyle w:val="Lgende"/>
      </w:pPr>
      <w:bookmarkStart w:id="119" w:name="_Toc52545044"/>
      <w:r>
        <w:t xml:space="preserve">Figure </w:t>
      </w:r>
      <w:fldSimple w:instr=" SEQ Figure \* ARABIC ">
        <w:r w:rsidR="00F627FE">
          <w:rPr>
            <w:noProof/>
          </w:rPr>
          <w:t>11</w:t>
        </w:r>
      </w:fldSimple>
      <w:r>
        <w:t>: Ouverture d'un fichier</w:t>
      </w:r>
      <w:bookmarkEnd w:id="119"/>
    </w:p>
    <w:p w14:paraId="73759FA1" w14:textId="77777777" w:rsidR="00CB09E8" w:rsidRDefault="00CB09E8" w:rsidP="00AB35DB"/>
    <w:p w14:paraId="0279E725" w14:textId="77777777" w:rsidR="00CB09E8" w:rsidRPr="003A216B" w:rsidRDefault="00CB09E8" w:rsidP="00AB35DB">
      <w:pPr>
        <w:rPr>
          <w:rFonts w:ascii="Arial" w:hAnsi="Arial" w:cs="Arial"/>
          <w:sz w:val="20"/>
          <w:szCs w:val="20"/>
        </w:rPr>
      </w:pPr>
      <w:r w:rsidRPr="003A216B">
        <w:rPr>
          <w:rFonts w:ascii="Arial" w:hAnsi="Arial" w:cs="Arial"/>
          <w:sz w:val="20"/>
          <w:szCs w:val="20"/>
        </w:rPr>
        <w:t xml:space="preserve">Plusieurs </w:t>
      </w:r>
      <w:r w:rsidR="004F3B5B" w:rsidRPr="003A216B">
        <w:rPr>
          <w:rFonts w:ascii="Arial" w:hAnsi="Arial" w:cs="Arial"/>
          <w:sz w:val="20"/>
          <w:szCs w:val="20"/>
        </w:rPr>
        <w:t>types</w:t>
      </w:r>
      <w:r w:rsidRPr="003A216B">
        <w:rPr>
          <w:rFonts w:ascii="Arial" w:hAnsi="Arial" w:cs="Arial"/>
          <w:sz w:val="20"/>
          <w:szCs w:val="20"/>
        </w:rPr>
        <w:t xml:space="preserve"> de fichiers pe</w:t>
      </w:r>
      <w:r w:rsidR="00B43721">
        <w:rPr>
          <w:rFonts w:ascii="Arial" w:hAnsi="Arial" w:cs="Arial"/>
          <w:sz w:val="20"/>
          <w:szCs w:val="20"/>
        </w:rPr>
        <w:t>uvent être lus par le programme</w:t>
      </w:r>
      <w:r w:rsidRPr="003A216B">
        <w:rPr>
          <w:rFonts w:ascii="Arial" w:hAnsi="Arial" w:cs="Arial"/>
          <w:sz w:val="20"/>
          <w:szCs w:val="20"/>
        </w:rPr>
        <w:t> :</w:t>
      </w:r>
    </w:p>
    <w:p w14:paraId="19A52007" w14:textId="77777777" w:rsidR="00CB09E8" w:rsidRPr="003A216B" w:rsidRDefault="00CB09E8" w:rsidP="00AB35DB">
      <w:pPr>
        <w:rPr>
          <w:rFonts w:ascii="Arial" w:hAnsi="Arial" w:cs="Arial"/>
          <w:sz w:val="20"/>
          <w:szCs w:val="20"/>
        </w:rPr>
      </w:pPr>
    </w:p>
    <w:p w14:paraId="6ECA7F1D"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*.arg</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de données </w:t>
      </w:r>
      <w:r w:rsidRPr="00D336D4">
        <w:rPr>
          <w:rFonts w:ascii="Arial" w:hAnsi="Arial" w:cs="Arial"/>
          <w:b/>
          <w:sz w:val="20"/>
          <w:szCs w:val="20"/>
        </w:rPr>
        <w:t>ARGO</w:t>
      </w:r>
      <w:r w:rsidR="00D336D4">
        <w:rPr>
          <w:rFonts w:ascii="Arial" w:hAnsi="Arial" w:cs="Arial"/>
          <w:sz w:val="20"/>
          <w:szCs w:val="20"/>
        </w:rPr>
        <w:t xml:space="preserve"> généré par l’équipe de G. Reverdin (UMR LOCEAN) </w:t>
      </w:r>
      <w:r w:rsidRPr="00B43721">
        <w:rPr>
          <w:rFonts w:ascii="Arial" w:hAnsi="Arial" w:cs="Arial"/>
          <w:sz w:val="20"/>
          <w:szCs w:val="20"/>
        </w:rPr>
        <w:t>le long des routes des navires</w:t>
      </w:r>
    </w:p>
    <w:p w14:paraId="697B72D2" w14:textId="77777777" w:rsidR="00824E91" w:rsidRPr="00FB4999" w:rsidRDefault="00824E91" w:rsidP="003D4B33">
      <w:pPr>
        <w:tabs>
          <w:tab w:val="left" w:pos="1418"/>
        </w:tabs>
        <w:ind w:left="1418" w:hanging="1418"/>
        <w:rPr>
          <w:rFonts w:ascii="Arial" w:hAnsi="Arial" w:cs="Arial"/>
          <w:sz w:val="20"/>
          <w:szCs w:val="20"/>
        </w:rPr>
      </w:pPr>
      <w:r w:rsidRPr="00FB4999">
        <w:rPr>
          <w:rFonts w:ascii="Arial" w:hAnsi="Arial" w:cs="Arial"/>
          <w:b/>
          <w:sz w:val="20"/>
          <w:szCs w:val="20"/>
        </w:rPr>
        <w:t>*.ast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des Terres Australes ASTROLABE</w:t>
      </w:r>
    </w:p>
    <w:p w14:paraId="3FF0C2B9"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*.btl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bouteilles au format </w:t>
      </w:r>
      <w:r w:rsidRPr="00D336D4">
        <w:rPr>
          <w:rFonts w:ascii="Arial" w:hAnsi="Arial" w:cs="Arial"/>
          <w:b/>
          <w:sz w:val="20"/>
          <w:szCs w:val="20"/>
        </w:rPr>
        <w:t>ASCII</w:t>
      </w:r>
    </w:p>
    <w:p w14:paraId="126B0448"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*.lbv</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3730" w:rsidRPr="008F3730">
        <w:rPr>
          <w:rFonts w:ascii="Arial" w:hAnsi="Arial" w:cs="Arial"/>
          <w:b/>
          <w:sz w:val="20"/>
          <w:szCs w:val="20"/>
        </w:rPr>
        <w:t>SODA</w:t>
      </w:r>
      <w:r w:rsidR="008F3730">
        <w:rPr>
          <w:rStyle w:val="Appelnotedebasdep"/>
          <w:rFonts w:ascii="Arial" w:hAnsi="Arial" w:cs="Arial"/>
          <w:b/>
          <w:sz w:val="20"/>
          <w:szCs w:val="20"/>
        </w:rPr>
        <w:footnoteReference w:id="4"/>
      </w:r>
      <w:r w:rsidRPr="00B43721">
        <w:rPr>
          <w:rFonts w:ascii="Arial" w:hAnsi="Arial" w:cs="Arial"/>
          <w:sz w:val="20"/>
          <w:szCs w:val="20"/>
        </w:rPr>
        <w:t xml:space="preserve"> utilisé sur les navires marchands (</w:t>
      </w:r>
      <w:r w:rsidR="002822C8">
        <w:rPr>
          <w:rFonts w:ascii="Arial" w:hAnsi="Arial" w:cs="Arial"/>
          <w:b/>
          <w:sz w:val="20"/>
          <w:szCs w:val="20"/>
        </w:rPr>
        <w:t>SOERE</w:t>
      </w:r>
      <w:r w:rsidRPr="004F3B5B">
        <w:rPr>
          <w:rFonts w:ascii="Arial" w:hAnsi="Arial" w:cs="Arial"/>
          <w:b/>
          <w:sz w:val="20"/>
          <w:szCs w:val="20"/>
        </w:rPr>
        <w:t xml:space="preserve"> SSS</w:t>
      </w:r>
      <w:r w:rsidRPr="00B43721">
        <w:rPr>
          <w:rFonts w:ascii="Arial" w:hAnsi="Arial" w:cs="Arial"/>
          <w:sz w:val="20"/>
          <w:szCs w:val="20"/>
        </w:rPr>
        <w:t>)</w:t>
      </w:r>
    </w:p>
    <w:p w14:paraId="2E90062A" w14:textId="77777777" w:rsidR="00CB09E8" w:rsidRDefault="00CB09E8" w:rsidP="003D4B33">
      <w:pPr>
        <w:tabs>
          <w:tab w:val="left" w:pos="1418"/>
        </w:tabs>
        <w:ind w:left="1418" w:hanging="1418"/>
        <w:rPr>
          <w:rFonts w:ascii="Arial" w:hAnsi="Arial" w:cs="Arial"/>
          <w:b/>
          <w:sz w:val="20"/>
          <w:szCs w:val="20"/>
        </w:rPr>
      </w:pPr>
      <w:r w:rsidRPr="00B43721">
        <w:rPr>
          <w:rFonts w:ascii="Arial" w:hAnsi="Arial" w:cs="Arial"/>
          <w:b/>
          <w:sz w:val="20"/>
          <w:szCs w:val="20"/>
        </w:rPr>
        <w:t>*.nc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74DF" w:rsidRPr="003D4B33">
        <w:rPr>
          <w:rFonts w:ascii="Arial" w:hAnsi="Arial" w:cs="Arial"/>
          <w:b/>
          <w:sz w:val="20"/>
          <w:szCs w:val="20"/>
        </w:rPr>
        <w:t>NetCDF</w:t>
      </w:r>
    </w:p>
    <w:p w14:paraId="66494216" w14:textId="77777777" w:rsidR="007877AD"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*.ora</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2379351D" w14:textId="77777777" w:rsidR="007877AD" w:rsidRPr="00B43721"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*.sdf</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7BF75B52" w14:textId="77777777" w:rsidR="00191239" w:rsidRPr="00B43721" w:rsidRDefault="00191239" w:rsidP="003D4B33">
      <w:pPr>
        <w:tabs>
          <w:tab w:val="left" w:pos="1418"/>
        </w:tabs>
        <w:ind w:left="1418" w:hanging="1418"/>
        <w:rPr>
          <w:rFonts w:ascii="Arial" w:hAnsi="Arial" w:cs="Arial"/>
          <w:sz w:val="20"/>
          <w:szCs w:val="20"/>
        </w:rPr>
      </w:pPr>
      <w:r w:rsidRPr="00B43721">
        <w:rPr>
          <w:rFonts w:ascii="Arial" w:hAnsi="Arial" w:cs="Arial"/>
          <w:b/>
          <w:sz w:val="20"/>
          <w:szCs w:val="20"/>
        </w:rPr>
        <w:t>*.spl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de données</w:t>
      </w:r>
      <w:r w:rsidR="00A54FB0">
        <w:rPr>
          <w:rFonts w:ascii="Arial" w:hAnsi="Arial" w:cs="Arial"/>
          <w:sz w:val="20"/>
          <w:szCs w:val="20"/>
        </w:rPr>
        <w:t xml:space="preserve"> discrètes</w:t>
      </w:r>
      <w:r w:rsidRPr="00B43721">
        <w:rPr>
          <w:rFonts w:ascii="Arial" w:hAnsi="Arial" w:cs="Arial"/>
          <w:sz w:val="20"/>
          <w:szCs w:val="20"/>
        </w:rPr>
        <w:t xml:space="preserve"> </w:t>
      </w:r>
      <w:r w:rsidR="004F3B5B">
        <w:rPr>
          <w:rFonts w:ascii="Arial" w:hAnsi="Arial" w:cs="Arial"/>
          <w:sz w:val="20"/>
          <w:szCs w:val="20"/>
        </w:rPr>
        <w:t>‘</w:t>
      </w:r>
      <w:r w:rsidR="004F3B5B" w:rsidRPr="004F3B5B">
        <w:rPr>
          <w:rFonts w:ascii="Arial" w:hAnsi="Arial" w:cs="Arial"/>
          <w:b/>
          <w:sz w:val="20"/>
          <w:szCs w:val="20"/>
        </w:rPr>
        <w:t>échantillons</w:t>
      </w:r>
      <w:r w:rsidR="004F3B5B">
        <w:rPr>
          <w:rFonts w:ascii="Arial" w:hAnsi="Arial" w:cs="Arial"/>
          <w:sz w:val="20"/>
          <w:szCs w:val="20"/>
        </w:rPr>
        <w:t>’</w:t>
      </w:r>
      <w:r w:rsidRPr="00B43721">
        <w:rPr>
          <w:rFonts w:ascii="Arial" w:hAnsi="Arial" w:cs="Arial"/>
          <w:sz w:val="20"/>
          <w:szCs w:val="20"/>
        </w:rPr>
        <w:t xml:space="preserve"> (XBT, CTD, </w:t>
      </w:r>
      <w:r w:rsidR="00276230" w:rsidRPr="00B43721">
        <w:rPr>
          <w:rFonts w:ascii="Arial" w:hAnsi="Arial" w:cs="Arial"/>
          <w:sz w:val="20"/>
          <w:szCs w:val="20"/>
        </w:rPr>
        <w:t>etc.</w:t>
      </w:r>
      <w:r w:rsidRPr="00B43721">
        <w:rPr>
          <w:rFonts w:ascii="Arial" w:hAnsi="Arial" w:cs="Arial"/>
          <w:sz w:val="20"/>
          <w:szCs w:val="20"/>
        </w:rPr>
        <w:t xml:space="preserve">) au format </w:t>
      </w:r>
      <w:r w:rsidRPr="00A54FB0">
        <w:rPr>
          <w:rFonts w:ascii="Arial" w:hAnsi="Arial" w:cs="Arial"/>
          <w:b/>
          <w:sz w:val="20"/>
          <w:szCs w:val="20"/>
        </w:rPr>
        <w:t>ASCII</w:t>
      </w:r>
      <w:r w:rsidR="00B43721">
        <w:rPr>
          <w:rFonts w:ascii="Arial" w:hAnsi="Arial" w:cs="Arial"/>
          <w:sz w:val="20"/>
          <w:szCs w:val="20"/>
        </w:rPr>
        <w:t xml:space="preserve"> (</w:t>
      </w:r>
      <w:r w:rsidR="00276230" w:rsidRPr="00276230">
        <w:rPr>
          <w:rFonts w:ascii="Arial" w:hAnsi="Arial" w:cs="Arial"/>
          <w:b/>
          <w:sz w:val="20"/>
          <w:szCs w:val="20"/>
        </w:rPr>
        <w:t>*.</w:t>
      </w:r>
      <w:r w:rsidR="00B43721" w:rsidRPr="00276230">
        <w:rPr>
          <w:rFonts w:ascii="Arial" w:hAnsi="Arial" w:cs="Arial"/>
          <w:b/>
          <w:sz w:val="20"/>
          <w:szCs w:val="20"/>
        </w:rPr>
        <w:t>spl</w:t>
      </w:r>
      <w:r w:rsidR="00B43721">
        <w:rPr>
          <w:rFonts w:ascii="Arial" w:hAnsi="Arial" w:cs="Arial"/>
          <w:sz w:val="20"/>
          <w:szCs w:val="20"/>
        </w:rPr>
        <w:t> : ‘sample’)</w:t>
      </w:r>
    </w:p>
    <w:p w14:paraId="5B77450F" w14:textId="77777777" w:rsidR="00191239" w:rsidRPr="00FB4999" w:rsidRDefault="00191239" w:rsidP="003D4B33">
      <w:pPr>
        <w:tabs>
          <w:tab w:val="left" w:pos="1418"/>
        </w:tabs>
        <w:ind w:left="1418" w:hanging="1418"/>
        <w:rPr>
          <w:rFonts w:ascii="Arial" w:hAnsi="Arial" w:cs="Arial"/>
          <w:sz w:val="20"/>
          <w:szCs w:val="20"/>
        </w:rPr>
      </w:pPr>
      <w:r w:rsidRPr="00FB4999">
        <w:rPr>
          <w:rFonts w:ascii="Arial" w:hAnsi="Arial" w:cs="Arial"/>
          <w:b/>
          <w:sz w:val="20"/>
          <w:szCs w:val="20"/>
        </w:rPr>
        <w:t>*.transmit</w:t>
      </w:r>
      <w:r w:rsidR="007877AD" w:rsidRPr="00FB4999">
        <w:rPr>
          <w:rFonts w:ascii="Arial" w:hAnsi="Arial" w:cs="Arial"/>
          <w:b/>
          <w:sz w:val="20"/>
          <w:szCs w:val="20"/>
        </w:rPr>
        <w: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 commerce NUKA AR</w:t>
      </w:r>
      <w:r w:rsidR="00586A1C" w:rsidRPr="00FB4999">
        <w:rPr>
          <w:rFonts w:ascii="Arial" w:hAnsi="Arial" w:cs="Arial"/>
          <w:sz w:val="20"/>
          <w:szCs w:val="20"/>
        </w:rPr>
        <w:t>C</w:t>
      </w:r>
      <w:r w:rsidR="00A54FB0" w:rsidRPr="00FB4999">
        <w:rPr>
          <w:rFonts w:ascii="Arial" w:hAnsi="Arial" w:cs="Arial"/>
          <w:sz w:val="20"/>
          <w:szCs w:val="20"/>
        </w:rPr>
        <w:t>TICA</w:t>
      </w:r>
    </w:p>
    <w:p w14:paraId="09A13C6D" w14:textId="77777777" w:rsidR="00CB09E8" w:rsidRPr="00B43721"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*.tsgqc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Pr="00A54FB0">
        <w:rPr>
          <w:rFonts w:ascii="Arial" w:hAnsi="Arial" w:cs="Arial"/>
          <w:b/>
          <w:sz w:val="20"/>
          <w:szCs w:val="20"/>
        </w:rPr>
        <w:t>ASCII</w:t>
      </w:r>
      <w:r w:rsidRPr="00B43721">
        <w:rPr>
          <w:rFonts w:ascii="Arial" w:hAnsi="Arial" w:cs="Arial"/>
          <w:sz w:val="20"/>
          <w:szCs w:val="20"/>
        </w:rPr>
        <w:t xml:space="preserve"> </w:t>
      </w:r>
    </w:p>
    <w:p w14:paraId="7D4533F4" w14:textId="77777777" w:rsidR="00781F5A" w:rsidRDefault="00781F5A" w:rsidP="003D4B33">
      <w:pPr>
        <w:tabs>
          <w:tab w:val="left" w:pos="1418"/>
        </w:tabs>
        <w:ind w:left="1418" w:hanging="1418"/>
        <w:rPr>
          <w:rFonts w:ascii="Arial" w:hAnsi="Arial" w:cs="Arial"/>
          <w:sz w:val="20"/>
          <w:szCs w:val="20"/>
        </w:rPr>
      </w:pPr>
      <w:r>
        <w:rPr>
          <w:rFonts w:ascii="Arial" w:hAnsi="Arial" w:cs="Arial"/>
          <w:b/>
          <w:sz w:val="20"/>
          <w:szCs w:val="20"/>
        </w:rPr>
        <w:t>*.xml</w:t>
      </w:r>
      <w:r w:rsidR="000301E3">
        <w:rPr>
          <w:rFonts w:ascii="Arial" w:hAnsi="Arial" w:cs="Arial"/>
          <w:b/>
          <w:sz w:val="20"/>
          <w:szCs w:val="20"/>
        </w:rPr>
        <w:tab/>
      </w:r>
      <w:r w:rsidR="000301E3" w:rsidRPr="000301E3">
        <w:rPr>
          <w:rFonts w:ascii="Arial" w:hAnsi="Arial" w:cs="Arial"/>
          <w:sz w:val="20"/>
          <w:szCs w:val="20"/>
        </w:rPr>
        <w:t>Fichier</w:t>
      </w:r>
      <w:r>
        <w:rPr>
          <w:rFonts w:ascii="Arial" w:hAnsi="Arial" w:cs="Arial"/>
          <w:sz w:val="20"/>
          <w:szCs w:val="20"/>
        </w:rPr>
        <w:t xml:space="preserve"> XML au format utilisé à l’US IMAGO pour les données de trajectoire.</w:t>
      </w:r>
    </w:p>
    <w:p w14:paraId="186A95C9" w14:textId="5D453E2F" w:rsidR="000301E3" w:rsidRDefault="00781F5A" w:rsidP="003D4B33">
      <w:pPr>
        <w:tabs>
          <w:tab w:val="left" w:pos="1418"/>
        </w:tabs>
        <w:ind w:left="1418" w:hanging="1418"/>
        <w:rPr>
          <w:rFonts w:ascii="Arial" w:hAnsi="Arial" w:cs="Arial"/>
          <w:sz w:val="20"/>
          <w:szCs w:val="20"/>
        </w:rPr>
      </w:pPr>
      <w:r>
        <w:rPr>
          <w:rFonts w:ascii="Arial" w:hAnsi="Arial" w:cs="Arial"/>
          <w:b/>
          <w:sz w:val="20"/>
          <w:szCs w:val="20"/>
        </w:rPr>
        <w:t>*.cnv</w:t>
      </w:r>
      <w:r w:rsidR="000301E3">
        <w:rPr>
          <w:rFonts w:ascii="Arial" w:hAnsi="Arial" w:cs="Arial"/>
          <w:sz w:val="20"/>
          <w:szCs w:val="20"/>
        </w:rPr>
        <w:t xml:space="preserve"> </w:t>
      </w:r>
      <w:r>
        <w:rPr>
          <w:rFonts w:ascii="Arial" w:hAnsi="Arial" w:cs="Arial"/>
          <w:sz w:val="20"/>
          <w:szCs w:val="20"/>
        </w:rPr>
        <w:tab/>
        <w:t>Fichier ASCII au format Seabird issue de Sbe-processing</w:t>
      </w:r>
    </w:p>
    <w:p w14:paraId="1F5D7C85" w14:textId="77777777" w:rsidR="00A50A9B" w:rsidRDefault="00A50A9B" w:rsidP="00A50A9B">
      <w:pPr>
        <w:tabs>
          <w:tab w:val="left" w:pos="993"/>
        </w:tabs>
        <w:ind w:left="993" w:hanging="993"/>
        <w:rPr>
          <w:rFonts w:ascii="Arial" w:hAnsi="Arial" w:cs="Arial"/>
          <w:sz w:val="20"/>
          <w:szCs w:val="20"/>
        </w:rPr>
      </w:pPr>
    </w:p>
    <w:p w14:paraId="607EB01D" w14:textId="77777777" w:rsidR="00A50A9B" w:rsidRDefault="0055030C" w:rsidP="00A50A9B">
      <w:pPr>
        <w:tabs>
          <w:tab w:val="left" w:pos="993"/>
        </w:tabs>
        <w:ind w:left="993" w:hanging="993"/>
        <w:rPr>
          <w:rFonts w:ascii="Arial" w:hAnsi="Arial" w:cs="Arial"/>
          <w:sz w:val="20"/>
          <w:szCs w:val="20"/>
        </w:rPr>
      </w:pPr>
      <w:r>
        <w:rPr>
          <w:rFonts w:ascii="Arial" w:hAnsi="Arial" w:cs="Arial"/>
          <w:sz w:val="20"/>
          <w:szCs w:val="20"/>
        </w:rPr>
        <w:br w:type="page"/>
      </w:r>
      <w:r w:rsidR="00A50A9B">
        <w:rPr>
          <w:rFonts w:ascii="Arial" w:hAnsi="Arial" w:cs="Arial"/>
          <w:sz w:val="20"/>
          <w:szCs w:val="20"/>
        </w:rPr>
        <w:lastRenderedPageBreak/>
        <w:t>Les différents formats</w:t>
      </w:r>
      <w:r w:rsidR="00F459FB">
        <w:rPr>
          <w:rFonts w:ascii="Arial" w:hAnsi="Arial" w:cs="Arial"/>
          <w:sz w:val="20"/>
          <w:szCs w:val="20"/>
        </w:rPr>
        <w:t xml:space="preserve"> sont décrits aux pages :</w:t>
      </w:r>
    </w:p>
    <w:p w14:paraId="77373268" w14:textId="77777777" w:rsidR="00F459FB" w:rsidRDefault="00F459FB" w:rsidP="00A50A9B">
      <w:pPr>
        <w:tabs>
          <w:tab w:val="left" w:pos="993"/>
        </w:tabs>
        <w:ind w:left="993" w:hanging="993"/>
        <w:rPr>
          <w:rFonts w:ascii="Arial" w:hAnsi="Arial" w:cs="Arial"/>
          <w:sz w:val="20"/>
          <w:szCs w:val="20"/>
        </w:rPr>
      </w:pPr>
    </w:p>
    <w:p w14:paraId="1B95B2E0" w14:textId="0B0BA568"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844C50">
        <w:rPr>
          <w:rFonts w:ascii="Arial" w:hAnsi="Arial" w:cs="Arial"/>
          <w:sz w:val="20"/>
          <w:szCs w:val="20"/>
          <w:lang w:val="en-GB"/>
        </w:rPr>
      </w:r>
      <w:r w:rsidR="00844C50">
        <w:rPr>
          <w:rFonts w:ascii="Arial" w:hAnsi="Arial" w:cs="Arial"/>
          <w:sz w:val="20"/>
          <w:szCs w:val="20"/>
          <w:lang w:val="en-GB"/>
        </w:rPr>
        <w:fldChar w:fldCharType="separate"/>
      </w:r>
      <w:r w:rsidR="001A2F82">
        <w:rPr>
          <w:rFonts w:ascii="Arial" w:hAnsi="Arial" w:cs="Arial"/>
          <w:noProof/>
          <w:sz w:val="20"/>
          <w:szCs w:val="20"/>
          <w:lang w:val="en-GB"/>
        </w:rPr>
        <w:t>48</w:t>
      </w:r>
      <w:r w:rsidR="00844C50">
        <w:rPr>
          <w:rFonts w:ascii="Arial" w:hAnsi="Arial" w:cs="Arial"/>
          <w:sz w:val="20"/>
          <w:szCs w:val="20"/>
          <w:lang w:val="en-GB"/>
        </w:rPr>
        <w:fldChar w:fldCharType="end"/>
      </w:r>
    </w:p>
    <w:p w14:paraId="58FBEED9" w14:textId="06DB36A5"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1A2F82">
        <w:rPr>
          <w:rFonts w:ascii="Arial" w:hAnsi="Arial" w:cs="Arial"/>
          <w:noProof/>
          <w:sz w:val="20"/>
          <w:szCs w:val="20"/>
          <w:lang w:val="en-GB"/>
        </w:rPr>
        <w:t>49</w:t>
      </w:r>
      <w:r w:rsidR="00A54FB0" w:rsidRPr="00A54FB0">
        <w:rPr>
          <w:rFonts w:ascii="Arial" w:hAnsi="Arial" w:cs="Arial"/>
          <w:sz w:val="20"/>
          <w:szCs w:val="20"/>
          <w:lang w:val="en-GB"/>
        </w:rPr>
        <w:fldChar w:fldCharType="end"/>
      </w:r>
    </w:p>
    <w:p w14:paraId="5406F2DE" w14:textId="0A6E6792" w:rsidR="00F459FB" w:rsidRPr="00537014" w:rsidRDefault="00F459FB" w:rsidP="00F459FB">
      <w:pPr>
        <w:tabs>
          <w:tab w:val="left" w:pos="8222"/>
        </w:tabs>
        <w:rPr>
          <w:rFonts w:ascii="Arial" w:hAnsi="Arial" w:cs="Arial"/>
          <w:sz w:val="20"/>
          <w:szCs w:val="20"/>
          <w:lang w:val="pt-BR"/>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1A2F82" w:rsidRPr="00537014">
        <w:rPr>
          <w:rFonts w:ascii="Arial" w:hAnsi="Arial" w:cs="Arial"/>
          <w:noProof/>
          <w:sz w:val="20"/>
          <w:szCs w:val="20"/>
          <w:lang w:val="pt-BR"/>
        </w:rPr>
        <w:t>49</w:t>
      </w:r>
      <w:r w:rsidR="00620B48">
        <w:rPr>
          <w:rFonts w:ascii="Arial" w:hAnsi="Arial" w:cs="Arial"/>
          <w:sz w:val="20"/>
          <w:szCs w:val="20"/>
          <w:lang w:val="en-GB"/>
        </w:rPr>
        <w:fldChar w:fldCharType="end"/>
      </w:r>
    </w:p>
    <w:p w14:paraId="29A0080A" w14:textId="24B598E0"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*.lbv</w:t>
      </w:r>
      <w:r w:rsidRPr="00E5307E">
        <w:rPr>
          <w:rFonts w:ascii="Arial" w:hAnsi="Arial" w:cs="Arial"/>
          <w:b/>
          <w:sz w:val="20"/>
          <w:szCs w:val="20"/>
          <w:lang w:val="pt-BR"/>
        </w:rPr>
        <w:tab/>
      </w:r>
      <w:r w:rsidRPr="00E5307E">
        <w:rPr>
          <w:rFonts w:ascii="Arial" w:hAnsi="Arial" w:cs="Arial"/>
          <w:sz w:val="20"/>
          <w:szCs w:val="20"/>
          <w:lang w:val="pt-BR"/>
        </w:rPr>
        <w:t>p</w:t>
      </w:r>
      <w:r w:rsidR="00CF57A6" w:rsidRPr="00E5307E">
        <w:rPr>
          <w:rFonts w:ascii="Arial" w:hAnsi="Arial" w:cs="Arial"/>
          <w:sz w:val="20"/>
          <w:szCs w:val="20"/>
          <w:lang w:val="pt-BR"/>
        </w:rPr>
        <w:t xml:space="preserve">. </w:t>
      </w:r>
      <w:r w:rsidR="00CF57A6">
        <w:rPr>
          <w:rFonts w:ascii="Arial" w:hAnsi="Arial" w:cs="Arial"/>
          <w:sz w:val="20"/>
          <w:szCs w:val="20"/>
        </w:rPr>
        <w:fldChar w:fldCharType="begin"/>
      </w:r>
      <w:r w:rsidR="00CF57A6" w:rsidRPr="00E5307E">
        <w:rPr>
          <w:rFonts w:ascii="Arial" w:hAnsi="Arial" w:cs="Arial"/>
          <w:sz w:val="20"/>
          <w:szCs w:val="20"/>
          <w:lang w:val="pt-BR"/>
        </w:rPr>
        <w:instrText xml:space="preserve"> PAGEREF _Ref268017107 \h </w:instrText>
      </w:r>
      <w:r w:rsidR="00CF57A6">
        <w:rPr>
          <w:rFonts w:ascii="Arial" w:hAnsi="Arial" w:cs="Arial"/>
          <w:sz w:val="20"/>
          <w:szCs w:val="20"/>
        </w:rPr>
      </w:r>
      <w:r w:rsidR="00CF57A6">
        <w:rPr>
          <w:rFonts w:ascii="Arial" w:hAnsi="Arial" w:cs="Arial"/>
          <w:sz w:val="20"/>
          <w:szCs w:val="20"/>
        </w:rPr>
        <w:fldChar w:fldCharType="separate"/>
      </w:r>
      <w:r w:rsidR="001A2F82">
        <w:rPr>
          <w:rFonts w:ascii="Arial" w:hAnsi="Arial" w:cs="Arial"/>
          <w:noProof/>
          <w:sz w:val="20"/>
          <w:szCs w:val="20"/>
          <w:lang w:val="pt-BR"/>
        </w:rPr>
        <w:t>50</w:t>
      </w:r>
      <w:r w:rsidR="00CF57A6">
        <w:rPr>
          <w:rFonts w:ascii="Arial" w:hAnsi="Arial" w:cs="Arial"/>
          <w:sz w:val="20"/>
          <w:szCs w:val="20"/>
        </w:rPr>
        <w:fldChar w:fldCharType="end"/>
      </w:r>
    </w:p>
    <w:p w14:paraId="7B6135DB" w14:textId="29E56F0F"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*.nc</w:t>
      </w:r>
      <w:r w:rsidRPr="00E5307E">
        <w:rPr>
          <w:rFonts w:ascii="Arial" w:hAnsi="Arial" w:cs="Arial"/>
          <w:b/>
          <w:sz w:val="20"/>
          <w:szCs w:val="20"/>
          <w:lang w:val="pt-BR"/>
        </w:rPr>
        <w:tab/>
      </w:r>
      <w:r w:rsidRPr="00E5307E">
        <w:rPr>
          <w:rFonts w:ascii="Arial" w:hAnsi="Arial" w:cs="Arial"/>
          <w:sz w:val="20"/>
          <w:szCs w:val="20"/>
          <w:lang w:val="pt-BR"/>
        </w:rPr>
        <w:t>p</w:t>
      </w:r>
      <w:r w:rsidR="00A54FB0" w:rsidRPr="00E5307E">
        <w:rPr>
          <w:rFonts w:ascii="Arial" w:hAnsi="Arial" w:cs="Arial"/>
          <w:sz w:val="20"/>
          <w:szCs w:val="20"/>
          <w:lang w:val="pt-BR"/>
        </w:rPr>
        <w:t xml:space="preserve">. </w:t>
      </w:r>
      <w:r w:rsidR="00A54FB0">
        <w:rPr>
          <w:rFonts w:ascii="Arial" w:hAnsi="Arial" w:cs="Arial"/>
          <w:sz w:val="20"/>
          <w:szCs w:val="20"/>
          <w:lang w:val="en-GB"/>
        </w:rPr>
        <w:fldChar w:fldCharType="begin"/>
      </w:r>
      <w:r w:rsidR="00A54FB0" w:rsidRPr="00E5307E">
        <w:rPr>
          <w:rFonts w:ascii="Arial" w:hAnsi="Arial" w:cs="Arial"/>
          <w:sz w:val="20"/>
          <w:szCs w:val="20"/>
          <w:lang w:val="pt-BR"/>
        </w:rPr>
        <w:instrText xml:space="preserve"> PAGEREF _Ref268017878 \h </w:instrText>
      </w:r>
      <w:r w:rsidR="00A54FB0">
        <w:rPr>
          <w:rFonts w:ascii="Arial" w:hAnsi="Arial" w:cs="Arial"/>
          <w:sz w:val="20"/>
          <w:szCs w:val="20"/>
          <w:lang w:val="en-GB"/>
        </w:rPr>
      </w:r>
      <w:r w:rsidR="00A54FB0">
        <w:rPr>
          <w:rFonts w:ascii="Arial" w:hAnsi="Arial" w:cs="Arial"/>
          <w:sz w:val="20"/>
          <w:szCs w:val="20"/>
          <w:lang w:val="en-GB"/>
        </w:rPr>
        <w:fldChar w:fldCharType="separate"/>
      </w:r>
      <w:r w:rsidR="001A2F82">
        <w:rPr>
          <w:rFonts w:ascii="Arial" w:hAnsi="Arial" w:cs="Arial"/>
          <w:noProof/>
          <w:sz w:val="20"/>
          <w:szCs w:val="20"/>
          <w:lang w:val="pt-BR"/>
        </w:rPr>
        <w:t>50</w:t>
      </w:r>
      <w:r w:rsidR="00A54FB0">
        <w:rPr>
          <w:rFonts w:ascii="Arial" w:hAnsi="Arial" w:cs="Arial"/>
          <w:sz w:val="20"/>
          <w:szCs w:val="20"/>
          <w:lang w:val="en-GB"/>
        </w:rPr>
        <w:fldChar w:fldCharType="end"/>
      </w:r>
    </w:p>
    <w:p w14:paraId="5B5C04AC" w14:textId="4636067F" w:rsidR="007877AD" w:rsidRPr="00537014" w:rsidRDefault="007877AD" w:rsidP="00F459FB">
      <w:pPr>
        <w:tabs>
          <w:tab w:val="left" w:pos="8222"/>
        </w:tabs>
        <w:rPr>
          <w:rFonts w:ascii="Arial" w:hAnsi="Arial" w:cs="Arial"/>
          <w:sz w:val="20"/>
          <w:szCs w:val="20"/>
          <w:lang w:val="en-US"/>
        </w:rPr>
      </w:pPr>
      <w:r w:rsidRPr="00E5307E">
        <w:rPr>
          <w:rFonts w:ascii="Arial" w:hAnsi="Arial" w:cs="Arial"/>
          <w:b/>
          <w:sz w:val="20"/>
          <w:szCs w:val="20"/>
          <w:lang w:val="pt-BR"/>
        </w:rPr>
        <w:t>*.ora</w:t>
      </w:r>
      <w:r w:rsidRPr="00E5307E">
        <w:rPr>
          <w:rFonts w:ascii="Arial" w:hAnsi="Arial" w:cs="Arial"/>
          <w:b/>
          <w:sz w:val="20"/>
          <w:szCs w:val="20"/>
          <w:lang w:val="pt-BR"/>
        </w:rPr>
        <w:tab/>
      </w:r>
      <w:r w:rsidR="000301E3" w:rsidRPr="00E5307E">
        <w:rPr>
          <w:rFonts w:ascii="Arial" w:hAnsi="Arial" w:cs="Arial"/>
          <w:sz w:val="20"/>
          <w:szCs w:val="20"/>
          <w:lang w:val="pt-BR"/>
        </w:rPr>
        <w:t xml:space="preserve">p. </w:t>
      </w:r>
      <w:r w:rsidR="000301E3">
        <w:rPr>
          <w:rFonts w:ascii="Arial" w:hAnsi="Arial" w:cs="Arial"/>
          <w:sz w:val="20"/>
          <w:szCs w:val="20"/>
          <w:lang w:val="en-GB"/>
        </w:rPr>
        <w:fldChar w:fldCharType="begin"/>
      </w:r>
      <w:r w:rsidR="000301E3" w:rsidRPr="00E5307E">
        <w:rPr>
          <w:rFonts w:ascii="Arial" w:hAnsi="Arial" w:cs="Arial"/>
          <w:sz w:val="20"/>
          <w:szCs w:val="20"/>
          <w:lang w:val="pt-BR"/>
        </w:rPr>
        <w:instrText xml:space="preserve"> PAGEREF _Ref473556131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1A2F82" w:rsidRPr="00537014">
        <w:rPr>
          <w:rFonts w:ascii="Arial" w:hAnsi="Arial" w:cs="Arial"/>
          <w:noProof/>
          <w:sz w:val="20"/>
          <w:szCs w:val="20"/>
          <w:lang w:val="en-US"/>
        </w:rPr>
        <w:t>51</w:t>
      </w:r>
      <w:r w:rsidR="000301E3">
        <w:rPr>
          <w:rFonts w:ascii="Arial" w:hAnsi="Arial" w:cs="Arial"/>
          <w:sz w:val="20"/>
          <w:szCs w:val="20"/>
          <w:lang w:val="en-GB"/>
        </w:rPr>
        <w:fldChar w:fldCharType="end"/>
      </w:r>
    </w:p>
    <w:p w14:paraId="742C2CE6" w14:textId="2BB87601" w:rsidR="007877AD" w:rsidRPr="000301E3" w:rsidRDefault="007877AD" w:rsidP="00F459FB">
      <w:pPr>
        <w:tabs>
          <w:tab w:val="left" w:pos="8222"/>
        </w:tabs>
        <w:rPr>
          <w:rFonts w:ascii="Arial" w:hAnsi="Arial" w:cs="Arial"/>
          <w:sz w:val="20"/>
          <w:szCs w:val="20"/>
          <w:lang w:val="en-GB"/>
        </w:rPr>
      </w:pPr>
      <w:r w:rsidRPr="00613588">
        <w:rPr>
          <w:rFonts w:ascii="Arial" w:hAnsi="Arial" w:cs="Arial"/>
          <w:b/>
          <w:sz w:val="20"/>
          <w:szCs w:val="20"/>
          <w:lang w:val="en-US"/>
        </w:rPr>
        <w:t>*.sdf</w:t>
      </w:r>
      <w:r w:rsidRPr="00613588">
        <w:rPr>
          <w:rFonts w:ascii="Arial" w:hAnsi="Arial" w:cs="Arial"/>
          <w:b/>
          <w:sz w:val="20"/>
          <w:szCs w:val="20"/>
          <w:lang w:val="en-US"/>
        </w:rPr>
        <w:tab/>
      </w:r>
      <w:r w:rsidR="000301E3" w:rsidRPr="00F61C07">
        <w:rPr>
          <w:rFonts w:ascii="Arial" w:hAnsi="Arial" w:cs="Arial"/>
          <w:sz w:val="20"/>
          <w:szCs w:val="20"/>
          <w:lang w:val="en-GB"/>
        </w:rPr>
        <w:t>p</w:t>
      </w:r>
      <w:r w:rsidR="000301E3">
        <w:rPr>
          <w:rFonts w:ascii="Arial" w:hAnsi="Arial" w:cs="Arial"/>
          <w:sz w:val="20"/>
          <w:szCs w:val="20"/>
          <w:lang w:val="en-GB"/>
        </w:rPr>
        <w:t xml:space="preserve">. </w:t>
      </w:r>
      <w:r w:rsidR="000301E3">
        <w:rPr>
          <w:rFonts w:ascii="Arial" w:hAnsi="Arial" w:cs="Arial"/>
          <w:sz w:val="20"/>
          <w:szCs w:val="20"/>
          <w:lang w:val="en-GB"/>
        </w:rPr>
        <w:fldChar w:fldCharType="begin"/>
      </w:r>
      <w:r w:rsidR="000301E3">
        <w:rPr>
          <w:rFonts w:ascii="Arial" w:hAnsi="Arial" w:cs="Arial"/>
          <w:sz w:val="20"/>
          <w:szCs w:val="20"/>
          <w:lang w:val="en-GB"/>
        </w:rPr>
        <w:instrText xml:space="preserve"> PAGEREF _Ref473556137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1A2F82">
        <w:rPr>
          <w:rFonts w:ascii="Arial" w:hAnsi="Arial" w:cs="Arial"/>
          <w:noProof/>
          <w:sz w:val="20"/>
          <w:szCs w:val="20"/>
          <w:lang w:val="en-GB"/>
        </w:rPr>
        <w:t>51</w:t>
      </w:r>
      <w:r w:rsidR="000301E3">
        <w:rPr>
          <w:rFonts w:ascii="Arial" w:hAnsi="Arial" w:cs="Arial"/>
          <w:sz w:val="20"/>
          <w:szCs w:val="20"/>
          <w:lang w:val="en-GB"/>
        </w:rPr>
        <w:fldChar w:fldCharType="end"/>
      </w:r>
    </w:p>
    <w:p w14:paraId="5DC35B67" w14:textId="69CEA1EA" w:rsidR="00F459FB" w:rsidRPr="00613588" w:rsidRDefault="00F459FB" w:rsidP="00F459FB">
      <w:pPr>
        <w:tabs>
          <w:tab w:val="left" w:pos="8222"/>
        </w:tabs>
        <w:rPr>
          <w:rFonts w:ascii="Arial" w:hAnsi="Arial" w:cs="Arial"/>
          <w:sz w:val="20"/>
          <w:szCs w:val="20"/>
          <w:lang w:val="en-US"/>
        </w:rPr>
      </w:pPr>
      <w:r w:rsidRPr="00613588">
        <w:rPr>
          <w:rFonts w:ascii="Arial" w:hAnsi="Arial" w:cs="Arial"/>
          <w:b/>
          <w:sz w:val="20"/>
          <w:szCs w:val="20"/>
          <w:lang w:val="en-US"/>
        </w:rPr>
        <w:t>*.spl</w:t>
      </w:r>
      <w:r w:rsidRPr="00613588">
        <w:rPr>
          <w:rFonts w:ascii="Arial" w:hAnsi="Arial" w:cs="Arial"/>
          <w:b/>
          <w:sz w:val="20"/>
          <w:szCs w:val="20"/>
          <w:lang w:val="en-US"/>
        </w:rPr>
        <w:tab/>
      </w:r>
      <w:r w:rsidRPr="00613588">
        <w:rPr>
          <w:rFonts w:ascii="Arial" w:hAnsi="Arial" w:cs="Arial"/>
          <w:sz w:val="20"/>
          <w:szCs w:val="20"/>
          <w:lang w:val="en-US"/>
        </w:rPr>
        <w:t>p</w:t>
      </w:r>
      <w:r w:rsidR="00CF57A6" w:rsidRPr="00613588">
        <w:rPr>
          <w:rFonts w:ascii="Arial" w:hAnsi="Arial" w:cs="Arial"/>
          <w:sz w:val="20"/>
          <w:szCs w:val="20"/>
          <w:lang w:val="en-US"/>
        </w:rPr>
        <w:t>.</w:t>
      </w:r>
      <w:r w:rsidR="00620B48" w:rsidRPr="00613588">
        <w:rPr>
          <w:rFonts w:ascii="Arial" w:hAnsi="Arial" w:cs="Arial"/>
          <w:sz w:val="20"/>
          <w:szCs w:val="20"/>
          <w:lang w:val="en-US"/>
        </w:rPr>
        <w:t xml:space="preserve"> </w:t>
      </w:r>
      <w:r w:rsidR="00620B48">
        <w:rPr>
          <w:rFonts w:ascii="Arial" w:hAnsi="Arial" w:cs="Arial"/>
          <w:sz w:val="20"/>
          <w:szCs w:val="20"/>
          <w:lang w:val="en-GB"/>
        </w:rPr>
        <w:fldChar w:fldCharType="begin"/>
      </w:r>
      <w:r w:rsidR="00620B48" w:rsidRPr="00613588">
        <w:rPr>
          <w:rFonts w:ascii="Arial" w:hAnsi="Arial" w:cs="Arial"/>
          <w:sz w:val="20"/>
          <w:szCs w:val="20"/>
          <w:lang w:val="en-US"/>
        </w:rPr>
        <w:instrText xml:space="preserve"> PAGEREF _Ref267930664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1A2F82">
        <w:rPr>
          <w:rFonts w:ascii="Arial" w:hAnsi="Arial" w:cs="Arial"/>
          <w:noProof/>
          <w:sz w:val="20"/>
          <w:szCs w:val="20"/>
          <w:lang w:val="en-US"/>
        </w:rPr>
        <w:t>49</w:t>
      </w:r>
      <w:r w:rsidR="00620B48">
        <w:rPr>
          <w:rFonts w:ascii="Arial" w:hAnsi="Arial" w:cs="Arial"/>
          <w:sz w:val="20"/>
          <w:szCs w:val="20"/>
          <w:lang w:val="en-GB"/>
        </w:rPr>
        <w:fldChar w:fldCharType="end"/>
      </w:r>
    </w:p>
    <w:p w14:paraId="2A967555" w14:textId="5A02C3A1" w:rsidR="00F459FB" w:rsidRPr="00537014" w:rsidRDefault="00F459FB" w:rsidP="00F459FB">
      <w:pPr>
        <w:tabs>
          <w:tab w:val="left" w:pos="8222"/>
        </w:tabs>
        <w:rPr>
          <w:rFonts w:ascii="Arial" w:hAnsi="Arial" w:cs="Arial"/>
          <w:sz w:val="20"/>
          <w:szCs w:val="20"/>
        </w:rPr>
      </w:pPr>
      <w:r w:rsidRPr="00613588">
        <w:rPr>
          <w:rFonts w:ascii="Arial" w:hAnsi="Arial" w:cs="Arial"/>
          <w:b/>
          <w:sz w:val="20"/>
          <w:szCs w:val="20"/>
          <w:lang w:val="en-US"/>
        </w:rPr>
        <w:t>*.transmit</w:t>
      </w:r>
      <w:r w:rsidR="007877AD" w:rsidRPr="00613588">
        <w:rPr>
          <w:rFonts w:ascii="Arial" w:hAnsi="Arial" w:cs="Arial"/>
          <w:b/>
          <w:sz w:val="20"/>
          <w:szCs w:val="20"/>
          <w:lang w:val="en-US"/>
        </w:rPr>
        <w:t>*</w:t>
      </w:r>
      <w:r w:rsidRPr="00613588">
        <w:rPr>
          <w:rFonts w:ascii="Arial" w:hAnsi="Arial" w:cs="Arial"/>
          <w:b/>
          <w:sz w:val="20"/>
          <w:szCs w:val="20"/>
          <w:lang w:val="en-US"/>
        </w:rPr>
        <w:tab/>
      </w:r>
      <w:r w:rsidRPr="00613588">
        <w:rPr>
          <w:rFonts w:ascii="Arial" w:hAnsi="Arial" w:cs="Arial"/>
          <w:sz w:val="20"/>
          <w:szCs w:val="20"/>
          <w:lang w:val="en-US"/>
        </w:rPr>
        <w:t>p</w:t>
      </w:r>
      <w:r w:rsidR="00A54FB0" w:rsidRPr="00613588">
        <w:rPr>
          <w:rFonts w:ascii="Arial" w:hAnsi="Arial" w:cs="Arial"/>
          <w:sz w:val="20"/>
          <w:szCs w:val="20"/>
          <w:lang w:val="en-US"/>
        </w:rPr>
        <w:t xml:space="preserve">. </w:t>
      </w:r>
      <w:r w:rsidR="00A54FB0" w:rsidRPr="00A54FB0">
        <w:rPr>
          <w:rFonts w:ascii="Arial" w:hAnsi="Arial" w:cs="Arial"/>
          <w:sz w:val="20"/>
          <w:szCs w:val="20"/>
          <w:lang w:val="en-GB"/>
        </w:rPr>
        <w:fldChar w:fldCharType="begin"/>
      </w:r>
      <w:r w:rsidR="00A54FB0" w:rsidRPr="00613588">
        <w:rPr>
          <w:rFonts w:ascii="Arial" w:hAnsi="Arial" w:cs="Arial"/>
          <w:sz w:val="20"/>
          <w:szCs w:val="20"/>
          <w:lang w:val="en-US"/>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1A2F82" w:rsidRPr="00537014">
        <w:rPr>
          <w:rFonts w:ascii="Arial" w:hAnsi="Arial" w:cs="Arial"/>
          <w:noProof/>
          <w:sz w:val="20"/>
          <w:szCs w:val="20"/>
        </w:rPr>
        <w:t>50</w:t>
      </w:r>
      <w:r w:rsidR="00A54FB0" w:rsidRPr="00A54FB0">
        <w:rPr>
          <w:rFonts w:ascii="Arial" w:hAnsi="Arial" w:cs="Arial"/>
          <w:sz w:val="20"/>
          <w:szCs w:val="20"/>
          <w:lang w:val="en-GB"/>
        </w:rPr>
        <w:fldChar w:fldCharType="end"/>
      </w:r>
    </w:p>
    <w:p w14:paraId="691FFB78" w14:textId="28C629AE" w:rsidR="00F459FB" w:rsidRDefault="00F459FB" w:rsidP="00F459FB">
      <w:pPr>
        <w:tabs>
          <w:tab w:val="left" w:pos="8222"/>
        </w:tabs>
        <w:rPr>
          <w:rFonts w:ascii="Arial" w:hAnsi="Arial" w:cs="Arial"/>
          <w:sz w:val="20"/>
          <w:szCs w:val="20"/>
        </w:rPr>
      </w:pPr>
      <w:r w:rsidRPr="00B43721">
        <w:rPr>
          <w:rFonts w:ascii="Arial" w:hAnsi="Arial" w:cs="Arial"/>
          <w:b/>
          <w:sz w:val="20"/>
          <w:szCs w:val="20"/>
        </w:rPr>
        <w:t>*.tsgqc</w:t>
      </w:r>
      <w:r>
        <w:rPr>
          <w:rFonts w:ascii="Arial" w:hAnsi="Arial" w:cs="Arial"/>
          <w:b/>
          <w:sz w:val="20"/>
          <w:szCs w:val="20"/>
        </w:rPr>
        <w:tab/>
      </w:r>
      <w:r w:rsidRPr="00F459FB">
        <w:rPr>
          <w:rFonts w:ascii="Arial" w:hAnsi="Arial" w:cs="Arial"/>
          <w:sz w:val="20"/>
          <w:szCs w:val="20"/>
        </w:rPr>
        <w:t>p</w:t>
      </w:r>
      <w:r w:rsidR="00CF57A6">
        <w:rPr>
          <w:rFonts w:ascii="Arial" w:hAnsi="Arial" w:cs="Arial"/>
          <w:sz w:val="20"/>
          <w:szCs w:val="20"/>
        </w:rPr>
        <w:t>.</w:t>
      </w:r>
      <w:r w:rsidR="00620B48">
        <w:rPr>
          <w:rFonts w:ascii="Arial" w:hAnsi="Arial" w:cs="Arial"/>
          <w:sz w:val="20"/>
          <w:szCs w:val="20"/>
        </w:rPr>
        <w:t xml:space="preserve"> </w:t>
      </w:r>
      <w:r w:rsidR="000301E3">
        <w:rPr>
          <w:rFonts w:ascii="Arial" w:hAnsi="Arial" w:cs="Arial"/>
          <w:sz w:val="20"/>
          <w:szCs w:val="20"/>
        </w:rPr>
        <w:fldChar w:fldCharType="begin"/>
      </w:r>
      <w:r w:rsidR="000301E3">
        <w:rPr>
          <w:rFonts w:ascii="Arial" w:hAnsi="Arial" w:cs="Arial"/>
          <w:sz w:val="20"/>
          <w:szCs w:val="20"/>
        </w:rPr>
        <w:instrText xml:space="preserve"> PAGEREF _Ref268015287 \h </w:instrText>
      </w:r>
      <w:r w:rsidR="000301E3">
        <w:rPr>
          <w:rFonts w:ascii="Arial" w:hAnsi="Arial" w:cs="Arial"/>
          <w:sz w:val="20"/>
          <w:szCs w:val="20"/>
        </w:rPr>
      </w:r>
      <w:r w:rsidR="000301E3">
        <w:rPr>
          <w:rFonts w:ascii="Arial" w:hAnsi="Arial" w:cs="Arial"/>
          <w:sz w:val="20"/>
          <w:szCs w:val="20"/>
        </w:rPr>
        <w:fldChar w:fldCharType="separate"/>
      </w:r>
      <w:r w:rsidR="001A2F82">
        <w:rPr>
          <w:rFonts w:ascii="Arial" w:hAnsi="Arial" w:cs="Arial"/>
          <w:noProof/>
          <w:sz w:val="20"/>
          <w:szCs w:val="20"/>
        </w:rPr>
        <w:t>49</w:t>
      </w:r>
      <w:r w:rsidR="000301E3">
        <w:rPr>
          <w:rFonts w:ascii="Arial" w:hAnsi="Arial" w:cs="Arial"/>
          <w:sz w:val="20"/>
          <w:szCs w:val="20"/>
        </w:rPr>
        <w:fldChar w:fldCharType="end"/>
      </w:r>
    </w:p>
    <w:p w14:paraId="0AFF1046" w14:textId="22F1D44A" w:rsidR="00F459FB" w:rsidRPr="00B43721" w:rsidRDefault="000301E3" w:rsidP="000301E3">
      <w:pPr>
        <w:tabs>
          <w:tab w:val="left" w:pos="8222"/>
        </w:tabs>
        <w:rPr>
          <w:rFonts w:ascii="Arial" w:hAnsi="Arial" w:cs="Arial"/>
          <w:sz w:val="20"/>
          <w:szCs w:val="20"/>
        </w:rPr>
      </w:pPr>
      <w:r w:rsidRPr="000301E3">
        <w:rPr>
          <w:rFonts w:ascii="Arial" w:hAnsi="Arial" w:cs="Arial"/>
          <w:b/>
          <w:sz w:val="20"/>
          <w:szCs w:val="20"/>
        </w:rPr>
        <w:t>*.ini</w:t>
      </w:r>
      <w:r>
        <w:rPr>
          <w:rFonts w:ascii="Arial" w:hAnsi="Arial" w:cs="Arial"/>
          <w:sz w:val="20"/>
          <w:szCs w:val="20"/>
        </w:rPr>
        <w:tab/>
      </w:r>
      <w:r w:rsidRPr="00F459FB">
        <w:rPr>
          <w:rFonts w:ascii="Arial" w:hAnsi="Arial" w:cs="Arial"/>
          <w:sz w:val="20"/>
          <w:szCs w:val="20"/>
        </w:rPr>
        <w:t>p</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_Ref473556103 \h </w:instrText>
      </w:r>
      <w:r>
        <w:rPr>
          <w:rFonts w:ascii="Arial" w:hAnsi="Arial" w:cs="Arial"/>
          <w:sz w:val="20"/>
          <w:szCs w:val="20"/>
        </w:rPr>
      </w:r>
      <w:r>
        <w:rPr>
          <w:rFonts w:ascii="Arial" w:hAnsi="Arial" w:cs="Arial"/>
          <w:sz w:val="20"/>
          <w:szCs w:val="20"/>
        </w:rPr>
        <w:fldChar w:fldCharType="separate"/>
      </w:r>
      <w:r w:rsidR="001A2F82">
        <w:rPr>
          <w:rFonts w:ascii="Arial" w:hAnsi="Arial" w:cs="Arial"/>
          <w:noProof/>
          <w:sz w:val="20"/>
          <w:szCs w:val="20"/>
        </w:rPr>
        <w:t>51</w:t>
      </w:r>
      <w:r>
        <w:rPr>
          <w:rFonts w:ascii="Arial" w:hAnsi="Arial" w:cs="Arial"/>
          <w:sz w:val="20"/>
          <w:szCs w:val="20"/>
        </w:rPr>
        <w:fldChar w:fldCharType="end"/>
      </w:r>
    </w:p>
    <w:p w14:paraId="7620138F" w14:textId="77777777" w:rsidR="00CB09E8" w:rsidRDefault="00CB09E8" w:rsidP="00AB35DB">
      <w:pPr>
        <w:rPr>
          <w:rFonts w:ascii="Arial" w:hAnsi="Arial" w:cs="Arial"/>
          <w:sz w:val="20"/>
          <w:szCs w:val="20"/>
        </w:rPr>
      </w:pPr>
    </w:p>
    <w:p w14:paraId="1D7A9652" w14:textId="77777777" w:rsidR="00EF72FC" w:rsidRPr="00EF72FC" w:rsidRDefault="00557E17" w:rsidP="00EF72FC">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228A48E0" w14:textId="6A560B49" w:rsidR="00C1420D" w:rsidRPr="00EF72FC" w:rsidRDefault="00557E17" w:rsidP="00EF72FC">
      <w:pPr>
        <w:rPr>
          <w:rFonts w:ascii="Arial" w:hAnsi="Arial" w:cs="Arial"/>
          <w:b/>
          <w:sz w:val="20"/>
          <w:szCs w:val="20"/>
        </w:rPr>
      </w:pPr>
      <w:r>
        <w:rPr>
          <w:rFonts w:ascii="Arial" w:hAnsi="Arial" w:cs="Arial"/>
          <w:sz w:val="20"/>
          <w:szCs w:val="20"/>
        </w:rPr>
        <w:t>Un test sur les enregistrements en double est effectué</w:t>
      </w:r>
      <w:r w:rsidR="00C1420D">
        <w:rPr>
          <w:rFonts w:ascii="Arial" w:hAnsi="Arial" w:cs="Arial"/>
          <w:sz w:val="20"/>
          <w:szCs w:val="20"/>
        </w:rPr>
        <w:t> </w:t>
      </w:r>
      <w:r w:rsidR="00197B52">
        <w:rPr>
          <w:rFonts w:ascii="Arial" w:hAnsi="Arial" w:cs="Arial"/>
          <w:sz w:val="20"/>
          <w:szCs w:val="20"/>
        </w:rPr>
        <w:t xml:space="preserve">(fonction </w:t>
      </w:r>
      <w:r w:rsidR="00197B52">
        <w:rPr>
          <w:rFonts w:ascii="Courier New" w:hAnsi="Courier New" w:cs="Courier New"/>
          <w:color w:val="000000"/>
          <w:sz w:val="20"/>
          <w:szCs w:val="20"/>
          <w:lang w:eastAsia="zh-CN"/>
        </w:rPr>
        <w:t>testDoubleDate.m)</w:t>
      </w:r>
      <w:r w:rsidR="00C1420D">
        <w:rPr>
          <w:rFonts w:ascii="Arial" w:hAnsi="Arial" w:cs="Arial"/>
          <w:sz w:val="20"/>
          <w:szCs w:val="20"/>
        </w:rPr>
        <w:t>:</w:t>
      </w:r>
    </w:p>
    <w:p w14:paraId="2E1A8FC5" w14:textId="77777777" w:rsidR="00C1420D" w:rsidRDefault="00C1420D" w:rsidP="00557E17">
      <w:pPr>
        <w:jc w:val="both"/>
        <w:rPr>
          <w:rFonts w:ascii="Arial" w:hAnsi="Arial" w:cs="Arial"/>
          <w:sz w:val="20"/>
          <w:szCs w:val="20"/>
        </w:rPr>
      </w:pPr>
    </w:p>
    <w:p w14:paraId="4C0A3C9A" w14:textId="77777777" w:rsidR="00557E17" w:rsidRDefault="00C1420D" w:rsidP="00C1420D">
      <w:pPr>
        <w:numPr>
          <w:ilvl w:val="0"/>
          <w:numId w:val="30"/>
        </w:numPr>
        <w:jc w:val="both"/>
        <w:rPr>
          <w:rFonts w:ascii="Arial" w:hAnsi="Arial" w:cs="Arial"/>
          <w:sz w:val="20"/>
          <w:szCs w:val="20"/>
        </w:rPr>
      </w:pPr>
      <w:r>
        <w:rPr>
          <w:rFonts w:ascii="Arial" w:hAnsi="Arial" w:cs="Arial"/>
          <w:sz w:val="20"/>
          <w:szCs w:val="20"/>
        </w:rPr>
        <w:t xml:space="preserve">Pour les mesures </w:t>
      </w:r>
      <w:r w:rsidRPr="00C1420D">
        <w:rPr>
          <w:rFonts w:ascii="Arial" w:hAnsi="Arial" w:cs="Arial"/>
          <w:b/>
          <w:sz w:val="20"/>
          <w:szCs w:val="20"/>
        </w:rPr>
        <w:t>TSG</w:t>
      </w:r>
      <w:r>
        <w:rPr>
          <w:rFonts w:ascii="Arial" w:hAnsi="Arial" w:cs="Arial"/>
          <w:b/>
          <w:sz w:val="20"/>
          <w:szCs w:val="20"/>
        </w:rPr>
        <w:t>.</w:t>
      </w:r>
      <w:r w:rsidR="00557E17">
        <w:rPr>
          <w:rFonts w:ascii="Arial" w:hAnsi="Arial" w:cs="Arial"/>
          <w:sz w:val="20"/>
          <w:szCs w:val="20"/>
        </w:rPr>
        <w:t xml:space="preserve"> Si des dates consécutives </w:t>
      </w:r>
      <w:r w:rsidR="005C155B">
        <w:rPr>
          <w:rFonts w:ascii="Arial" w:hAnsi="Arial" w:cs="Arial"/>
          <w:sz w:val="20"/>
          <w:szCs w:val="20"/>
        </w:rPr>
        <w:t xml:space="preserve">identiques </w:t>
      </w:r>
      <w:r w:rsidR="00557E17">
        <w:rPr>
          <w:rFonts w:ascii="Arial" w:hAnsi="Arial" w:cs="Arial"/>
          <w:sz w:val="20"/>
          <w:szCs w:val="20"/>
        </w:rPr>
        <w:t>sont détectées la fenêtre suivante s’affiche. La fenêtre indique le nombre d’enregistrement en double et affiche au maximum les 10 premières dates identiques.</w:t>
      </w:r>
      <w:r>
        <w:rPr>
          <w:rFonts w:ascii="Arial" w:hAnsi="Arial" w:cs="Arial"/>
          <w:sz w:val="20"/>
          <w:szCs w:val="20"/>
        </w:rPr>
        <w:t xml:space="preserve"> </w:t>
      </w:r>
      <w:r w:rsidR="00557E17">
        <w:rPr>
          <w:rFonts w:ascii="Arial" w:hAnsi="Arial" w:cs="Arial"/>
          <w:sz w:val="20"/>
          <w:szCs w:val="20"/>
        </w:rPr>
        <w:t>Les doubles sont supprimés</w:t>
      </w:r>
      <w:r w:rsidR="00D23AEC">
        <w:rPr>
          <w:rFonts w:ascii="Arial" w:hAnsi="Arial" w:cs="Arial"/>
          <w:sz w:val="20"/>
          <w:szCs w:val="20"/>
        </w:rPr>
        <w:t xml:space="preserve"> (le dernier enregistrement est conservé)</w:t>
      </w:r>
      <w:r w:rsidR="00557E17">
        <w:rPr>
          <w:rFonts w:ascii="Arial" w:hAnsi="Arial" w:cs="Arial"/>
          <w:sz w:val="20"/>
          <w:szCs w:val="20"/>
        </w:rPr>
        <w:t>.</w:t>
      </w:r>
    </w:p>
    <w:p w14:paraId="3FC3B716" w14:textId="77777777" w:rsidR="00557E17" w:rsidRDefault="00557E17" w:rsidP="00AB35DB">
      <w:pPr>
        <w:rPr>
          <w:rFonts w:ascii="Arial" w:hAnsi="Arial" w:cs="Arial"/>
          <w:sz w:val="20"/>
          <w:szCs w:val="20"/>
        </w:rPr>
      </w:pPr>
    </w:p>
    <w:p w14:paraId="5253AA59" w14:textId="77777777" w:rsidR="00557E17" w:rsidRDefault="00557E17" w:rsidP="00AB35DB">
      <w:pPr>
        <w:rPr>
          <w:rFonts w:ascii="Arial" w:hAnsi="Arial" w:cs="Arial"/>
          <w:sz w:val="20"/>
          <w:szCs w:val="20"/>
        </w:rPr>
      </w:pPr>
    </w:p>
    <w:p w14:paraId="6EBAECA0" w14:textId="77777777" w:rsidR="00557E17" w:rsidRDefault="00557E17" w:rsidP="00AB35DB">
      <w:pPr>
        <w:rPr>
          <w:rFonts w:ascii="Arial" w:hAnsi="Arial" w:cs="Arial"/>
          <w:sz w:val="20"/>
          <w:szCs w:val="20"/>
        </w:rPr>
      </w:pPr>
    </w:p>
    <w:p w14:paraId="1FA1C454" w14:textId="1BDA2218" w:rsidR="00D838C2" w:rsidRDefault="001A2F82" w:rsidP="00D838C2">
      <w:pPr>
        <w:keepNext/>
        <w:ind w:left="360"/>
        <w:jc w:val="center"/>
      </w:pPr>
      <w:r>
        <w:rPr>
          <w:noProof/>
          <w:lang w:eastAsia="fr-FR"/>
        </w:rPr>
        <w:drawing>
          <wp:inline distT="0" distB="0" distL="0" distR="0" wp14:anchorId="1A5AA8AB" wp14:editId="635BB0D5">
            <wp:extent cx="3115110" cy="2010056"/>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11 Test sur les enregistrements en double.png"/>
                    <pic:cNvPicPr/>
                  </pic:nvPicPr>
                  <pic:blipFill>
                    <a:blip r:embed="rId36">
                      <a:extLst>
                        <a:ext uri="{28A0092B-C50C-407E-A947-70E740481C1C}">
                          <a14:useLocalDpi xmlns:a14="http://schemas.microsoft.com/office/drawing/2010/main" val="0"/>
                        </a:ext>
                      </a:extLst>
                    </a:blip>
                    <a:stretch>
                      <a:fillRect/>
                    </a:stretch>
                  </pic:blipFill>
                  <pic:spPr>
                    <a:xfrm>
                      <a:off x="0" y="0"/>
                      <a:ext cx="3115110" cy="2010056"/>
                    </a:xfrm>
                    <a:prstGeom prst="rect">
                      <a:avLst/>
                    </a:prstGeom>
                  </pic:spPr>
                </pic:pic>
              </a:graphicData>
            </a:graphic>
          </wp:inline>
        </w:drawing>
      </w:r>
    </w:p>
    <w:p w14:paraId="1BF581D1" w14:textId="174D44E9" w:rsidR="00D838C2" w:rsidRDefault="00D838C2" w:rsidP="00D838C2">
      <w:pPr>
        <w:pStyle w:val="Lgende"/>
      </w:pPr>
      <w:bookmarkStart w:id="120" w:name="_Toc52545045"/>
      <w:r>
        <w:t xml:space="preserve">Figure </w:t>
      </w:r>
      <w:fldSimple w:instr=" SEQ Figure \* ARABIC ">
        <w:r w:rsidR="00F627FE">
          <w:rPr>
            <w:noProof/>
          </w:rPr>
          <w:t>12</w:t>
        </w:r>
      </w:fldSimple>
      <w:r>
        <w:t>: Test sur les enregistrements en double</w:t>
      </w:r>
      <w:bookmarkEnd w:id="120"/>
    </w:p>
    <w:p w14:paraId="14149D3B" w14:textId="36240A09" w:rsidR="00557E17" w:rsidRDefault="00557E17" w:rsidP="00C1420D">
      <w:pPr>
        <w:ind w:left="360"/>
        <w:jc w:val="center"/>
        <w:rPr>
          <w:rFonts w:ascii="Arial" w:hAnsi="Arial" w:cs="Arial"/>
          <w:sz w:val="20"/>
          <w:szCs w:val="20"/>
        </w:rPr>
      </w:pPr>
    </w:p>
    <w:p w14:paraId="75E09182" w14:textId="77777777" w:rsidR="003A216B" w:rsidRPr="003A216B" w:rsidRDefault="003A216B" w:rsidP="00AB35DB">
      <w:pPr>
        <w:rPr>
          <w:rFonts w:ascii="Arial" w:hAnsi="Arial" w:cs="Arial"/>
          <w:sz w:val="20"/>
          <w:szCs w:val="20"/>
        </w:rPr>
      </w:pPr>
    </w:p>
    <w:p w14:paraId="433B2774" w14:textId="77777777" w:rsidR="00C1420D" w:rsidRPr="00C1420D" w:rsidRDefault="00C1420D" w:rsidP="00C1420D">
      <w:pPr>
        <w:jc w:val="both"/>
        <w:rPr>
          <w:rFonts w:ascii="Arial" w:hAnsi="Arial" w:cs="Arial"/>
          <w:sz w:val="20"/>
          <w:szCs w:val="20"/>
        </w:rPr>
      </w:pPr>
    </w:p>
    <w:p w14:paraId="4F657777" w14:textId="7F8CB858" w:rsidR="00C1420D" w:rsidRDefault="00C1420D" w:rsidP="00C1420D">
      <w:pPr>
        <w:numPr>
          <w:ilvl w:val="0"/>
          <w:numId w:val="30"/>
        </w:numPr>
        <w:jc w:val="both"/>
        <w:rPr>
          <w:rFonts w:ascii="Arial" w:hAnsi="Arial" w:cs="Arial"/>
          <w:sz w:val="20"/>
          <w:szCs w:val="20"/>
        </w:rPr>
      </w:pPr>
      <w:r>
        <w:rPr>
          <w:rFonts w:ascii="Arial" w:hAnsi="Arial" w:cs="Arial"/>
          <w:sz w:val="20"/>
          <w:szCs w:val="20"/>
        </w:rPr>
        <w:t>Pour le</w:t>
      </w:r>
      <w:r w:rsidRPr="00C1420D">
        <w:rPr>
          <w:rFonts w:ascii="Arial" w:hAnsi="Arial" w:cs="Arial"/>
          <w:sz w:val="20"/>
          <w:szCs w:val="20"/>
        </w:rPr>
        <w:t>s</w:t>
      </w:r>
      <w:r>
        <w:rPr>
          <w:rFonts w:ascii="Arial" w:hAnsi="Arial" w:cs="Arial"/>
          <w:sz w:val="20"/>
          <w:szCs w:val="20"/>
        </w:rPr>
        <w:t xml:space="preserve"> </w:t>
      </w:r>
      <w:r w:rsidRPr="00C1420D">
        <w:rPr>
          <w:rFonts w:ascii="Arial" w:hAnsi="Arial" w:cs="Arial"/>
          <w:sz w:val="20"/>
          <w:szCs w:val="20"/>
        </w:rPr>
        <w:t>mesures</w:t>
      </w:r>
      <w:r>
        <w:rPr>
          <w:rFonts w:ascii="Arial" w:hAnsi="Arial" w:cs="Arial"/>
          <w:sz w:val="20"/>
          <w:szCs w:val="20"/>
        </w:rPr>
        <w:t xml:space="preserve"> discrètes</w:t>
      </w:r>
      <w:r w:rsidR="00ED71C1">
        <w:rPr>
          <w:rFonts w:ascii="Arial" w:hAnsi="Arial" w:cs="Arial"/>
          <w:sz w:val="20"/>
          <w:szCs w:val="20"/>
        </w:rPr>
        <w:t xml:space="preserve"> échantillons. Le test de doublons</w:t>
      </w:r>
      <w:r>
        <w:rPr>
          <w:rFonts w:ascii="Arial" w:hAnsi="Arial" w:cs="Arial"/>
          <w:sz w:val="20"/>
          <w:szCs w:val="20"/>
        </w:rPr>
        <w:t xml:space="preserve"> est </w:t>
      </w:r>
      <w:r w:rsidR="00ED71C1">
        <w:rPr>
          <w:rFonts w:ascii="Arial" w:hAnsi="Arial" w:cs="Arial"/>
          <w:sz w:val="20"/>
          <w:szCs w:val="20"/>
        </w:rPr>
        <w:t>effectué</w:t>
      </w:r>
      <w:r>
        <w:rPr>
          <w:rFonts w:ascii="Arial" w:hAnsi="Arial" w:cs="Arial"/>
          <w:sz w:val="20"/>
          <w:szCs w:val="20"/>
        </w:rPr>
        <w:t xml:space="preserve"> sur la date et l’heure. Aucune fenêtre ne s’affiche indiquant que des doubles ont été détectés. Ceux-ci sont éliminés.</w:t>
      </w:r>
    </w:p>
    <w:p w14:paraId="02A4E068" w14:textId="77777777" w:rsidR="00B745EE" w:rsidRDefault="00B745EE" w:rsidP="00B745EE">
      <w:pPr>
        <w:jc w:val="both"/>
        <w:rPr>
          <w:rFonts w:ascii="Arial" w:hAnsi="Arial" w:cs="Arial"/>
          <w:sz w:val="20"/>
          <w:szCs w:val="20"/>
        </w:rPr>
      </w:pPr>
    </w:p>
    <w:p w14:paraId="0A41B6E6" w14:textId="77777777" w:rsidR="00B745EE" w:rsidRDefault="00B745EE" w:rsidP="00B745EE">
      <w:pPr>
        <w:jc w:val="both"/>
        <w:rPr>
          <w:rFonts w:ascii="Arial" w:hAnsi="Arial" w:cs="Arial"/>
          <w:sz w:val="20"/>
          <w:szCs w:val="20"/>
        </w:rPr>
      </w:pPr>
      <w:r>
        <w:rPr>
          <w:rFonts w:ascii="Arial" w:hAnsi="Arial" w:cs="Arial"/>
          <w:sz w:val="20"/>
          <w:szCs w:val="20"/>
        </w:rPr>
        <w:t>Les fichiers de mesures discrètes ‘échantillons’ (</w:t>
      </w:r>
      <w:r w:rsidRPr="008F3730">
        <w:rPr>
          <w:rFonts w:ascii="Arial" w:hAnsi="Arial" w:cs="Arial"/>
          <w:b/>
          <w:sz w:val="20"/>
          <w:szCs w:val="20"/>
        </w:rPr>
        <w:t>*.btl</w:t>
      </w:r>
      <w:r>
        <w:rPr>
          <w:rFonts w:ascii="Arial" w:hAnsi="Arial" w:cs="Arial"/>
          <w:sz w:val="20"/>
          <w:szCs w:val="20"/>
        </w:rPr>
        <w:t xml:space="preserve">, </w:t>
      </w:r>
      <w:r w:rsidRPr="008F3730">
        <w:rPr>
          <w:rFonts w:ascii="Arial" w:hAnsi="Arial" w:cs="Arial"/>
          <w:b/>
          <w:sz w:val="20"/>
          <w:szCs w:val="20"/>
        </w:rPr>
        <w:t>*.spl</w:t>
      </w:r>
      <w:r>
        <w:rPr>
          <w:rFonts w:ascii="Arial" w:hAnsi="Arial" w:cs="Arial"/>
          <w:sz w:val="20"/>
          <w:szCs w:val="20"/>
        </w:rPr>
        <w:t xml:space="preserve">, </w:t>
      </w:r>
      <w:r w:rsidRPr="008F3730">
        <w:rPr>
          <w:rFonts w:ascii="Arial" w:hAnsi="Arial" w:cs="Arial"/>
          <w:b/>
          <w:sz w:val="20"/>
          <w:szCs w:val="20"/>
        </w:rPr>
        <w:t>*.arg</w:t>
      </w:r>
      <w:r>
        <w:rPr>
          <w:rFonts w:ascii="Arial" w:hAnsi="Arial" w:cs="Arial"/>
          <w:sz w:val="20"/>
          <w:szCs w:val="20"/>
        </w:rPr>
        <w:t xml:space="preserve">) ne peuvent être lus si </w:t>
      </w:r>
      <w:r w:rsidR="005C155B">
        <w:rPr>
          <w:rFonts w:ascii="Arial" w:hAnsi="Arial" w:cs="Arial"/>
          <w:sz w:val="20"/>
          <w:szCs w:val="20"/>
        </w:rPr>
        <w:t>auc</w:t>
      </w:r>
      <w:r>
        <w:rPr>
          <w:rFonts w:ascii="Arial" w:hAnsi="Arial" w:cs="Arial"/>
          <w:sz w:val="20"/>
          <w:szCs w:val="20"/>
        </w:rPr>
        <w:t xml:space="preserve">un fichier </w:t>
      </w:r>
      <w:r w:rsidRPr="00B745EE">
        <w:rPr>
          <w:rFonts w:ascii="Arial" w:hAnsi="Arial" w:cs="Arial"/>
          <w:b/>
          <w:sz w:val="20"/>
          <w:szCs w:val="20"/>
        </w:rPr>
        <w:t>TSG</w:t>
      </w:r>
      <w:r>
        <w:rPr>
          <w:rFonts w:ascii="Arial" w:hAnsi="Arial" w:cs="Arial"/>
          <w:sz w:val="20"/>
          <w:szCs w:val="20"/>
        </w:rPr>
        <w:t xml:space="preserve"> n’a été chargé dans le logiciel. Si l’utilisateur essaie de charger un fichier ‘échantillon’, la fenêtre suivante s’affiche :</w:t>
      </w:r>
    </w:p>
    <w:p w14:paraId="1612431E" w14:textId="77777777" w:rsidR="00B745EE" w:rsidRDefault="00B745EE" w:rsidP="00B745EE">
      <w:pPr>
        <w:jc w:val="both"/>
        <w:rPr>
          <w:rFonts w:ascii="Arial" w:hAnsi="Arial" w:cs="Arial"/>
          <w:sz w:val="20"/>
          <w:szCs w:val="20"/>
        </w:rPr>
      </w:pPr>
    </w:p>
    <w:p w14:paraId="63E0F459" w14:textId="7CE392EF" w:rsidR="00D838C2" w:rsidRDefault="001125A0" w:rsidP="00D838C2">
      <w:pPr>
        <w:keepNext/>
        <w:jc w:val="center"/>
      </w:pPr>
      <w:r>
        <w:rPr>
          <w:noProof/>
          <w:lang w:eastAsia="fr-FR"/>
        </w:rPr>
        <w:drawing>
          <wp:inline distT="0" distB="0" distL="0" distR="0" wp14:anchorId="4188E751" wp14:editId="66882D51">
            <wp:extent cx="2362530" cy="100979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 12 Boite de dialogue, erreur lors de la lecture des échantillons.png"/>
                    <pic:cNvPicPr/>
                  </pic:nvPicPr>
                  <pic:blipFill>
                    <a:blip r:embed="rId37">
                      <a:extLst>
                        <a:ext uri="{28A0092B-C50C-407E-A947-70E740481C1C}">
                          <a14:useLocalDpi xmlns:a14="http://schemas.microsoft.com/office/drawing/2010/main" val="0"/>
                        </a:ext>
                      </a:extLst>
                    </a:blip>
                    <a:stretch>
                      <a:fillRect/>
                    </a:stretch>
                  </pic:blipFill>
                  <pic:spPr>
                    <a:xfrm>
                      <a:off x="0" y="0"/>
                      <a:ext cx="2362530" cy="1009791"/>
                    </a:xfrm>
                    <a:prstGeom prst="rect">
                      <a:avLst/>
                    </a:prstGeom>
                  </pic:spPr>
                </pic:pic>
              </a:graphicData>
            </a:graphic>
          </wp:inline>
        </w:drawing>
      </w:r>
    </w:p>
    <w:p w14:paraId="4B4AB3E2" w14:textId="6A50751E" w:rsidR="00C1420D" w:rsidRDefault="00D838C2" w:rsidP="00D838C2">
      <w:pPr>
        <w:pStyle w:val="Lgende"/>
        <w:rPr>
          <w:rFonts w:ascii="Arial" w:hAnsi="Arial" w:cs="Arial"/>
          <w:sz w:val="20"/>
          <w:szCs w:val="20"/>
        </w:rPr>
      </w:pPr>
      <w:bookmarkStart w:id="121" w:name="_Toc52545046"/>
      <w:r>
        <w:t xml:space="preserve">Figure </w:t>
      </w:r>
      <w:fldSimple w:instr=" SEQ Figure \* ARABIC ">
        <w:r w:rsidR="00F627FE">
          <w:rPr>
            <w:noProof/>
          </w:rPr>
          <w:t>13</w:t>
        </w:r>
      </w:fldSimple>
      <w:r>
        <w:t>: Boite de dialogue, erreur lors de la lecture des échantillons</w:t>
      </w:r>
      <w:bookmarkEnd w:id="121"/>
    </w:p>
    <w:p w14:paraId="0BE3B19B" w14:textId="77777777" w:rsidR="00CB09E8" w:rsidRPr="003A216B" w:rsidRDefault="003A216B" w:rsidP="00BE0644">
      <w:pPr>
        <w:pStyle w:val="Titre3"/>
      </w:pPr>
      <w:bookmarkStart w:id="122" w:name="_Ref268083001"/>
      <w:bookmarkStart w:id="123" w:name="_Toc53068560"/>
      <w:r w:rsidRPr="003A216B">
        <w:lastRenderedPageBreak/>
        <w:t xml:space="preserve">Ouverture d’un fichier </w:t>
      </w:r>
      <w:r w:rsidR="00D31A1F">
        <w:t>« </w:t>
      </w:r>
      <w:r w:rsidR="00C22E2E">
        <w:t>Navire Marchand</w:t>
      </w:r>
      <w:r w:rsidR="00D31A1F">
        <w:t> »</w:t>
      </w:r>
      <w:r w:rsidR="00C22E2E">
        <w:t xml:space="preserve"> au format </w:t>
      </w:r>
      <w:bookmarkEnd w:id="122"/>
      <w:r w:rsidR="00D31A1F">
        <w:t>SODA</w:t>
      </w:r>
      <w:bookmarkEnd w:id="123"/>
    </w:p>
    <w:p w14:paraId="39214C3E" w14:textId="77777777" w:rsidR="004F3B5B" w:rsidRPr="00FE2764" w:rsidRDefault="00FE2764" w:rsidP="00C61EC1">
      <w:pPr>
        <w:rPr>
          <w:rFonts w:ascii="Arial" w:hAnsi="Arial" w:cs="Arial"/>
          <w:sz w:val="20"/>
          <w:szCs w:val="20"/>
        </w:rPr>
      </w:pPr>
      <w:r w:rsidRPr="00FE2764">
        <w:rPr>
          <w:rFonts w:ascii="Arial" w:hAnsi="Arial" w:cs="Arial"/>
          <w:sz w:val="20"/>
          <w:szCs w:val="20"/>
        </w:rPr>
        <w:t>Lors de la lecture d’</w:t>
      </w:r>
      <w:r w:rsidR="00C61EC1" w:rsidRPr="00FE2764">
        <w:rPr>
          <w:rFonts w:ascii="Arial" w:hAnsi="Arial" w:cs="Arial"/>
          <w:sz w:val="20"/>
          <w:szCs w:val="20"/>
        </w:rPr>
        <w:t xml:space="preserve">un fichier </w:t>
      </w:r>
      <w:r w:rsidRPr="00FE2764">
        <w:rPr>
          <w:rFonts w:ascii="Arial" w:hAnsi="Arial" w:cs="Arial"/>
          <w:sz w:val="20"/>
          <w:szCs w:val="20"/>
        </w:rPr>
        <w:t xml:space="preserve">Navire Marchand au format </w:t>
      </w:r>
      <w:r w:rsidR="00781EAE" w:rsidRPr="00781EAE">
        <w:rPr>
          <w:rFonts w:ascii="Arial" w:hAnsi="Arial" w:cs="Arial"/>
          <w:b/>
          <w:sz w:val="20"/>
          <w:szCs w:val="20"/>
        </w:rPr>
        <w:t>SODA</w:t>
      </w:r>
      <w:r w:rsidR="0055030C">
        <w:rPr>
          <w:rStyle w:val="Appelnotedebasdep"/>
          <w:rFonts w:ascii="Arial" w:hAnsi="Arial" w:cs="Arial"/>
          <w:b/>
          <w:sz w:val="20"/>
          <w:szCs w:val="20"/>
        </w:rPr>
        <w:footnoteReference w:id="5"/>
      </w:r>
      <w:r w:rsidR="004F3B5B" w:rsidRPr="00FE2764">
        <w:rPr>
          <w:rFonts w:ascii="Arial" w:hAnsi="Arial" w:cs="Arial"/>
          <w:sz w:val="20"/>
          <w:szCs w:val="20"/>
        </w:rPr>
        <w:t>, la fenêtre suivante s’ouvre :</w:t>
      </w:r>
    </w:p>
    <w:p w14:paraId="4D76C48F" w14:textId="77777777" w:rsidR="00C61EC1" w:rsidRPr="00757729" w:rsidRDefault="00C61EC1" w:rsidP="00C61EC1">
      <w:pPr>
        <w:rPr>
          <w:rFonts w:ascii="Arial" w:hAnsi="Arial" w:cs="Arial"/>
          <w:sz w:val="20"/>
          <w:szCs w:val="20"/>
        </w:rPr>
      </w:pPr>
    </w:p>
    <w:p w14:paraId="75E85919" w14:textId="7C1ADE73" w:rsidR="00D838C2" w:rsidRDefault="004755DB" w:rsidP="00D838C2">
      <w:pPr>
        <w:keepNext/>
        <w:jc w:val="center"/>
      </w:pPr>
      <w:r>
        <w:rPr>
          <w:noProof/>
          <w:lang w:eastAsia="fr-FR"/>
        </w:rPr>
        <w:drawing>
          <wp:inline distT="0" distB="0" distL="0" distR="0" wp14:anchorId="2DD4DBC3" wp14:editId="0D563CFD">
            <wp:extent cx="2534004" cy="489653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3 Logiciel SODA, sélection des paramètres.png"/>
                    <pic:cNvPicPr/>
                  </pic:nvPicPr>
                  <pic:blipFill>
                    <a:blip r:embed="rId38">
                      <a:extLst>
                        <a:ext uri="{28A0092B-C50C-407E-A947-70E740481C1C}">
                          <a14:useLocalDpi xmlns:a14="http://schemas.microsoft.com/office/drawing/2010/main" val="0"/>
                        </a:ext>
                      </a:extLst>
                    </a:blip>
                    <a:stretch>
                      <a:fillRect/>
                    </a:stretch>
                  </pic:blipFill>
                  <pic:spPr>
                    <a:xfrm>
                      <a:off x="0" y="0"/>
                      <a:ext cx="2534004" cy="4896533"/>
                    </a:xfrm>
                    <a:prstGeom prst="rect">
                      <a:avLst/>
                    </a:prstGeom>
                  </pic:spPr>
                </pic:pic>
              </a:graphicData>
            </a:graphic>
          </wp:inline>
        </w:drawing>
      </w:r>
    </w:p>
    <w:p w14:paraId="605F7A37" w14:textId="6F531F76" w:rsidR="00C61EC1" w:rsidRPr="00757729" w:rsidRDefault="00D838C2" w:rsidP="00D838C2">
      <w:pPr>
        <w:pStyle w:val="Lgende"/>
        <w:rPr>
          <w:rFonts w:ascii="Arial" w:hAnsi="Arial" w:cs="Arial"/>
          <w:sz w:val="20"/>
          <w:szCs w:val="20"/>
        </w:rPr>
      </w:pPr>
      <w:bookmarkStart w:id="124" w:name="_Toc52545047"/>
      <w:r>
        <w:t xml:space="preserve">Figure </w:t>
      </w:r>
      <w:fldSimple w:instr=" SEQ Figure \* ARABIC ">
        <w:r w:rsidR="00F627FE">
          <w:rPr>
            <w:noProof/>
          </w:rPr>
          <w:t>14</w:t>
        </w:r>
      </w:fldSimple>
      <w:r>
        <w:t>: Logiciel SODA, sélection des paramètres</w:t>
      </w:r>
      <w:bookmarkEnd w:id="124"/>
    </w:p>
    <w:p w14:paraId="49E068C5" w14:textId="77777777" w:rsidR="00BE0644" w:rsidRDefault="00BE0644" w:rsidP="00B562A5">
      <w:pPr>
        <w:jc w:val="both"/>
        <w:rPr>
          <w:rFonts w:ascii="Arial" w:hAnsi="Arial" w:cs="Arial"/>
          <w:sz w:val="20"/>
          <w:szCs w:val="20"/>
        </w:rPr>
      </w:pPr>
    </w:p>
    <w:p w14:paraId="412030C6" w14:textId="77777777" w:rsidR="003A216B" w:rsidRDefault="004F3B5B" w:rsidP="00B562A5">
      <w:pPr>
        <w:jc w:val="both"/>
        <w:rPr>
          <w:rFonts w:ascii="Arial" w:hAnsi="Arial" w:cs="Arial"/>
          <w:sz w:val="20"/>
          <w:szCs w:val="20"/>
        </w:rPr>
      </w:pPr>
      <w:r>
        <w:rPr>
          <w:rFonts w:ascii="Arial" w:hAnsi="Arial" w:cs="Arial"/>
          <w:sz w:val="20"/>
          <w:szCs w:val="20"/>
        </w:rPr>
        <w:t>Cette fenêtre</w:t>
      </w:r>
      <w:r w:rsidRPr="00757729">
        <w:rPr>
          <w:rFonts w:ascii="Arial" w:hAnsi="Arial" w:cs="Arial"/>
          <w:sz w:val="20"/>
          <w:szCs w:val="20"/>
        </w:rPr>
        <w:t xml:space="preserve"> liste les éléments de l’entête présents dans le fichier. Le programme présélectionne les éléments indispensables au fonctionnement du programme.</w:t>
      </w:r>
      <w:r>
        <w:rPr>
          <w:rFonts w:ascii="Arial" w:hAnsi="Arial" w:cs="Arial"/>
          <w:sz w:val="20"/>
          <w:szCs w:val="20"/>
        </w:rPr>
        <w:t xml:space="preserve"> </w:t>
      </w:r>
      <w:r w:rsidR="003A216B" w:rsidRPr="00757729">
        <w:rPr>
          <w:rFonts w:ascii="Arial" w:hAnsi="Arial" w:cs="Arial"/>
          <w:sz w:val="20"/>
          <w:szCs w:val="20"/>
        </w:rPr>
        <w:t>L’utilisateur peut modifier ces choix. Ceci est préférable par exemple pour ce q</w:t>
      </w:r>
      <w:r w:rsidR="0055030C">
        <w:rPr>
          <w:rFonts w:ascii="Arial" w:hAnsi="Arial" w:cs="Arial"/>
          <w:sz w:val="20"/>
          <w:szCs w:val="20"/>
        </w:rPr>
        <w:t xml:space="preserve">ui concerne la date et l’heure : </w:t>
      </w:r>
      <w:r w:rsidR="003A216B" w:rsidRPr="00757729">
        <w:rPr>
          <w:rFonts w:ascii="Arial" w:hAnsi="Arial" w:cs="Arial"/>
          <w:sz w:val="20"/>
          <w:szCs w:val="20"/>
        </w:rPr>
        <w:t>Mieux vaut choisir une date et une heure GPS.</w:t>
      </w:r>
    </w:p>
    <w:p w14:paraId="0AFBE24A" w14:textId="77777777" w:rsidR="00311CC3" w:rsidRDefault="00311CC3" w:rsidP="00B562A5">
      <w:pPr>
        <w:jc w:val="both"/>
        <w:rPr>
          <w:rFonts w:ascii="Arial" w:hAnsi="Arial" w:cs="Arial"/>
          <w:sz w:val="20"/>
          <w:szCs w:val="20"/>
        </w:rPr>
      </w:pPr>
    </w:p>
    <w:p w14:paraId="7C24F9DC" w14:textId="77777777" w:rsidR="00311CC3" w:rsidRDefault="00311CC3" w:rsidP="00B562A5">
      <w:pPr>
        <w:jc w:val="both"/>
        <w:rPr>
          <w:rFonts w:ascii="Arial" w:hAnsi="Arial" w:cs="Arial"/>
          <w:sz w:val="20"/>
          <w:szCs w:val="20"/>
        </w:rPr>
      </w:pPr>
      <w:r>
        <w:rPr>
          <w:rFonts w:ascii="Arial" w:hAnsi="Arial" w:cs="Arial"/>
          <w:sz w:val="20"/>
          <w:szCs w:val="20"/>
        </w:rPr>
        <w:t xml:space="preserve">Les données </w:t>
      </w:r>
      <w:r w:rsidR="00BE768F">
        <w:rPr>
          <w:rFonts w:ascii="Arial" w:hAnsi="Arial" w:cs="Arial"/>
          <w:b/>
          <w:sz w:val="20"/>
          <w:szCs w:val="20"/>
        </w:rPr>
        <w:t>sbe21</w:t>
      </w:r>
      <w:r w:rsidRPr="004F3B5B">
        <w:rPr>
          <w:rFonts w:ascii="Arial" w:hAnsi="Arial" w:cs="Arial"/>
          <w:b/>
          <w:sz w:val="20"/>
          <w:szCs w:val="20"/>
        </w:rPr>
        <w:t>_raw</w:t>
      </w:r>
      <w:r>
        <w:rPr>
          <w:rFonts w:ascii="Arial" w:hAnsi="Arial" w:cs="Arial"/>
          <w:sz w:val="20"/>
          <w:szCs w:val="20"/>
        </w:rPr>
        <w:t xml:space="preserve"> correspondent aux mesures de fréquence effectuées par les </w:t>
      </w:r>
      <w:r w:rsidRPr="00BE768F">
        <w:rPr>
          <w:rFonts w:ascii="Arial" w:hAnsi="Arial" w:cs="Arial"/>
          <w:b/>
          <w:sz w:val="20"/>
          <w:szCs w:val="20"/>
        </w:rPr>
        <w:t>TSG</w:t>
      </w:r>
      <w:r>
        <w:rPr>
          <w:rFonts w:ascii="Arial" w:hAnsi="Arial" w:cs="Arial"/>
          <w:sz w:val="20"/>
          <w:szCs w:val="20"/>
        </w:rPr>
        <w:t xml:space="preserve"> Sea-Bird. Cette information est conservée et enregistrée dans les fichiers </w:t>
      </w:r>
      <w:r w:rsidR="008F74DF" w:rsidRPr="00BE768F">
        <w:rPr>
          <w:rFonts w:ascii="Arial" w:hAnsi="Arial" w:cs="Arial"/>
          <w:b/>
          <w:sz w:val="20"/>
          <w:szCs w:val="20"/>
        </w:rPr>
        <w:t>NetCDF</w:t>
      </w:r>
      <w:r>
        <w:rPr>
          <w:rFonts w:ascii="Arial" w:hAnsi="Arial" w:cs="Arial"/>
          <w:sz w:val="20"/>
          <w:szCs w:val="20"/>
        </w:rPr>
        <w:t>.</w:t>
      </w:r>
    </w:p>
    <w:p w14:paraId="319269FA" w14:textId="77777777" w:rsidR="000E32F8" w:rsidRDefault="000E32F8" w:rsidP="00B562A5">
      <w:pPr>
        <w:jc w:val="both"/>
        <w:rPr>
          <w:rFonts w:ascii="Arial" w:hAnsi="Arial" w:cs="Arial"/>
          <w:sz w:val="20"/>
          <w:szCs w:val="20"/>
        </w:rPr>
      </w:pPr>
    </w:p>
    <w:p w14:paraId="58F87BCD" w14:textId="77777777" w:rsidR="000E32F8" w:rsidRPr="00757729" w:rsidRDefault="000E32F8" w:rsidP="00B562A5">
      <w:pPr>
        <w:jc w:val="both"/>
        <w:rPr>
          <w:rFonts w:ascii="Arial" w:hAnsi="Arial" w:cs="Arial"/>
          <w:sz w:val="20"/>
          <w:szCs w:val="20"/>
        </w:rPr>
      </w:pPr>
      <w:r>
        <w:rPr>
          <w:rFonts w:ascii="Arial" w:hAnsi="Arial" w:cs="Arial"/>
          <w:sz w:val="20"/>
          <w:szCs w:val="20"/>
        </w:rPr>
        <w:t xml:space="preserve">Les données </w:t>
      </w:r>
      <w:r w:rsidRPr="00E70936">
        <w:rPr>
          <w:rFonts w:ascii="Arial" w:hAnsi="Arial" w:cs="Arial"/>
          <w:b/>
          <w:sz w:val="20"/>
          <w:szCs w:val="20"/>
        </w:rPr>
        <w:t>sbe21_ad1</w:t>
      </w:r>
      <w:r>
        <w:rPr>
          <w:rFonts w:ascii="Arial" w:hAnsi="Arial" w:cs="Arial"/>
          <w:sz w:val="20"/>
          <w:szCs w:val="20"/>
        </w:rPr>
        <w:t xml:space="preserve"> correspondent aux mesures de débit. Ces données sont enregistrées dans </w:t>
      </w:r>
      <w:smartTag w:uri="urn:schemas-microsoft-com:office:smarttags" w:element="PersonName">
        <w:smartTagPr>
          <w:attr w:name="ProductID" w:val="la variable FLOW."/>
        </w:smartTagPr>
        <w:r>
          <w:rPr>
            <w:rFonts w:ascii="Arial" w:hAnsi="Arial" w:cs="Arial"/>
            <w:sz w:val="20"/>
            <w:szCs w:val="20"/>
          </w:rPr>
          <w:t xml:space="preserve">la variable </w:t>
        </w:r>
        <w:r w:rsidRPr="000E32F8">
          <w:rPr>
            <w:rFonts w:ascii="Arial" w:hAnsi="Arial" w:cs="Arial"/>
            <w:b/>
            <w:sz w:val="20"/>
            <w:szCs w:val="20"/>
          </w:rPr>
          <w:t>FLOW</w:t>
        </w:r>
        <w:r>
          <w:rPr>
            <w:rFonts w:ascii="Arial" w:hAnsi="Arial" w:cs="Arial"/>
            <w:sz w:val="20"/>
            <w:szCs w:val="20"/>
          </w:rPr>
          <w:t>.</w:t>
        </w:r>
      </w:smartTag>
    </w:p>
    <w:p w14:paraId="4FB25B76" w14:textId="77777777" w:rsidR="00B562A5" w:rsidRPr="00757729" w:rsidRDefault="00B562A5" w:rsidP="00AB35DB">
      <w:pPr>
        <w:rPr>
          <w:rFonts w:ascii="Arial" w:hAnsi="Arial" w:cs="Arial"/>
          <w:sz w:val="20"/>
          <w:szCs w:val="20"/>
        </w:rPr>
      </w:pPr>
    </w:p>
    <w:p w14:paraId="086B9E9A" w14:textId="7ED2FAF1" w:rsidR="00CB09E8" w:rsidRPr="000936E3" w:rsidRDefault="00757729" w:rsidP="00757729">
      <w:pPr>
        <w:jc w:val="both"/>
        <w:rPr>
          <w:rFonts w:ascii="Arial" w:hAnsi="Arial" w:cs="Arial"/>
          <w:b/>
          <w:sz w:val="20"/>
          <w:szCs w:val="20"/>
          <w:u w:val="single"/>
        </w:rPr>
      </w:pPr>
      <w:r w:rsidRPr="000936E3">
        <w:rPr>
          <w:rFonts w:ascii="Arial" w:hAnsi="Arial" w:cs="Arial"/>
          <w:b/>
          <w:sz w:val="20"/>
          <w:szCs w:val="20"/>
          <w:u w:val="single"/>
        </w:rPr>
        <w:t>A</w:t>
      </w:r>
      <w:r w:rsidR="000E32F8" w:rsidRPr="000936E3">
        <w:rPr>
          <w:rFonts w:ascii="Arial" w:hAnsi="Arial" w:cs="Arial"/>
          <w:b/>
          <w:sz w:val="20"/>
          <w:szCs w:val="20"/>
          <w:u w:val="single"/>
        </w:rPr>
        <w:t>ttention</w:t>
      </w:r>
      <w:r w:rsidR="000936E3" w:rsidRPr="000936E3">
        <w:rPr>
          <w:rFonts w:ascii="Arial" w:hAnsi="Arial" w:cs="Arial"/>
          <w:b/>
          <w:sz w:val="20"/>
          <w:szCs w:val="20"/>
          <w:u w:val="single"/>
        </w:rPr>
        <w:t> :</w:t>
      </w:r>
    </w:p>
    <w:p w14:paraId="23B04088" w14:textId="77777777" w:rsidR="000E32F8" w:rsidRPr="000E32F8" w:rsidRDefault="000E32F8" w:rsidP="00757729">
      <w:pPr>
        <w:jc w:val="both"/>
        <w:rPr>
          <w:rFonts w:ascii="Arial" w:hAnsi="Arial" w:cs="Arial"/>
          <w:b/>
          <w:sz w:val="20"/>
          <w:szCs w:val="20"/>
        </w:rPr>
      </w:pPr>
    </w:p>
    <w:p w14:paraId="3BA858EE" w14:textId="77777777" w:rsidR="00BE768F" w:rsidRPr="00FE2764" w:rsidRDefault="00B562A5" w:rsidP="00757729">
      <w:pPr>
        <w:jc w:val="both"/>
        <w:rPr>
          <w:rFonts w:ascii="Arial" w:hAnsi="Arial" w:cs="Arial"/>
          <w:sz w:val="20"/>
          <w:szCs w:val="20"/>
        </w:rPr>
      </w:pPr>
      <w:r w:rsidRPr="00FE2764">
        <w:rPr>
          <w:rFonts w:ascii="Arial" w:hAnsi="Arial" w:cs="Arial"/>
          <w:sz w:val="20"/>
          <w:szCs w:val="20"/>
        </w:rPr>
        <w:lastRenderedPageBreak/>
        <w:t>Les valeurs</w:t>
      </w:r>
      <w:r w:rsidR="00757729" w:rsidRPr="00FE2764">
        <w:rPr>
          <w:rFonts w:ascii="Arial" w:hAnsi="Arial" w:cs="Arial"/>
          <w:sz w:val="20"/>
          <w:szCs w:val="20"/>
        </w:rPr>
        <w:t xml:space="preserve"> de la vitesse du bateau (SOG) enregistré</w:t>
      </w:r>
      <w:r w:rsidRPr="00FE2764">
        <w:rPr>
          <w:rFonts w:ascii="Arial" w:hAnsi="Arial" w:cs="Arial"/>
          <w:sz w:val="20"/>
          <w:szCs w:val="20"/>
        </w:rPr>
        <w:t>es</w:t>
      </w:r>
      <w:r w:rsidR="00757729" w:rsidRPr="00FE2764">
        <w:rPr>
          <w:rFonts w:ascii="Arial" w:hAnsi="Arial" w:cs="Arial"/>
          <w:sz w:val="20"/>
          <w:szCs w:val="20"/>
        </w:rPr>
        <w:t xml:space="preserve"> dans les fichiers </w:t>
      </w:r>
      <w:r w:rsidR="0055030C">
        <w:rPr>
          <w:rFonts w:ascii="Arial" w:hAnsi="Arial" w:cs="Arial"/>
          <w:sz w:val="20"/>
          <w:szCs w:val="20"/>
        </w:rPr>
        <w:t>SODA</w:t>
      </w:r>
      <w:r w:rsidR="00757729" w:rsidRPr="00FE2764">
        <w:rPr>
          <w:rFonts w:ascii="Arial" w:hAnsi="Arial" w:cs="Arial"/>
          <w:sz w:val="20"/>
          <w:szCs w:val="20"/>
        </w:rPr>
        <w:t xml:space="preserve"> </w:t>
      </w:r>
      <w:r w:rsidRPr="00FE2764">
        <w:rPr>
          <w:rFonts w:ascii="Arial" w:hAnsi="Arial" w:cs="Arial"/>
          <w:sz w:val="20"/>
          <w:szCs w:val="20"/>
        </w:rPr>
        <w:t>sont</w:t>
      </w:r>
      <w:r w:rsidR="00757729" w:rsidRPr="00FE2764">
        <w:rPr>
          <w:rFonts w:ascii="Arial" w:hAnsi="Arial" w:cs="Arial"/>
          <w:sz w:val="20"/>
          <w:szCs w:val="20"/>
        </w:rPr>
        <w:t xml:space="preserve"> tronquée</w:t>
      </w:r>
      <w:r w:rsidRPr="00FE2764">
        <w:rPr>
          <w:rFonts w:ascii="Arial" w:hAnsi="Arial" w:cs="Arial"/>
          <w:sz w:val="20"/>
          <w:szCs w:val="20"/>
        </w:rPr>
        <w:t>s</w:t>
      </w:r>
      <w:r w:rsidR="00757729" w:rsidRPr="00FE2764">
        <w:rPr>
          <w:rFonts w:ascii="Arial" w:hAnsi="Arial" w:cs="Arial"/>
          <w:sz w:val="20"/>
          <w:szCs w:val="20"/>
        </w:rPr>
        <w:t xml:space="preserve">. Il vaut mieux ne pas cocher </w:t>
      </w:r>
      <w:smartTag w:uri="urn:schemas-microsoft-com:office:smarttags" w:element="PersonName">
        <w:smartTagPr>
          <w:attr w:name="ProductID" w:val="la case SOG"/>
        </w:smartTagPr>
        <w:r w:rsidR="00757729" w:rsidRPr="00FE2764">
          <w:rPr>
            <w:rFonts w:ascii="Arial" w:hAnsi="Arial" w:cs="Arial"/>
            <w:sz w:val="20"/>
            <w:szCs w:val="20"/>
          </w:rPr>
          <w:t>la case SOG</w:t>
        </w:r>
      </w:smartTag>
      <w:r w:rsidR="00757729" w:rsidRPr="00FE2764">
        <w:rPr>
          <w:rFonts w:ascii="Arial" w:hAnsi="Arial" w:cs="Arial"/>
          <w:sz w:val="20"/>
          <w:szCs w:val="20"/>
        </w:rPr>
        <w:t xml:space="preserve">, si elle existe, et laisser le programme calculer la vitesse du bateau à partir des positions des mesures. </w:t>
      </w:r>
    </w:p>
    <w:p w14:paraId="44686CCA" w14:textId="77777777" w:rsidR="00BE132D" w:rsidRDefault="00675DA5" w:rsidP="00BE132D">
      <w:pPr>
        <w:pStyle w:val="Titre3"/>
      </w:pPr>
      <w:r>
        <w:br w:type="page"/>
      </w:r>
      <w:bookmarkStart w:id="125" w:name="_Ref268588167"/>
      <w:bookmarkStart w:id="126" w:name="_Toc53068561"/>
      <w:r w:rsidR="00BE132D">
        <w:lastRenderedPageBreak/>
        <w:t>Ouverture de données discrète</w:t>
      </w:r>
      <w:r w:rsidR="00311CC3">
        <w:t>s</w:t>
      </w:r>
      <w:bookmarkEnd w:id="125"/>
      <w:bookmarkEnd w:id="126"/>
    </w:p>
    <w:p w14:paraId="75226269" w14:textId="77777777" w:rsidR="00BE132D" w:rsidRDefault="00BE132D" w:rsidP="00757729">
      <w:pPr>
        <w:jc w:val="both"/>
        <w:rPr>
          <w:rFonts w:ascii="Arial" w:hAnsi="Arial" w:cs="Arial"/>
          <w:sz w:val="20"/>
          <w:szCs w:val="20"/>
        </w:rPr>
      </w:pPr>
      <w:r>
        <w:rPr>
          <w:rFonts w:ascii="Arial" w:hAnsi="Arial" w:cs="Arial"/>
          <w:sz w:val="20"/>
          <w:szCs w:val="20"/>
        </w:rPr>
        <w:t xml:space="preserve">Des mesures discrètes, appelées </w:t>
      </w:r>
      <w:r w:rsidR="00B562A5">
        <w:rPr>
          <w:rFonts w:ascii="Arial" w:hAnsi="Arial" w:cs="Arial"/>
          <w:sz w:val="20"/>
          <w:szCs w:val="20"/>
        </w:rPr>
        <w:t>‘</w:t>
      </w:r>
      <w:r w:rsidR="004F3B5B" w:rsidRPr="004F3B5B">
        <w:rPr>
          <w:rFonts w:ascii="Arial" w:hAnsi="Arial" w:cs="Arial"/>
          <w:b/>
          <w:sz w:val="20"/>
          <w:szCs w:val="20"/>
        </w:rPr>
        <w:t>échantillons</w:t>
      </w:r>
      <w:r w:rsidR="00B562A5" w:rsidRPr="004F3B5B">
        <w:rPr>
          <w:rFonts w:ascii="Arial" w:hAnsi="Arial" w:cs="Arial"/>
          <w:b/>
          <w:sz w:val="20"/>
          <w:szCs w:val="20"/>
        </w:rPr>
        <w:t>’</w:t>
      </w:r>
      <w:r>
        <w:rPr>
          <w:rFonts w:ascii="Arial" w:hAnsi="Arial" w:cs="Arial"/>
          <w:sz w:val="20"/>
          <w:szCs w:val="20"/>
        </w:rPr>
        <w:t xml:space="preserve"> </w:t>
      </w:r>
      <w:r w:rsidR="00B376B8">
        <w:rPr>
          <w:rFonts w:ascii="Arial" w:hAnsi="Arial" w:cs="Arial"/>
          <w:sz w:val="20"/>
          <w:szCs w:val="20"/>
        </w:rPr>
        <w:t>(les variables ont l’extension _EXT)</w:t>
      </w:r>
      <w:r>
        <w:rPr>
          <w:rFonts w:ascii="Arial" w:hAnsi="Arial" w:cs="Arial"/>
          <w:sz w:val="20"/>
          <w:szCs w:val="20"/>
        </w:rPr>
        <w:t>, peuvent être utilisées pour corrig</w:t>
      </w:r>
      <w:r w:rsidR="004F3B5B">
        <w:rPr>
          <w:rFonts w:ascii="Arial" w:hAnsi="Arial" w:cs="Arial"/>
          <w:sz w:val="20"/>
          <w:szCs w:val="20"/>
        </w:rPr>
        <w:t xml:space="preserve">er les données </w:t>
      </w:r>
      <w:r w:rsidR="004F3B5B" w:rsidRPr="00C755CA">
        <w:rPr>
          <w:rFonts w:ascii="Arial" w:hAnsi="Arial" w:cs="Arial"/>
          <w:b/>
          <w:sz w:val="20"/>
          <w:szCs w:val="20"/>
        </w:rPr>
        <w:t>TSG</w:t>
      </w:r>
      <w:r w:rsidR="004F3B5B">
        <w:rPr>
          <w:rFonts w:ascii="Arial" w:hAnsi="Arial" w:cs="Arial"/>
          <w:sz w:val="20"/>
          <w:szCs w:val="20"/>
        </w:rPr>
        <w:t xml:space="preserve"> (</w:t>
      </w:r>
      <w:r w:rsidR="004F3B5B" w:rsidRPr="004F3B5B">
        <w:rPr>
          <w:rFonts w:ascii="Arial" w:hAnsi="Arial" w:cs="Arial"/>
          <w:b/>
          <w:sz w:val="20"/>
          <w:szCs w:val="20"/>
        </w:rPr>
        <w:t>*.btl</w:t>
      </w:r>
      <w:r w:rsidR="004F3B5B">
        <w:rPr>
          <w:rFonts w:ascii="Arial" w:hAnsi="Arial" w:cs="Arial"/>
          <w:sz w:val="20"/>
          <w:szCs w:val="20"/>
        </w:rPr>
        <w:t xml:space="preserve">, </w:t>
      </w:r>
      <w:r w:rsidR="004F3B5B" w:rsidRPr="004F3B5B">
        <w:rPr>
          <w:rFonts w:ascii="Arial" w:hAnsi="Arial" w:cs="Arial"/>
          <w:b/>
          <w:sz w:val="20"/>
          <w:szCs w:val="20"/>
        </w:rPr>
        <w:t>*.spl</w:t>
      </w:r>
      <w:r>
        <w:rPr>
          <w:rFonts w:ascii="Arial" w:hAnsi="Arial" w:cs="Arial"/>
          <w:sz w:val="20"/>
          <w:szCs w:val="20"/>
        </w:rPr>
        <w:t xml:space="preserve">, </w:t>
      </w:r>
      <w:r w:rsidRPr="004F3B5B">
        <w:rPr>
          <w:rFonts w:ascii="Arial" w:hAnsi="Arial" w:cs="Arial"/>
          <w:b/>
          <w:sz w:val="20"/>
          <w:szCs w:val="20"/>
        </w:rPr>
        <w:t>*argo</w:t>
      </w:r>
      <w:r>
        <w:rPr>
          <w:rFonts w:ascii="Arial" w:hAnsi="Arial" w:cs="Arial"/>
          <w:sz w:val="20"/>
          <w:szCs w:val="20"/>
        </w:rPr>
        <w:t>).</w:t>
      </w:r>
    </w:p>
    <w:p w14:paraId="43265EF7" w14:textId="77777777" w:rsidR="00BE132D" w:rsidRDefault="00BE132D" w:rsidP="00757729">
      <w:pPr>
        <w:jc w:val="both"/>
        <w:rPr>
          <w:rFonts w:ascii="Arial" w:hAnsi="Arial" w:cs="Arial"/>
          <w:sz w:val="20"/>
          <w:szCs w:val="20"/>
        </w:rPr>
      </w:pPr>
    </w:p>
    <w:p w14:paraId="3215F748" w14:textId="77777777" w:rsidR="004F3B5B" w:rsidRDefault="00BE132D" w:rsidP="00757729">
      <w:pPr>
        <w:jc w:val="both"/>
        <w:rPr>
          <w:rFonts w:ascii="Arial" w:hAnsi="Arial" w:cs="Arial"/>
          <w:sz w:val="20"/>
          <w:szCs w:val="20"/>
        </w:rPr>
      </w:pPr>
      <w:r>
        <w:rPr>
          <w:rFonts w:ascii="Arial" w:hAnsi="Arial" w:cs="Arial"/>
          <w:sz w:val="20"/>
          <w:szCs w:val="20"/>
        </w:rPr>
        <w:t>Il est possible d’ouvrir plusieurs fichiers</w:t>
      </w:r>
      <w:r w:rsidR="004F3B5B">
        <w:rPr>
          <w:rFonts w:ascii="Arial" w:hAnsi="Arial" w:cs="Arial"/>
          <w:sz w:val="20"/>
          <w:szCs w:val="20"/>
        </w:rPr>
        <w:t xml:space="preserve"> et de les concaténer.</w:t>
      </w:r>
      <w:r>
        <w:rPr>
          <w:rFonts w:ascii="Arial" w:hAnsi="Arial" w:cs="Arial"/>
          <w:sz w:val="20"/>
          <w:szCs w:val="20"/>
        </w:rPr>
        <w:t xml:space="preserve"> Le programme demande alors si l’utilisateur veut </w:t>
      </w:r>
      <w:r w:rsidR="00C755CA">
        <w:rPr>
          <w:rFonts w:ascii="Arial" w:hAnsi="Arial" w:cs="Arial"/>
          <w:sz w:val="20"/>
          <w:szCs w:val="20"/>
        </w:rPr>
        <w:t>remplacer</w:t>
      </w:r>
      <w:r>
        <w:rPr>
          <w:rFonts w:ascii="Arial" w:hAnsi="Arial" w:cs="Arial"/>
          <w:sz w:val="20"/>
          <w:szCs w:val="20"/>
        </w:rPr>
        <w:t xml:space="preserve"> le fichier déjà en mémoire ou ajouter les nouvelles données.</w:t>
      </w:r>
      <w:r w:rsidR="004F3B5B">
        <w:rPr>
          <w:rFonts w:ascii="Arial" w:hAnsi="Arial" w:cs="Arial"/>
          <w:sz w:val="20"/>
          <w:szCs w:val="20"/>
        </w:rPr>
        <w:t xml:space="preserve"> </w:t>
      </w:r>
    </w:p>
    <w:p w14:paraId="0FBC5EEC" w14:textId="77777777" w:rsidR="00C755CA" w:rsidRDefault="00C755CA" w:rsidP="00757729">
      <w:pPr>
        <w:jc w:val="both"/>
        <w:rPr>
          <w:rFonts w:ascii="Arial" w:hAnsi="Arial" w:cs="Arial"/>
          <w:sz w:val="20"/>
          <w:szCs w:val="20"/>
        </w:rPr>
      </w:pPr>
    </w:p>
    <w:p w14:paraId="48924E70" w14:textId="77777777" w:rsidR="00C755CA" w:rsidRDefault="00C755CA" w:rsidP="00757729">
      <w:pPr>
        <w:jc w:val="both"/>
        <w:rPr>
          <w:rFonts w:ascii="Arial" w:hAnsi="Arial" w:cs="Arial"/>
          <w:sz w:val="20"/>
          <w:szCs w:val="20"/>
        </w:rPr>
      </w:pPr>
    </w:p>
    <w:p w14:paraId="03692F3A" w14:textId="18EF84E3" w:rsidR="00D838C2" w:rsidRDefault="004755DB" w:rsidP="00D838C2">
      <w:pPr>
        <w:keepNext/>
        <w:jc w:val="center"/>
      </w:pPr>
      <w:r>
        <w:rPr>
          <w:noProof/>
          <w:lang w:eastAsia="fr-FR"/>
        </w:rPr>
        <w:drawing>
          <wp:inline distT="0" distB="0" distL="0" distR="0" wp14:anchorId="37C9BADA" wp14:editId="12F2E0C3">
            <wp:extent cx="3210373" cy="1333686"/>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 14 Boite de dialogue de lecture des échantillons.png"/>
                    <pic:cNvPicPr/>
                  </pic:nvPicPr>
                  <pic:blipFill>
                    <a:blip r:embed="rId39">
                      <a:extLst>
                        <a:ext uri="{28A0092B-C50C-407E-A947-70E740481C1C}">
                          <a14:useLocalDpi xmlns:a14="http://schemas.microsoft.com/office/drawing/2010/main" val="0"/>
                        </a:ext>
                      </a:extLst>
                    </a:blip>
                    <a:stretch>
                      <a:fillRect/>
                    </a:stretch>
                  </pic:blipFill>
                  <pic:spPr>
                    <a:xfrm>
                      <a:off x="0" y="0"/>
                      <a:ext cx="3210373" cy="1333686"/>
                    </a:xfrm>
                    <a:prstGeom prst="rect">
                      <a:avLst/>
                    </a:prstGeom>
                  </pic:spPr>
                </pic:pic>
              </a:graphicData>
            </a:graphic>
          </wp:inline>
        </w:drawing>
      </w:r>
    </w:p>
    <w:p w14:paraId="2FD7FC33" w14:textId="350B4A7F" w:rsidR="00C755CA" w:rsidRDefault="00D838C2" w:rsidP="00D838C2">
      <w:pPr>
        <w:pStyle w:val="Lgende"/>
        <w:rPr>
          <w:rFonts w:ascii="Arial" w:hAnsi="Arial" w:cs="Arial"/>
          <w:sz w:val="20"/>
          <w:szCs w:val="20"/>
        </w:rPr>
      </w:pPr>
      <w:bookmarkStart w:id="127" w:name="_Toc52545048"/>
      <w:r>
        <w:t xml:space="preserve">Figure </w:t>
      </w:r>
      <w:fldSimple w:instr=" SEQ Figure \* ARABIC ">
        <w:r w:rsidR="00F627FE">
          <w:rPr>
            <w:noProof/>
          </w:rPr>
          <w:t>15</w:t>
        </w:r>
      </w:fldSimple>
      <w:r>
        <w:t>: Boite de dialogue de lecture des échantillons</w:t>
      </w:r>
      <w:bookmarkEnd w:id="127"/>
    </w:p>
    <w:p w14:paraId="04159E84" w14:textId="1872DADF" w:rsidR="00C755CA" w:rsidRDefault="00C755CA" w:rsidP="00757729">
      <w:pPr>
        <w:jc w:val="both"/>
        <w:rPr>
          <w:rFonts w:ascii="Arial" w:hAnsi="Arial" w:cs="Arial"/>
          <w:sz w:val="20"/>
          <w:szCs w:val="20"/>
        </w:rPr>
      </w:pPr>
    </w:p>
    <w:p w14:paraId="4C6EE82C" w14:textId="77777777" w:rsidR="00C755CA" w:rsidRDefault="00C755CA" w:rsidP="00757729">
      <w:pPr>
        <w:jc w:val="both"/>
        <w:rPr>
          <w:rFonts w:ascii="Arial" w:hAnsi="Arial" w:cs="Arial"/>
          <w:sz w:val="20"/>
          <w:szCs w:val="20"/>
        </w:rPr>
      </w:pPr>
    </w:p>
    <w:p w14:paraId="55CDBEFE" w14:textId="6557F036" w:rsidR="00C755CA" w:rsidRPr="00EF72FC" w:rsidRDefault="00C755CA" w:rsidP="00757729">
      <w:pPr>
        <w:jc w:val="both"/>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5124FC66" w14:textId="77777777" w:rsidR="00C755CA" w:rsidRDefault="00C755CA" w:rsidP="00757729">
      <w:pPr>
        <w:jc w:val="both"/>
        <w:rPr>
          <w:rFonts w:ascii="Arial" w:hAnsi="Arial" w:cs="Arial"/>
          <w:sz w:val="20"/>
          <w:szCs w:val="20"/>
        </w:rPr>
      </w:pPr>
    </w:p>
    <w:p w14:paraId="12F3C500" w14:textId="77777777" w:rsidR="00781EAE" w:rsidRDefault="00C755CA" w:rsidP="00781EAE">
      <w:pPr>
        <w:numPr>
          <w:ilvl w:val="0"/>
          <w:numId w:val="35"/>
        </w:numPr>
        <w:jc w:val="both"/>
        <w:rPr>
          <w:rFonts w:ascii="Arial" w:hAnsi="Arial" w:cs="Arial"/>
          <w:sz w:val="20"/>
          <w:szCs w:val="20"/>
        </w:rPr>
      </w:pPr>
      <w:r>
        <w:rPr>
          <w:rFonts w:ascii="Arial" w:hAnsi="Arial" w:cs="Arial"/>
          <w:sz w:val="20"/>
          <w:szCs w:val="20"/>
        </w:rPr>
        <w:t>Lors de la concaténation de fichiers, le programme teste s’il existe des échantillons en d</w:t>
      </w:r>
      <w:r w:rsidR="00B81053">
        <w:rPr>
          <w:rFonts w:ascii="Arial" w:hAnsi="Arial" w:cs="Arial"/>
          <w:sz w:val="20"/>
          <w:szCs w:val="20"/>
        </w:rPr>
        <w:t>ouble. Le test</w:t>
      </w:r>
      <w:r>
        <w:rPr>
          <w:rFonts w:ascii="Arial" w:hAnsi="Arial" w:cs="Arial"/>
          <w:sz w:val="20"/>
          <w:szCs w:val="20"/>
        </w:rPr>
        <w:t xml:space="preserve"> est effectué sur la date (année, mois, jour, heure, minute, seconde). Les échantillons en double ne sont pas conservés</w:t>
      </w:r>
      <w:r w:rsidR="00C1420D">
        <w:rPr>
          <w:rFonts w:ascii="Arial" w:hAnsi="Arial" w:cs="Arial"/>
          <w:sz w:val="20"/>
          <w:szCs w:val="20"/>
        </w:rPr>
        <w:t>. Aucune fenêtre ne s’affiche indiquant que des doubles ont été détectés.</w:t>
      </w:r>
    </w:p>
    <w:p w14:paraId="2CD952B7" w14:textId="77777777" w:rsidR="00781EAE" w:rsidRDefault="00781EAE" w:rsidP="00781EAE">
      <w:pPr>
        <w:ind w:left="360"/>
        <w:jc w:val="both"/>
        <w:rPr>
          <w:rFonts w:ascii="Arial" w:hAnsi="Arial" w:cs="Arial"/>
          <w:sz w:val="20"/>
          <w:szCs w:val="20"/>
        </w:rPr>
      </w:pPr>
    </w:p>
    <w:p w14:paraId="2846F56C" w14:textId="77777777" w:rsidR="00781EAE" w:rsidRDefault="00781EAE" w:rsidP="00781EAE">
      <w:pPr>
        <w:numPr>
          <w:ilvl w:val="0"/>
          <w:numId w:val="35"/>
        </w:numPr>
        <w:jc w:val="both"/>
        <w:rPr>
          <w:rFonts w:ascii="Arial" w:hAnsi="Arial" w:cs="Arial"/>
          <w:sz w:val="20"/>
          <w:szCs w:val="20"/>
        </w:rPr>
      </w:pPr>
      <w:r>
        <w:rPr>
          <w:rFonts w:ascii="Arial" w:hAnsi="Arial" w:cs="Arial"/>
          <w:sz w:val="20"/>
          <w:szCs w:val="20"/>
        </w:rPr>
        <w:t>Les fichiers de mesures discrètes ‘échantillons’ (</w:t>
      </w:r>
      <w:r w:rsidRPr="00B81053">
        <w:rPr>
          <w:rFonts w:ascii="Arial" w:hAnsi="Arial" w:cs="Arial"/>
          <w:b/>
          <w:sz w:val="20"/>
          <w:szCs w:val="20"/>
        </w:rPr>
        <w:t>*.btl</w:t>
      </w:r>
      <w:r>
        <w:rPr>
          <w:rFonts w:ascii="Arial" w:hAnsi="Arial" w:cs="Arial"/>
          <w:sz w:val="20"/>
          <w:szCs w:val="20"/>
        </w:rPr>
        <w:t xml:space="preserve">, </w:t>
      </w:r>
      <w:r w:rsidRPr="00B81053">
        <w:rPr>
          <w:rFonts w:ascii="Arial" w:hAnsi="Arial" w:cs="Arial"/>
          <w:b/>
          <w:sz w:val="20"/>
          <w:szCs w:val="20"/>
        </w:rPr>
        <w:t>*.spl</w:t>
      </w:r>
      <w:r>
        <w:rPr>
          <w:rFonts w:ascii="Arial" w:hAnsi="Arial" w:cs="Arial"/>
          <w:sz w:val="20"/>
          <w:szCs w:val="20"/>
        </w:rPr>
        <w:t xml:space="preserve">, </w:t>
      </w:r>
      <w:r w:rsidRPr="00B81053">
        <w:rPr>
          <w:rFonts w:ascii="Arial" w:hAnsi="Arial" w:cs="Arial"/>
          <w:b/>
          <w:sz w:val="20"/>
          <w:szCs w:val="20"/>
        </w:rPr>
        <w:t>*.arg</w:t>
      </w:r>
      <w:r>
        <w:rPr>
          <w:rFonts w:ascii="Arial" w:hAnsi="Arial" w:cs="Arial"/>
          <w:sz w:val="20"/>
          <w:szCs w:val="20"/>
        </w:rPr>
        <w:t xml:space="preserve">) ne peuvent être lus si un fichier </w:t>
      </w:r>
      <w:r w:rsidRPr="00B745EE">
        <w:rPr>
          <w:rFonts w:ascii="Arial" w:hAnsi="Arial" w:cs="Arial"/>
          <w:b/>
          <w:sz w:val="20"/>
          <w:szCs w:val="20"/>
        </w:rPr>
        <w:t>TSG</w:t>
      </w:r>
      <w:r>
        <w:rPr>
          <w:rFonts w:ascii="Arial" w:hAnsi="Arial" w:cs="Arial"/>
          <w:sz w:val="20"/>
          <w:szCs w:val="20"/>
        </w:rPr>
        <w:t xml:space="preserve"> n’a pas été chargé dans le logiciel. Si l’utilisateur essaie de charger un fichier ‘échantillon’, la fenêtre suivante s’affiche :</w:t>
      </w:r>
    </w:p>
    <w:p w14:paraId="4541F9E4" w14:textId="77777777" w:rsidR="00781EAE" w:rsidRDefault="00781EAE" w:rsidP="00781EAE">
      <w:pPr>
        <w:jc w:val="both"/>
        <w:rPr>
          <w:rFonts w:ascii="Arial" w:hAnsi="Arial" w:cs="Arial"/>
          <w:sz w:val="20"/>
          <w:szCs w:val="20"/>
        </w:rPr>
      </w:pPr>
    </w:p>
    <w:p w14:paraId="18F4C502" w14:textId="5137CC76" w:rsidR="00D838C2" w:rsidRDefault="004755DB" w:rsidP="00D838C2">
      <w:pPr>
        <w:keepNext/>
        <w:jc w:val="center"/>
      </w:pPr>
      <w:r>
        <w:rPr>
          <w:noProof/>
          <w:lang w:eastAsia="fr-FR"/>
        </w:rPr>
        <w:drawing>
          <wp:inline distT="0" distB="0" distL="0" distR="0" wp14:anchorId="64ABAE38" wp14:editId="54F91294">
            <wp:extent cx="2324424" cy="962159"/>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e 15 Boite de dialogue, erreur lors de la lecture des échantillons.png"/>
                    <pic:cNvPicPr/>
                  </pic:nvPicPr>
                  <pic:blipFill>
                    <a:blip r:embed="rId40">
                      <a:extLst>
                        <a:ext uri="{28A0092B-C50C-407E-A947-70E740481C1C}">
                          <a14:useLocalDpi xmlns:a14="http://schemas.microsoft.com/office/drawing/2010/main" val="0"/>
                        </a:ext>
                      </a:extLst>
                    </a:blip>
                    <a:stretch>
                      <a:fillRect/>
                    </a:stretch>
                  </pic:blipFill>
                  <pic:spPr>
                    <a:xfrm>
                      <a:off x="0" y="0"/>
                      <a:ext cx="2324424" cy="962159"/>
                    </a:xfrm>
                    <a:prstGeom prst="rect">
                      <a:avLst/>
                    </a:prstGeom>
                  </pic:spPr>
                </pic:pic>
              </a:graphicData>
            </a:graphic>
          </wp:inline>
        </w:drawing>
      </w:r>
    </w:p>
    <w:p w14:paraId="0F1C6883" w14:textId="170D5357" w:rsidR="00781EAE" w:rsidRDefault="00D838C2" w:rsidP="00D838C2">
      <w:pPr>
        <w:pStyle w:val="Lgende"/>
        <w:rPr>
          <w:rFonts w:ascii="Arial" w:hAnsi="Arial" w:cs="Arial"/>
          <w:sz w:val="20"/>
          <w:szCs w:val="20"/>
        </w:rPr>
      </w:pPr>
      <w:bookmarkStart w:id="128" w:name="_Toc52545049"/>
      <w:r>
        <w:t xml:space="preserve">Figure </w:t>
      </w:r>
      <w:fldSimple w:instr=" SEQ Figure \* ARABIC ">
        <w:r w:rsidR="00F627FE">
          <w:rPr>
            <w:noProof/>
          </w:rPr>
          <w:t>16</w:t>
        </w:r>
      </w:fldSimple>
      <w:r>
        <w:t>: Boite de dialogue, erreur lors de la lecture des échantillons</w:t>
      </w:r>
      <w:bookmarkEnd w:id="128"/>
    </w:p>
    <w:p w14:paraId="4FE22468" w14:textId="77777777" w:rsidR="00781EAE" w:rsidRDefault="00781EAE" w:rsidP="00781EAE">
      <w:pPr>
        <w:jc w:val="both"/>
        <w:rPr>
          <w:rFonts w:ascii="Arial" w:hAnsi="Arial" w:cs="Arial"/>
          <w:sz w:val="20"/>
          <w:szCs w:val="20"/>
        </w:rPr>
      </w:pPr>
    </w:p>
    <w:p w14:paraId="319B9A2D" w14:textId="77777777" w:rsidR="00781EAE" w:rsidRDefault="00781EAE" w:rsidP="00D838C2">
      <w:pPr>
        <w:jc w:val="both"/>
        <w:rPr>
          <w:rFonts w:ascii="Arial" w:hAnsi="Arial" w:cs="Arial"/>
          <w:sz w:val="20"/>
          <w:szCs w:val="20"/>
        </w:rPr>
      </w:pPr>
    </w:p>
    <w:p w14:paraId="39767582" w14:textId="77777777" w:rsidR="00C755CA" w:rsidRDefault="00C755CA" w:rsidP="00757729">
      <w:pPr>
        <w:jc w:val="both"/>
        <w:rPr>
          <w:rFonts w:ascii="Arial" w:hAnsi="Arial" w:cs="Arial"/>
          <w:sz w:val="20"/>
          <w:szCs w:val="20"/>
        </w:rPr>
      </w:pPr>
    </w:p>
    <w:p w14:paraId="1086C8CE" w14:textId="77777777" w:rsidR="00C755CA" w:rsidRDefault="00C755CA" w:rsidP="00757729">
      <w:pPr>
        <w:jc w:val="both"/>
        <w:rPr>
          <w:rFonts w:ascii="Arial" w:hAnsi="Arial" w:cs="Arial"/>
          <w:sz w:val="20"/>
          <w:szCs w:val="20"/>
        </w:rPr>
      </w:pPr>
    </w:p>
    <w:p w14:paraId="1DD252BE" w14:textId="77777777" w:rsidR="000E357B" w:rsidRPr="003D67EA" w:rsidRDefault="004909F6" w:rsidP="00B43721">
      <w:pPr>
        <w:pStyle w:val="Titre2"/>
      </w:pPr>
      <w:bookmarkStart w:id="129" w:name="_Ref199928508"/>
      <w:r>
        <w:br w:type="page"/>
      </w:r>
      <w:bookmarkStart w:id="130" w:name="_Ref268081010"/>
      <w:bookmarkStart w:id="131" w:name="_Toc53068562"/>
      <w:r w:rsidR="003D67EA">
        <w:lastRenderedPageBreak/>
        <w:t>Sauvegarde</w:t>
      </w:r>
      <w:r w:rsidR="000E357B">
        <w:t xml:space="preserve"> </w:t>
      </w:r>
      <w:r w:rsidR="000E357B" w:rsidRPr="00B43721">
        <w:t>des</w:t>
      </w:r>
      <w:r w:rsidR="000E357B">
        <w:t xml:space="preserve"> </w:t>
      </w:r>
      <w:bookmarkEnd w:id="129"/>
      <w:r w:rsidR="003D67EA">
        <w:t>traitements</w:t>
      </w:r>
      <w:bookmarkEnd w:id="130"/>
      <w:bookmarkEnd w:id="131"/>
    </w:p>
    <w:p w14:paraId="28BCF693" w14:textId="77777777" w:rsidR="003D67EA" w:rsidRDefault="003D67EA" w:rsidP="003D67EA">
      <w:pPr>
        <w:pStyle w:val="Titre3"/>
      </w:pPr>
      <w:bookmarkStart w:id="132" w:name="_Ref267927512"/>
      <w:bookmarkStart w:id="133" w:name="_Toc53068563"/>
      <w:r>
        <w:t xml:space="preserve">Format </w:t>
      </w:r>
      <w:r w:rsidR="008F74DF">
        <w:t>NetCDF</w:t>
      </w:r>
      <w:bookmarkEnd w:id="132"/>
      <w:bookmarkEnd w:id="133"/>
    </w:p>
    <w:p w14:paraId="744C3E0A" w14:textId="4475460C" w:rsidR="000E357B" w:rsidRDefault="00B95AB1" w:rsidP="000E357B">
      <w:pPr>
        <w:jc w:val="both"/>
        <w:rPr>
          <w:rFonts w:ascii="Arial" w:hAnsi="Arial" w:cs="Arial"/>
          <w:sz w:val="20"/>
          <w:szCs w:val="20"/>
        </w:rPr>
      </w:pPr>
      <w:r>
        <w:rPr>
          <w:noProof/>
          <w:lang w:eastAsia="fr-FR"/>
        </w:rPr>
        <w:drawing>
          <wp:anchor distT="0" distB="0" distL="114300" distR="114300" simplePos="0" relativeHeight="251663872" behindDoc="0" locked="0" layoutInCell="1" allowOverlap="1" wp14:anchorId="2779C181" wp14:editId="4E862092">
            <wp:simplePos x="0" y="0"/>
            <wp:positionH relativeFrom="column">
              <wp:posOffset>-346710</wp:posOffset>
            </wp:positionH>
            <wp:positionV relativeFrom="paragraph">
              <wp:posOffset>3810</wp:posOffset>
            </wp:positionV>
            <wp:extent cx="228600" cy="266700"/>
            <wp:effectExtent l="0" t="0" r="0" b="0"/>
            <wp:wrapNone/>
            <wp:docPr id="82"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57B">
        <w:rPr>
          <w:rFonts w:ascii="Arial" w:hAnsi="Arial" w:cs="Arial"/>
          <w:sz w:val="20"/>
          <w:szCs w:val="20"/>
        </w:rPr>
        <w:t xml:space="preserve">Le format d’enregistrement par défaut du logiciel est le format </w:t>
      </w:r>
      <w:r w:rsidR="008F74DF" w:rsidRPr="00F75357">
        <w:rPr>
          <w:rFonts w:ascii="Arial" w:hAnsi="Arial" w:cs="Arial"/>
          <w:b/>
          <w:sz w:val="20"/>
          <w:szCs w:val="20"/>
        </w:rPr>
        <w:t>NetCDF</w:t>
      </w:r>
      <w:r w:rsidR="000E357B">
        <w:rPr>
          <w:rFonts w:ascii="Arial" w:hAnsi="Arial" w:cs="Arial"/>
          <w:sz w:val="20"/>
          <w:szCs w:val="20"/>
        </w:rPr>
        <w:t xml:space="preserve"> (voir 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_Ref268017878 \h </w:instrText>
      </w:r>
      <w:r w:rsidR="00001DDE">
        <w:rPr>
          <w:rFonts w:ascii="Arial" w:hAnsi="Arial" w:cs="Arial"/>
          <w:sz w:val="20"/>
          <w:szCs w:val="20"/>
        </w:rPr>
      </w:r>
      <w:r w:rsidR="00001DDE">
        <w:rPr>
          <w:rFonts w:ascii="Arial" w:hAnsi="Arial" w:cs="Arial"/>
          <w:sz w:val="20"/>
          <w:szCs w:val="20"/>
        </w:rPr>
        <w:fldChar w:fldCharType="separate"/>
      </w:r>
      <w:r w:rsidR="00E8517F">
        <w:rPr>
          <w:rFonts w:ascii="Arial" w:hAnsi="Arial" w:cs="Arial"/>
          <w:noProof/>
          <w:sz w:val="20"/>
          <w:szCs w:val="20"/>
        </w:rPr>
        <w:t>46</w:t>
      </w:r>
      <w:r w:rsidR="00001DDE">
        <w:rPr>
          <w:rFonts w:ascii="Arial" w:hAnsi="Arial" w:cs="Arial"/>
          <w:sz w:val="20"/>
          <w:szCs w:val="20"/>
        </w:rPr>
        <w:fldChar w:fldCharType="end"/>
      </w:r>
      <w:r w:rsidR="000E357B">
        <w:rPr>
          <w:rFonts w:ascii="Arial" w:hAnsi="Arial" w:cs="Arial"/>
          <w:sz w:val="20"/>
          <w:szCs w:val="20"/>
        </w:rPr>
        <w:t>).</w:t>
      </w:r>
      <w:r w:rsidR="00F75357">
        <w:rPr>
          <w:rFonts w:ascii="Arial" w:hAnsi="Arial" w:cs="Arial"/>
          <w:sz w:val="20"/>
          <w:szCs w:val="20"/>
        </w:rPr>
        <w:t xml:space="preserve"> Ce format permet de conserver l’ensemble des données du </w:t>
      </w:r>
      <w:r w:rsidR="00F75357" w:rsidRPr="00F75357">
        <w:rPr>
          <w:rFonts w:ascii="Arial" w:hAnsi="Arial" w:cs="Arial"/>
          <w:b/>
          <w:sz w:val="20"/>
          <w:szCs w:val="20"/>
        </w:rPr>
        <w:t>TSG</w:t>
      </w:r>
      <w:r w:rsidR="00F75357">
        <w:rPr>
          <w:rFonts w:ascii="Arial" w:hAnsi="Arial" w:cs="Arial"/>
          <w:sz w:val="20"/>
          <w:szCs w:val="20"/>
        </w:rPr>
        <w:t xml:space="preserve"> (données brutes,</w:t>
      </w:r>
      <w:r w:rsidR="005B6025">
        <w:rPr>
          <w:rFonts w:ascii="Arial" w:hAnsi="Arial" w:cs="Arial"/>
          <w:sz w:val="20"/>
          <w:szCs w:val="20"/>
        </w:rPr>
        <w:t xml:space="preserve"> corrigées)</w:t>
      </w:r>
      <w:r w:rsidR="00D0478E">
        <w:rPr>
          <w:rFonts w:ascii="Arial" w:hAnsi="Arial" w:cs="Arial"/>
          <w:sz w:val="20"/>
          <w:szCs w:val="20"/>
        </w:rPr>
        <w:t xml:space="preserve">, les données de mesures discrètes </w:t>
      </w:r>
      <w:r w:rsidR="005B6025">
        <w:rPr>
          <w:rFonts w:ascii="Arial" w:hAnsi="Arial" w:cs="Arial"/>
          <w:sz w:val="20"/>
          <w:szCs w:val="20"/>
        </w:rPr>
        <w:t>et les meta-données.</w:t>
      </w:r>
    </w:p>
    <w:p w14:paraId="2BF50144" w14:textId="77777777" w:rsidR="000E357B" w:rsidRDefault="000E357B" w:rsidP="000E357B">
      <w:pPr>
        <w:jc w:val="both"/>
        <w:rPr>
          <w:rFonts w:ascii="Arial" w:hAnsi="Arial" w:cs="Arial"/>
          <w:sz w:val="20"/>
          <w:szCs w:val="20"/>
        </w:rPr>
      </w:pPr>
    </w:p>
    <w:p w14:paraId="713E5C73" w14:textId="77777777" w:rsidR="000E357B" w:rsidRDefault="000E357B" w:rsidP="000E357B">
      <w:pPr>
        <w:jc w:val="both"/>
        <w:rPr>
          <w:rFonts w:ascii="Arial" w:hAnsi="Arial" w:cs="Arial"/>
          <w:sz w:val="20"/>
          <w:szCs w:val="20"/>
        </w:rPr>
      </w:pPr>
      <w:r>
        <w:rPr>
          <w:rFonts w:ascii="Arial" w:hAnsi="Arial" w:cs="Arial"/>
          <w:sz w:val="20"/>
          <w:szCs w:val="20"/>
        </w:rPr>
        <w:t xml:space="preserve">Lorsque l’utilisateur enregistre un fichier il doit entrer un minimum d’information </w:t>
      </w:r>
      <w:r w:rsidR="006E0E59">
        <w:rPr>
          <w:rFonts w:ascii="Arial" w:hAnsi="Arial" w:cs="Arial"/>
          <w:sz w:val="20"/>
          <w:szCs w:val="20"/>
        </w:rPr>
        <w:t xml:space="preserve">‘Meta-Données’, </w:t>
      </w:r>
      <w:r>
        <w:rPr>
          <w:rFonts w:ascii="Arial" w:hAnsi="Arial" w:cs="Arial"/>
          <w:sz w:val="20"/>
          <w:szCs w:val="20"/>
        </w:rPr>
        <w:t>via le formulaire ci-dessous.</w:t>
      </w:r>
    </w:p>
    <w:p w14:paraId="006DA450" w14:textId="77777777" w:rsidR="009F6AEC" w:rsidRPr="00A7400B" w:rsidRDefault="009F6AEC" w:rsidP="000E357B">
      <w:pPr>
        <w:jc w:val="both"/>
        <w:rPr>
          <w:rFonts w:ascii="Arial" w:hAnsi="Arial" w:cs="Arial"/>
          <w:sz w:val="20"/>
          <w:szCs w:val="20"/>
        </w:rPr>
      </w:pPr>
    </w:p>
    <w:p w14:paraId="09454059" w14:textId="19C87B15" w:rsidR="009F6AEC" w:rsidRDefault="00B95AB1" w:rsidP="000E357B">
      <w:pPr>
        <w:jc w:val="both"/>
        <w:rPr>
          <w:rFonts w:ascii="Arial" w:hAnsi="Arial" w:cs="Arial"/>
          <w:sz w:val="20"/>
          <w:szCs w:val="20"/>
        </w:rPr>
      </w:pPr>
      <w:r>
        <w:rPr>
          <w:noProof/>
          <w:lang w:eastAsia="fr-FR"/>
        </w:rPr>
        <w:drawing>
          <wp:anchor distT="0" distB="0" distL="114300" distR="114300" simplePos="0" relativeHeight="251650560" behindDoc="0" locked="0" layoutInCell="1" allowOverlap="1" wp14:anchorId="05012F92" wp14:editId="65E4E8EB">
            <wp:simplePos x="0" y="0"/>
            <wp:positionH relativeFrom="column">
              <wp:posOffset>3595370</wp:posOffset>
            </wp:positionH>
            <wp:positionV relativeFrom="paragraph">
              <wp:posOffset>144145</wp:posOffset>
            </wp:positionV>
            <wp:extent cx="228600" cy="266700"/>
            <wp:effectExtent l="0" t="0" r="0" b="0"/>
            <wp:wrapNone/>
            <wp:docPr id="81"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400B" w:rsidRPr="00A7400B">
        <w:rPr>
          <w:rFonts w:ascii="Arial" w:hAnsi="Arial" w:cs="Arial"/>
          <w:sz w:val="20"/>
          <w:szCs w:val="20"/>
        </w:rPr>
        <w:t xml:space="preserve">Ce formulaire est affiché automatiquement dès que l’on enregistre un fichier au format </w:t>
      </w:r>
      <w:r w:rsidR="00A7400B" w:rsidRPr="00F75357">
        <w:rPr>
          <w:rFonts w:ascii="Arial" w:hAnsi="Arial" w:cs="Arial"/>
          <w:b/>
          <w:sz w:val="20"/>
          <w:szCs w:val="20"/>
        </w:rPr>
        <w:t>NetCDF</w:t>
      </w:r>
      <w:r w:rsidR="00A7400B" w:rsidRPr="00A7400B">
        <w:rPr>
          <w:rFonts w:ascii="Arial" w:hAnsi="Arial" w:cs="Arial"/>
          <w:sz w:val="20"/>
          <w:szCs w:val="20"/>
        </w:rPr>
        <w:t xml:space="preserve">, mais l’utilisateur peut y accéder à tout </w:t>
      </w:r>
      <w:r w:rsidR="002B01BF">
        <w:rPr>
          <w:rFonts w:ascii="Arial" w:hAnsi="Arial" w:cs="Arial"/>
          <w:sz w:val="20"/>
          <w:szCs w:val="20"/>
        </w:rPr>
        <w:t>moment en cliquant sur</w:t>
      </w:r>
      <w:r w:rsidR="00A7400B" w:rsidRPr="00A7400B">
        <w:rPr>
          <w:rFonts w:ascii="Arial" w:hAnsi="Arial" w:cs="Arial"/>
          <w:sz w:val="20"/>
          <w:szCs w:val="20"/>
        </w:rPr>
        <w:t xml:space="preserve"> l’icône </w:t>
      </w:r>
    </w:p>
    <w:p w14:paraId="40C23B0C" w14:textId="77777777" w:rsidR="00A7400B" w:rsidRPr="00A7400B" w:rsidRDefault="00A7400B" w:rsidP="000E357B">
      <w:pPr>
        <w:jc w:val="both"/>
        <w:rPr>
          <w:rFonts w:ascii="Arial" w:hAnsi="Arial" w:cs="Arial"/>
          <w:sz w:val="20"/>
          <w:szCs w:val="20"/>
        </w:rPr>
      </w:pPr>
    </w:p>
    <w:p w14:paraId="766020D9" w14:textId="77777777" w:rsidR="003D67EA" w:rsidRDefault="003D67EA" w:rsidP="003F71D1">
      <w:pPr>
        <w:jc w:val="center"/>
        <w:rPr>
          <w:rFonts w:ascii="Arial" w:hAnsi="Arial" w:cs="Arial"/>
          <w:sz w:val="20"/>
          <w:szCs w:val="20"/>
        </w:rPr>
      </w:pPr>
    </w:p>
    <w:p w14:paraId="1E9BDF60" w14:textId="2EDFB921" w:rsidR="00D838C2" w:rsidRDefault="007A6856" w:rsidP="00D838C2">
      <w:pPr>
        <w:keepNext/>
        <w:jc w:val="center"/>
      </w:pPr>
      <w:r>
        <w:rPr>
          <w:noProof/>
          <w:lang w:eastAsia="fr-FR"/>
        </w:rPr>
        <w:drawing>
          <wp:inline distT="0" distB="0" distL="0" distR="0" wp14:anchorId="57CDFE94" wp14:editId="121D3BD2">
            <wp:extent cx="5760720" cy="375666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ure 16 Formulaire de saisie des métadatas  NetCDF.png"/>
                    <pic:cNvPicPr/>
                  </pic:nvPicPr>
                  <pic:blipFill>
                    <a:blip r:embed="rId41">
                      <a:extLst>
                        <a:ext uri="{28A0092B-C50C-407E-A947-70E740481C1C}">
                          <a14:useLocalDpi xmlns:a14="http://schemas.microsoft.com/office/drawing/2010/main" val="0"/>
                        </a:ext>
                      </a:extLst>
                    </a:blip>
                    <a:stretch>
                      <a:fillRect/>
                    </a:stretch>
                  </pic:blipFill>
                  <pic:spPr>
                    <a:xfrm>
                      <a:off x="0" y="0"/>
                      <a:ext cx="5760720" cy="3756660"/>
                    </a:xfrm>
                    <a:prstGeom prst="rect">
                      <a:avLst/>
                    </a:prstGeom>
                  </pic:spPr>
                </pic:pic>
              </a:graphicData>
            </a:graphic>
          </wp:inline>
        </w:drawing>
      </w:r>
    </w:p>
    <w:p w14:paraId="60D91320" w14:textId="20001C53" w:rsidR="003F71D1" w:rsidRDefault="00D838C2" w:rsidP="00D838C2">
      <w:pPr>
        <w:pStyle w:val="Lgende"/>
        <w:rPr>
          <w:rFonts w:ascii="Arial" w:hAnsi="Arial" w:cs="Arial"/>
          <w:sz w:val="20"/>
          <w:szCs w:val="20"/>
        </w:rPr>
      </w:pPr>
      <w:bookmarkStart w:id="134" w:name="_Toc52545050"/>
      <w:r>
        <w:t xml:space="preserve">Figure </w:t>
      </w:r>
      <w:fldSimple w:instr=" SEQ Figure \* ARABIC ">
        <w:r w:rsidR="00F627FE">
          <w:rPr>
            <w:noProof/>
          </w:rPr>
          <w:t>17</w:t>
        </w:r>
      </w:fldSimple>
      <w:r>
        <w:t>: Formulaire de saisie des métadatas  NetCDF</w:t>
      </w:r>
      <w:bookmarkEnd w:id="134"/>
    </w:p>
    <w:p w14:paraId="02BF9ADB" w14:textId="77777777" w:rsidR="003F71D1" w:rsidRDefault="003F71D1" w:rsidP="003F71D1">
      <w:pPr>
        <w:jc w:val="center"/>
        <w:rPr>
          <w:rFonts w:ascii="Arial" w:hAnsi="Arial" w:cs="Arial"/>
          <w:sz w:val="20"/>
          <w:szCs w:val="20"/>
        </w:rPr>
      </w:pPr>
    </w:p>
    <w:p w14:paraId="0BA46A13" w14:textId="77777777" w:rsidR="009F6AEC" w:rsidRDefault="009F6AEC" w:rsidP="005529FA">
      <w:pPr>
        <w:jc w:val="both"/>
        <w:rPr>
          <w:rFonts w:ascii="Arial" w:hAnsi="Arial" w:cs="Arial"/>
          <w:sz w:val="20"/>
          <w:szCs w:val="20"/>
        </w:rPr>
      </w:pPr>
    </w:p>
    <w:p w14:paraId="3D861C51" w14:textId="179BD113" w:rsidR="003F71D1" w:rsidRDefault="00162F05" w:rsidP="005529FA">
      <w:pPr>
        <w:jc w:val="both"/>
        <w:rPr>
          <w:rFonts w:ascii="Arial" w:hAnsi="Arial" w:cs="Arial"/>
          <w:sz w:val="20"/>
          <w:szCs w:val="20"/>
        </w:rPr>
      </w:pPr>
      <w:r>
        <w:rPr>
          <w:rFonts w:ascii="Arial" w:hAnsi="Arial" w:cs="Arial"/>
          <w:sz w:val="20"/>
          <w:szCs w:val="20"/>
        </w:rPr>
        <w:t>Seules les informations</w:t>
      </w:r>
      <w:r w:rsidR="005529FA">
        <w:rPr>
          <w:rFonts w:ascii="Arial" w:hAnsi="Arial" w:cs="Arial"/>
          <w:sz w:val="20"/>
          <w:szCs w:val="20"/>
        </w:rPr>
        <w:t xml:space="preserve"> </w:t>
      </w:r>
      <w:r w:rsidRPr="00162F05">
        <w:rPr>
          <w:rFonts w:ascii="Arial" w:hAnsi="Arial" w:cs="Arial"/>
          <w:b/>
          <w:sz w:val="20"/>
          <w:szCs w:val="20"/>
        </w:rPr>
        <w:t>CYCLE_MESUR</w:t>
      </w:r>
      <w:r>
        <w:rPr>
          <w:rFonts w:ascii="Arial" w:hAnsi="Arial" w:cs="Arial"/>
          <w:sz w:val="20"/>
          <w:szCs w:val="20"/>
        </w:rPr>
        <w:t xml:space="preserve">E et </w:t>
      </w:r>
      <w:r w:rsidR="005529FA" w:rsidRPr="00934A5A">
        <w:rPr>
          <w:rFonts w:ascii="Arial" w:hAnsi="Arial" w:cs="Arial"/>
          <w:b/>
          <w:sz w:val="20"/>
          <w:szCs w:val="20"/>
        </w:rPr>
        <w:t>PLATFORM_</w:t>
      </w:r>
      <w:r w:rsidR="00E32CCE" w:rsidRPr="00934A5A">
        <w:rPr>
          <w:rFonts w:ascii="Arial" w:hAnsi="Arial" w:cs="Arial"/>
          <w:b/>
          <w:sz w:val="20"/>
          <w:szCs w:val="20"/>
        </w:rPr>
        <w:t>NAME</w:t>
      </w:r>
      <w:r w:rsidR="00E32CCE">
        <w:rPr>
          <w:rFonts w:ascii="Arial" w:hAnsi="Arial" w:cs="Arial"/>
          <w:sz w:val="20"/>
          <w:szCs w:val="20"/>
        </w:rPr>
        <w:t xml:space="preserve"> </w:t>
      </w:r>
      <w:r>
        <w:rPr>
          <w:rFonts w:ascii="Arial" w:hAnsi="Arial" w:cs="Arial"/>
          <w:sz w:val="20"/>
          <w:szCs w:val="20"/>
        </w:rPr>
        <w:t>sont</w:t>
      </w:r>
      <w:r w:rsidR="00E32CCE">
        <w:rPr>
          <w:rFonts w:ascii="Arial" w:hAnsi="Arial" w:cs="Arial"/>
          <w:sz w:val="20"/>
          <w:szCs w:val="20"/>
        </w:rPr>
        <w:t xml:space="preserve"> absolument nécessaire</w:t>
      </w:r>
      <w:r>
        <w:rPr>
          <w:rFonts w:ascii="Arial" w:hAnsi="Arial" w:cs="Arial"/>
          <w:sz w:val="20"/>
          <w:szCs w:val="20"/>
        </w:rPr>
        <w:t>s</w:t>
      </w:r>
      <w:r w:rsidR="00E32CCE">
        <w:rPr>
          <w:rFonts w:ascii="Arial" w:hAnsi="Arial" w:cs="Arial"/>
          <w:sz w:val="20"/>
          <w:szCs w:val="20"/>
        </w:rPr>
        <w:t>. Il s’agit</w:t>
      </w:r>
      <w:r w:rsidR="005529FA">
        <w:rPr>
          <w:rFonts w:ascii="Arial" w:hAnsi="Arial" w:cs="Arial"/>
          <w:sz w:val="20"/>
          <w:szCs w:val="20"/>
        </w:rPr>
        <w:t xml:space="preserve"> </w:t>
      </w:r>
      <w:r w:rsidR="00E32CCE">
        <w:rPr>
          <w:rFonts w:ascii="Arial" w:hAnsi="Arial" w:cs="Arial"/>
          <w:sz w:val="20"/>
          <w:szCs w:val="20"/>
        </w:rPr>
        <w:t xml:space="preserve">normalement du nom du </w:t>
      </w:r>
      <w:r>
        <w:rPr>
          <w:rFonts w:ascii="Arial" w:hAnsi="Arial" w:cs="Arial"/>
          <w:sz w:val="20"/>
          <w:szCs w:val="20"/>
        </w:rPr>
        <w:t xml:space="preserve">trajet et du </w:t>
      </w:r>
      <w:r w:rsidR="00E32CCE">
        <w:rPr>
          <w:rFonts w:ascii="Arial" w:hAnsi="Arial" w:cs="Arial"/>
          <w:sz w:val="20"/>
          <w:szCs w:val="20"/>
        </w:rPr>
        <w:t xml:space="preserve">navire </w:t>
      </w:r>
      <w:r w:rsidR="005529FA">
        <w:rPr>
          <w:rFonts w:ascii="Arial" w:hAnsi="Arial" w:cs="Arial"/>
          <w:sz w:val="20"/>
          <w:szCs w:val="20"/>
        </w:rPr>
        <w:t>en</w:t>
      </w:r>
      <w:r w:rsidR="00E32CCE">
        <w:rPr>
          <w:rFonts w:ascii="Arial" w:hAnsi="Arial" w:cs="Arial"/>
          <w:sz w:val="20"/>
          <w:szCs w:val="20"/>
        </w:rPr>
        <w:t xml:space="preserve"> majuscule.</w:t>
      </w:r>
    </w:p>
    <w:p w14:paraId="5CF92FD9" w14:textId="77777777" w:rsidR="005529FA" w:rsidRDefault="005529FA" w:rsidP="005529FA">
      <w:pPr>
        <w:jc w:val="both"/>
        <w:rPr>
          <w:rFonts w:ascii="Arial" w:hAnsi="Arial" w:cs="Arial"/>
          <w:sz w:val="20"/>
          <w:szCs w:val="20"/>
        </w:rPr>
      </w:pPr>
    </w:p>
    <w:p w14:paraId="5EAD7FFB" w14:textId="77777777" w:rsidR="005529FA" w:rsidRDefault="005529FA" w:rsidP="005529FA">
      <w:pPr>
        <w:jc w:val="both"/>
        <w:rPr>
          <w:rFonts w:ascii="Arial" w:hAnsi="Arial" w:cs="Arial"/>
          <w:sz w:val="20"/>
          <w:szCs w:val="20"/>
        </w:rPr>
      </w:pPr>
      <w:r>
        <w:rPr>
          <w:rFonts w:ascii="Arial" w:hAnsi="Arial" w:cs="Arial"/>
          <w:sz w:val="20"/>
          <w:szCs w:val="20"/>
        </w:rPr>
        <w:t xml:space="preserve">Toutes ces </w:t>
      </w:r>
      <w:r w:rsidR="009F6AEC">
        <w:rPr>
          <w:rFonts w:ascii="Arial" w:hAnsi="Arial" w:cs="Arial"/>
          <w:sz w:val="20"/>
          <w:szCs w:val="20"/>
        </w:rPr>
        <w:t>métadonnées</w:t>
      </w:r>
      <w:r>
        <w:rPr>
          <w:rFonts w:ascii="Arial" w:hAnsi="Arial" w:cs="Arial"/>
          <w:sz w:val="20"/>
          <w:szCs w:val="20"/>
        </w:rPr>
        <w:t xml:space="preserve"> sont par ailleurs enregistrées, en plus du fichier </w:t>
      </w:r>
      <w:r w:rsidR="008F74DF" w:rsidRPr="00F75357">
        <w:rPr>
          <w:rFonts w:ascii="Arial" w:hAnsi="Arial" w:cs="Arial"/>
          <w:b/>
          <w:sz w:val="20"/>
          <w:szCs w:val="20"/>
        </w:rPr>
        <w:t>NetCDF</w:t>
      </w:r>
      <w:r>
        <w:rPr>
          <w:rFonts w:ascii="Arial" w:hAnsi="Arial" w:cs="Arial"/>
          <w:sz w:val="20"/>
          <w:szCs w:val="20"/>
        </w:rPr>
        <w:t xml:space="preserve">, dans un fichier </w:t>
      </w:r>
      <w:r w:rsidRPr="00934A5A">
        <w:rPr>
          <w:rFonts w:ascii="Arial" w:hAnsi="Arial" w:cs="Arial"/>
          <w:b/>
          <w:sz w:val="20"/>
          <w:szCs w:val="20"/>
        </w:rPr>
        <w:t>ASCII</w:t>
      </w:r>
      <w:r>
        <w:rPr>
          <w:rFonts w:ascii="Arial" w:hAnsi="Arial" w:cs="Arial"/>
          <w:sz w:val="20"/>
          <w:szCs w:val="20"/>
        </w:rPr>
        <w:t xml:space="preserve">. Dès que l’information </w:t>
      </w:r>
      <w:r w:rsidRPr="00A108B1">
        <w:rPr>
          <w:rFonts w:ascii="Arial" w:hAnsi="Arial" w:cs="Arial"/>
          <w:b/>
          <w:sz w:val="20"/>
          <w:szCs w:val="20"/>
        </w:rPr>
        <w:t>PLATFORM_NAME</w:t>
      </w:r>
      <w:r>
        <w:rPr>
          <w:rFonts w:ascii="Arial" w:hAnsi="Arial" w:cs="Arial"/>
          <w:sz w:val="20"/>
          <w:szCs w:val="20"/>
        </w:rPr>
        <w:t xml:space="preserve"> est entrée</w:t>
      </w:r>
      <w:r w:rsidR="00133BC6">
        <w:rPr>
          <w:rFonts w:ascii="Arial" w:hAnsi="Arial" w:cs="Arial"/>
          <w:sz w:val="20"/>
          <w:szCs w:val="20"/>
        </w:rPr>
        <w:t>,</w:t>
      </w:r>
      <w:r>
        <w:rPr>
          <w:rFonts w:ascii="Arial" w:hAnsi="Arial" w:cs="Arial"/>
          <w:sz w:val="20"/>
          <w:szCs w:val="20"/>
        </w:rPr>
        <w:t xml:space="preserve"> ce fichier </w:t>
      </w:r>
      <w:r w:rsidRPr="00934A5A">
        <w:rPr>
          <w:rFonts w:ascii="Arial" w:hAnsi="Arial" w:cs="Arial"/>
          <w:b/>
          <w:sz w:val="20"/>
          <w:szCs w:val="20"/>
        </w:rPr>
        <w:t>ASCII</w:t>
      </w:r>
      <w:r>
        <w:rPr>
          <w:rFonts w:ascii="Arial" w:hAnsi="Arial" w:cs="Arial"/>
          <w:sz w:val="20"/>
          <w:szCs w:val="20"/>
        </w:rPr>
        <w:t xml:space="preserve"> est scanné </w:t>
      </w:r>
      <w:r w:rsidR="00133BC6">
        <w:rPr>
          <w:rFonts w:ascii="Arial" w:hAnsi="Arial" w:cs="Arial"/>
          <w:sz w:val="20"/>
          <w:szCs w:val="20"/>
        </w:rPr>
        <w:t xml:space="preserve">par le logiciel </w:t>
      </w:r>
      <w:r>
        <w:rPr>
          <w:rFonts w:ascii="Arial" w:hAnsi="Arial" w:cs="Arial"/>
          <w:sz w:val="20"/>
          <w:szCs w:val="20"/>
        </w:rPr>
        <w:t xml:space="preserve">et les informations déjà entrées se rapportant à ce navire </w:t>
      </w:r>
      <w:r w:rsidR="00D31A1F">
        <w:rPr>
          <w:rFonts w:ascii="Arial" w:hAnsi="Arial" w:cs="Arial"/>
          <w:sz w:val="20"/>
          <w:szCs w:val="20"/>
        </w:rPr>
        <w:t>apparaissent dans le formulaire</w:t>
      </w:r>
      <w:r>
        <w:rPr>
          <w:rFonts w:ascii="Arial" w:hAnsi="Arial" w:cs="Arial"/>
          <w:sz w:val="20"/>
          <w:szCs w:val="20"/>
        </w:rPr>
        <w:t xml:space="preserve">. Les </w:t>
      </w:r>
      <w:r w:rsidR="009F6AEC">
        <w:rPr>
          <w:rFonts w:ascii="Arial" w:hAnsi="Arial" w:cs="Arial"/>
          <w:sz w:val="20"/>
          <w:szCs w:val="20"/>
        </w:rPr>
        <w:t>métadonnées</w:t>
      </w:r>
      <w:r w:rsidR="000D22A7">
        <w:rPr>
          <w:rFonts w:ascii="Arial" w:hAnsi="Arial" w:cs="Arial"/>
          <w:sz w:val="20"/>
          <w:szCs w:val="20"/>
        </w:rPr>
        <w:t>,</w:t>
      </w:r>
      <w:r w:rsidR="00B12BBB">
        <w:rPr>
          <w:rFonts w:ascii="Arial" w:hAnsi="Arial" w:cs="Arial"/>
          <w:sz w:val="20"/>
          <w:szCs w:val="20"/>
        </w:rPr>
        <w:t xml:space="preserve"> pour un navire donné</w:t>
      </w:r>
      <w:r w:rsidR="000D22A7">
        <w:rPr>
          <w:rFonts w:ascii="Arial" w:hAnsi="Arial" w:cs="Arial"/>
          <w:sz w:val="20"/>
          <w:szCs w:val="20"/>
        </w:rPr>
        <w:t>,</w:t>
      </w:r>
      <w:r>
        <w:rPr>
          <w:rFonts w:ascii="Arial" w:hAnsi="Arial" w:cs="Arial"/>
          <w:sz w:val="20"/>
          <w:szCs w:val="20"/>
        </w:rPr>
        <w:t xml:space="preserve"> ne sont </w:t>
      </w:r>
      <w:r w:rsidR="00B12BBB">
        <w:rPr>
          <w:rFonts w:ascii="Arial" w:hAnsi="Arial" w:cs="Arial"/>
          <w:sz w:val="20"/>
          <w:szCs w:val="20"/>
        </w:rPr>
        <w:t>donc entrées qu’une seule fois.</w:t>
      </w:r>
    </w:p>
    <w:p w14:paraId="4113AC75" w14:textId="77777777" w:rsidR="003F71D1" w:rsidRDefault="003F71D1" w:rsidP="000D22A7">
      <w:pPr>
        <w:jc w:val="both"/>
        <w:rPr>
          <w:rFonts w:ascii="Arial" w:hAnsi="Arial" w:cs="Arial"/>
          <w:sz w:val="20"/>
          <w:szCs w:val="20"/>
        </w:rPr>
      </w:pPr>
    </w:p>
    <w:p w14:paraId="2ACBCA0A" w14:textId="77777777" w:rsidR="000D22A7" w:rsidRDefault="000D22A7" w:rsidP="000D22A7">
      <w:pPr>
        <w:rPr>
          <w:rFonts w:ascii="Arial" w:hAnsi="Arial" w:cs="Arial"/>
          <w:sz w:val="20"/>
          <w:szCs w:val="20"/>
        </w:rPr>
      </w:pPr>
    </w:p>
    <w:p w14:paraId="6712AAB0" w14:textId="77777777" w:rsidR="003F71D1" w:rsidRDefault="006B19DA" w:rsidP="000E357B">
      <w:pPr>
        <w:jc w:val="both"/>
        <w:rPr>
          <w:rFonts w:ascii="Arial" w:hAnsi="Arial" w:cs="Arial"/>
          <w:sz w:val="20"/>
          <w:szCs w:val="20"/>
        </w:rPr>
      </w:pPr>
      <w:r>
        <w:rPr>
          <w:rFonts w:ascii="Arial" w:hAnsi="Arial" w:cs="Arial"/>
          <w:sz w:val="20"/>
          <w:szCs w:val="20"/>
        </w:rPr>
        <w:t>Il est recommandé de sauvegarder régulièrement le travail en cours.</w:t>
      </w:r>
    </w:p>
    <w:p w14:paraId="522AFF99" w14:textId="77777777" w:rsidR="000D22A7" w:rsidRDefault="000D22A7" w:rsidP="000E357B">
      <w:pPr>
        <w:jc w:val="both"/>
        <w:rPr>
          <w:rFonts w:ascii="Arial" w:hAnsi="Arial" w:cs="Arial"/>
          <w:sz w:val="20"/>
          <w:szCs w:val="20"/>
        </w:rPr>
      </w:pPr>
    </w:p>
    <w:p w14:paraId="569C6C5E" w14:textId="77777777" w:rsidR="003D67EA" w:rsidRDefault="00675DA5" w:rsidP="003D67EA">
      <w:pPr>
        <w:pStyle w:val="Titre3"/>
      </w:pPr>
      <w:bookmarkStart w:id="135" w:name="_Ref268081896"/>
      <w:r>
        <w:br w:type="page"/>
      </w:r>
      <w:bookmarkStart w:id="136" w:name="_Ref268593972"/>
      <w:bookmarkStart w:id="137" w:name="_Toc53068564"/>
      <w:r w:rsidR="003D67EA">
        <w:lastRenderedPageBreak/>
        <w:t>Format ASCII</w:t>
      </w:r>
      <w:bookmarkEnd w:id="135"/>
      <w:bookmarkEnd w:id="136"/>
      <w:bookmarkEnd w:id="137"/>
    </w:p>
    <w:p w14:paraId="06F098D5" w14:textId="71FABE46" w:rsidR="00F533D7" w:rsidRDefault="003D67EA" w:rsidP="00485646">
      <w:pPr>
        <w:tabs>
          <w:tab w:val="left" w:pos="993"/>
        </w:tabs>
        <w:jc w:val="both"/>
        <w:rPr>
          <w:rFonts w:ascii="Arial" w:hAnsi="Arial" w:cs="Arial"/>
          <w:sz w:val="20"/>
          <w:szCs w:val="20"/>
        </w:rPr>
      </w:pPr>
      <w:r w:rsidRPr="00FA5EC9">
        <w:rPr>
          <w:rFonts w:ascii="Arial" w:hAnsi="Arial" w:cs="Arial"/>
          <w:sz w:val="20"/>
          <w:szCs w:val="20"/>
        </w:rPr>
        <w:t xml:space="preserve">Ce format concerne à la fois les données </w:t>
      </w:r>
      <w:r w:rsidRPr="00F75357">
        <w:rPr>
          <w:rFonts w:ascii="Arial" w:hAnsi="Arial" w:cs="Arial"/>
          <w:b/>
          <w:sz w:val="20"/>
          <w:szCs w:val="20"/>
        </w:rPr>
        <w:t>TSG</w:t>
      </w:r>
      <w:r w:rsidRPr="00FA5EC9">
        <w:rPr>
          <w:rFonts w:ascii="Arial" w:hAnsi="Arial" w:cs="Arial"/>
          <w:sz w:val="20"/>
          <w:szCs w:val="20"/>
        </w:rPr>
        <w:t xml:space="preserve"> et les données discrètes </w:t>
      </w:r>
      <w:r w:rsidR="005B6025">
        <w:rPr>
          <w:rFonts w:ascii="Arial" w:hAnsi="Arial" w:cs="Arial"/>
          <w:sz w:val="20"/>
          <w:szCs w:val="20"/>
        </w:rPr>
        <w:t>échantillons</w:t>
      </w:r>
      <w:r w:rsidR="00F75357">
        <w:rPr>
          <w:rFonts w:ascii="Arial" w:hAnsi="Arial" w:cs="Arial"/>
          <w:sz w:val="20"/>
          <w:szCs w:val="20"/>
        </w:rPr>
        <w:t xml:space="preserve"> (prélèvement, CTD, ARGO, ...)</w:t>
      </w:r>
      <w:r w:rsidRPr="00FA5EC9">
        <w:rPr>
          <w:rFonts w:ascii="Arial" w:hAnsi="Arial" w:cs="Arial"/>
          <w:sz w:val="20"/>
          <w:szCs w:val="20"/>
        </w:rPr>
        <w:t>. Ce format est identique pour les données en lecture et les données en écriture.</w:t>
      </w:r>
      <w:r>
        <w:rPr>
          <w:rFonts w:ascii="Arial" w:hAnsi="Arial" w:cs="Arial"/>
          <w:sz w:val="20"/>
          <w:szCs w:val="20"/>
        </w:rPr>
        <w:t xml:space="preserve"> En </w:t>
      </w:r>
      <w:r w:rsidR="00863AE5">
        <w:rPr>
          <w:rFonts w:ascii="Arial" w:hAnsi="Arial" w:cs="Arial"/>
          <w:sz w:val="20"/>
          <w:szCs w:val="20"/>
        </w:rPr>
        <w:t>écriture</w:t>
      </w:r>
      <w:r>
        <w:rPr>
          <w:rFonts w:ascii="Arial" w:hAnsi="Arial" w:cs="Arial"/>
          <w:sz w:val="20"/>
          <w:szCs w:val="20"/>
        </w:rPr>
        <w:t xml:space="preserve"> c</w:t>
      </w:r>
      <w:r w:rsidRPr="00FA5EC9">
        <w:rPr>
          <w:rFonts w:ascii="Arial" w:hAnsi="Arial" w:cs="Arial"/>
          <w:sz w:val="20"/>
          <w:szCs w:val="20"/>
        </w:rPr>
        <w:t xml:space="preserve">e format est </w:t>
      </w:r>
      <w:r>
        <w:rPr>
          <w:rFonts w:ascii="Arial" w:hAnsi="Arial" w:cs="Arial"/>
          <w:sz w:val="20"/>
          <w:szCs w:val="20"/>
        </w:rPr>
        <w:t>accessible</w:t>
      </w:r>
      <w:r w:rsidRPr="00FA5EC9">
        <w:rPr>
          <w:rFonts w:ascii="Arial" w:hAnsi="Arial" w:cs="Arial"/>
          <w:sz w:val="20"/>
          <w:szCs w:val="20"/>
        </w:rPr>
        <w:t xml:space="preserve"> </w:t>
      </w:r>
      <w:r>
        <w:rPr>
          <w:rFonts w:ascii="Arial" w:hAnsi="Arial" w:cs="Arial"/>
          <w:sz w:val="20"/>
          <w:szCs w:val="20"/>
        </w:rPr>
        <w:t>via</w:t>
      </w:r>
      <w:r w:rsidRPr="00FA5EC9">
        <w:rPr>
          <w:rFonts w:ascii="Arial" w:hAnsi="Arial" w:cs="Arial"/>
          <w:sz w:val="20"/>
          <w:szCs w:val="20"/>
        </w:rPr>
        <w:t xml:space="preserve"> </w:t>
      </w:r>
      <w:r w:rsidR="00F75357">
        <w:rPr>
          <w:rFonts w:ascii="Arial" w:hAnsi="Arial" w:cs="Arial"/>
          <w:sz w:val="20"/>
          <w:szCs w:val="20"/>
        </w:rPr>
        <w:t>le menu</w:t>
      </w:r>
      <w:r w:rsidRPr="00FA5EC9">
        <w:rPr>
          <w:rFonts w:ascii="Arial" w:hAnsi="Arial" w:cs="Arial"/>
          <w:sz w:val="20"/>
          <w:szCs w:val="20"/>
        </w:rPr>
        <w:t xml:space="preserve"> </w:t>
      </w:r>
      <w:r w:rsidR="00F75357" w:rsidRPr="00F75357">
        <w:rPr>
          <w:rFonts w:ascii="Arial" w:hAnsi="Arial" w:cs="Arial"/>
          <w:b/>
          <w:sz w:val="20"/>
          <w:szCs w:val="20"/>
        </w:rPr>
        <w:t>File - Export</w:t>
      </w:r>
      <w:r w:rsidR="00F75357">
        <w:rPr>
          <w:rFonts w:ascii="Arial" w:hAnsi="Arial" w:cs="Arial"/>
          <w:sz w:val="20"/>
          <w:szCs w:val="20"/>
        </w:rPr>
        <w:t xml:space="preserve"> du logiciel.</w:t>
      </w:r>
    </w:p>
    <w:p w14:paraId="0812BA4D" w14:textId="77777777" w:rsidR="00485646" w:rsidRDefault="00485646" w:rsidP="00D838C2">
      <w:pPr>
        <w:keepNext/>
        <w:tabs>
          <w:tab w:val="left" w:pos="993"/>
        </w:tabs>
        <w:jc w:val="center"/>
        <w:rPr>
          <w:noProof/>
          <w:lang w:eastAsia="fr-FR"/>
        </w:rPr>
      </w:pPr>
    </w:p>
    <w:p w14:paraId="51FC7A93" w14:textId="5CF6EDEE" w:rsidR="00D838C2" w:rsidRDefault="0095041A" w:rsidP="00D838C2">
      <w:pPr>
        <w:keepNext/>
        <w:tabs>
          <w:tab w:val="left" w:pos="993"/>
        </w:tabs>
        <w:jc w:val="center"/>
      </w:pPr>
      <w:r>
        <w:rPr>
          <w:noProof/>
          <w:lang w:eastAsia="fr-FR"/>
        </w:rPr>
        <w:drawing>
          <wp:inline distT="0" distB="0" distL="0" distR="0" wp14:anchorId="13B0272D" wp14:editId="11F26E28">
            <wp:extent cx="2714625" cy="1457325"/>
            <wp:effectExtent l="0" t="0" r="0" b="9525"/>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Figure 17 Exportation en ASCII.png"/>
                    <pic:cNvPicPr/>
                  </pic:nvPicPr>
                  <pic:blipFill rotWithShape="1">
                    <a:blip r:embed="rId42">
                      <a:extLst>
                        <a:ext uri="{28A0092B-C50C-407E-A947-70E740481C1C}">
                          <a14:useLocalDpi xmlns:a14="http://schemas.microsoft.com/office/drawing/2010/main" val="0"/>
                        </a:ext>
                      </a:extLst>
                    </a:blip>
                    <a:srcRect t="650"/>
                    <a:stretch/>
                  </pic:blipFill>
                  <pic:spPr bwMode="auto">
                    <a:xfrm>
                      <a:off x="0" y="0"/>
                      <a:ext cx="2715004" cy="1457529"/>
                    </a:xfrm>
                    <a:prstGeom prst="rect">
                      <a:avLst/>
                    </a:prstGeom>
                    <a:ln>
                      <a:noFill/>
                    </a:ln>
                    <a:extLst>
                      <a:ext uri="{53640926-AAD7-44D8-BBD7-CCE9431645EC}">
                        <a14:shadowObscured xmlns:a14="http://schemas.microsoft.com/office/drawing/2010/main"/>
                      </a:ext>
                    </a:extLst>
                  </pic:spPr>
                </pic:pic>
              </a:graphicData>
            </a:graphic>
          </wp:inline>
        </w:drawing>
      </w:r>
    </w:p>
    <w:p w14:paraId="5723D4FB" w14:textId="1638206C" w:rsidR="005B6025" w:rsidRDefault="00D838C2" w:rsidP="00D838C2">
      <w:pPr>
        <w:pStyle w:val="Lgende"/>
        <w:rPr>
          <w:rFonts w:ascii="Arial" w:hAnsi="Arial" w:cs="Arial"/>
          <w:sz w:val="20"/>
          <w:szCs w:val="20"/>
        </w:rPr>
      </w:pPr>
      <w:bookmarkStart w:id="138" w:name="_Toc52545051"/>
      <w:r>
        <w:t xml:space="preserve">Figure </w:t>
      </w:r>
      <w:fldSimple w:instr=" SEQ Figure \* ARABIC ">
        <w:r w:rsidR="00F627FE">
          <w:rPr>
            <w:noProof/>
          </w:rPr>
          <w:t>18</w:t>
        </w:r>
      </w:fldSimple>
      <w:r>
        <w:t>: Exportation en ASCII</w:t>
      </w:r>
      <w:bookmarkEnd w:id="138"/>
    </w:p>
    <w:p w14:paraId="14AE8477" w14:textId="77777777" w:rsidR="005B6025" w:rsidRDefault="005B6025" w:rsidP="003D67EA">
      <w:pPr>
        <w:tabs>
          <w:tab w:val="left" w:pos="993"/>
        </w:tabs>
        <w:jc w:val="both"/>
        <w:rPr>
          <w:rFonts w:ascii="Arial" w:hAnsi="Arial" w:cs="Arial"/>
          <w:sz w:val="20"/>
          <w:szCs w:val="20"/>
        </w:rPr>
      </w:pPr>
    </w:p>
    <w:p w14:paraId="061C968F" w14:textId="77777777" w:rsidR="005B6025" w:rsidRDefault="005B6025" w:rsidP="003D67EA">
      <w:pPr>
        <w:tabs>
          <w:tab w:val="left" w:pos="993"/>
        </w:tabs>
        <w:jc w:val="both"/>
        <w:rPr>
          <w:rFonts w:ascii="Arial" w:hAnsi="Arial" w:cs="Arial"/>
          <w:sz w:val="20"/>
          <w:szCs w:val="20"/>
        </w:rPr>
      </w:pPr>
      <w:r>
        <w:rPr>
          <w:rFonts w:ascii="Arial" w:hAnsi="Arial" w:cs="Arial"/>
          <w:sz w:val="20"/>
          <w:szCs w:val="20"/>
        </w:rPr>
        <w:t>Il est possible d’exporter dans un fichier ASCII :</w:t>
      </w:r>
    </w:p>
    <w:p w14:paraId="11C8B0D0" w14:textId="77777777" w:rsidR="00F533D7" w:rsidRDefault="00F533D7" w:rsidP="003D67EA">
      <w:pPr>
        <w:tabs>
          <w:tab w:val="left" w:pos="993"/>
        </w:tabs>
        <w:jc w:val="both"/>
        <w:rPr>
          <w:rFonts w:ascii="Arial" w:hAnsi="Arial" w:cs="Arial"/>
          <w:sz w:val="20"/>
          <w:szCs w:val="20"/>
        </w:rPr>
      </w:pPr>
    </w:p>
    <w:p w14:paraId="5B33CC44" w14:textId="77777777" w:rsidR="00FA41D6" w:rsidRDefault="00F533D7" w:rsidP="00FA41D6">
      <w:pPr>
        <w:numPr>
          <w:ilvl w:val="0"/>
          <w:numId w:val="37"/>
        </w:numPr>
        <w:jc w:val="both"/>
        <w:rPr>
          <w:rFonts w:ascii="Arial" w:hAnsi="Arial" w:cs="Arial"/>
          <w:sz w:val="20"/>
          <w:szCs w:val="20"/>
          <w:lang w:eastAsia="fr-FR"/>
        </w:rPr>
      </w:pPr>
      <w:r>
        <w:rPr>
          <w:rFonts w:ascii="Arial" w:hAnsi="Arial" w:cs="Arial"/>
          <w:sz w:val="20"/>
          <w:szCs w:val="20"/>
        </w:rPr>
        <w:t xml:space="preserve">Les données discrètes ‘échantillons’. Le fichier aura l’extension </w:t>
      </w:r>
      <w:r w:rsidRPr="005B6025">
        <w:rPr>
          <w:rFonts w:ascii="Arial" w:hAnsi="Arial" w:cs="Arial"/>
          <w:b/>
          <w:sz w:val="20"/>
          <w:szCs w:val="20"/>
        </w:rPr>
        <w:t>.spl</w:t>
      </w:r>
      <w:r w:rsidRPr="00F533D7">
        <w:rPr>
          <w:rFonts w:ascii="Arial" w:hAnsi="Arial" w:cs="Arial"/>
          <w:sz w:val="20"/>
          <w:szCs w:val="20"/>
        </w:rPr>
        <w:t xml:space="preserve">. </w:t>
      </w:r>
      <w:r>
        <w:rPr>
          <w:rFonts w:ascii="Arial" w:hAnsi="Arial" w:cs="Arial"/>
          <w:sz w:val="20"/>
          <w:szCs w:val="20"/>
        </w:rPr>
        <w:t xml:space="preserve">Le fichier </w:t>
      </w:r>
      <w:r w:rsidRPr="00AE05EB">
        <w:rPr>
          <w:rFonts w:ascii="Arial" w:hAnsi="Arial" w:cs="Arial"/>
          <w:b/>
          <w:sz w:val="20"/>
          <w:szCs w:val="20"/>
        </w:rPr>
        <w:t>.spl</w:t>
      </w:r>
      <w:r>
        <w:rPr>
          <w:rFonts w:ascii="Arial" w:hAnsi="Arial" w:cs="Arial"/>
          <w:sz w:val="20"/>
          <w:szCs w:val="20"/>
        </w:rPr>
        <w:t xml:space="preserve"> contient toutes les données discrètes ‘échantillons’ qui ont été chargées dans le logiciel. </w:t>
      </w:r>
      <w:r w:rsidR="00D83BFB">
        <w:rPr>
          <w:rFonts w:ascii="Arial" w:hAnsi="Arial" w:cs="Arial"/>
          <w:sz w:val="20"/>
          <w:szCs w:val="20"/>
        </w:rPr>
        <w:t>Le logiciel propose d’exporter les variables suivantes :</w:t>
      </w:r>
    </w:p>
    <w:p w14:paraId="6D302916" w14:textId="77777777" w:rsidR="00F533D7" w:rsidRDefault="00F533D7" w:rsidP="00FA41D6">
      <w:pPr>
        <w:tabs>
          <w:tab w:val="left" w:pos="993"/>
        </w:tabs>
        <w:jc w:val="both"/>
        <w:rPr>
          <w:rFonts w:ascii="Arial" w:hAnsi="Arial" w:cs="Arial"/>
          <w:sz w:val="20"/>
          <w:szCs w:val="20"/>
        </w:rPr>
      </w:pPr>
    </w:p>
    <w:p w14:paraId="6BA52FC5" w14:textId="77777777" w:rsidR="00F533D7" w:rsidRDefault="00F533D7" w:rsidP="00F533D7">
      <w:pPr>
        <w:tabs>
          <w:tab w:val="left" w:pos="993"/>
        </w:tabs>
        <w:ind w:left="360"/>
        <w:jc w:val="both"/>
        <w:rPr>
          <w:rFonts w:ascii="Arial" w:hAnsi="Arial" w:cs="Arial"/>
          <w:sz w:val="20"/>
          <w:szCs w:val="20"/>
        </w:rPr>
      </w:pPr>
    </w:p>
    <w:p w14:paraId="41143E88" w14:textId="3C03BE62" w:rsidR="00D838C2" w:rsidRDefault="00485646" w:rsidP="00D838C2">
      <w:pPr>
        <w:keepNext/>
        <w:tabs>
          <w:tab w:val="left" w:pos="993"/>
        </w:tabs>
        <w:jc w:val="center"/>
      </w:pPr>
      <w:r>
        <w:rPr>
          <w:noProof/>
          <w:lang w:eastAsia="fr-FR"/>
        </w:rPr>
        <w:drawing>
          <wp:inline distT="0" distB="0" distL="0" distR="0" wp14:anchorId="76AB8F36" wp14:editId="3FFE0CD0">
            <wp:extent cx="2534004" cy="2781688"/>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Figure 18 Choix des paramètres exportés en ASCII.png"/>
                    <pic:cNvPicPr/>
                  </pic:nvPicPr>
                  <pic:blipFill>
                    <a:blip r:embed="rId43">
                      <a:extLst>
                        <a:ext uri="{28A0092B-C50C-407E-A947-70E740481C1C}">
                          <a14:useLocalDpi xmlns:a14="http://schemas.microsoft.com/office/drawing/2010/main" val="0"/>
                        </a:ext>
                      </a:extLst>
                    </a:blip>
                    <a:stretch>
                      <a:fillRect/>
                    </a:stretch>
                  </pic:blipFill>
                  <pic:spPr>
                    <a:xfrm>
                      <a:off x="0" y="0"/>
                      <a:ext cx="2534004" cy="2781688"/>
                    </a:xfrm>
                    <a:prstGeom prst="rect">
                      <a:avLst/>
                    </a:prstGeom>
                  </pic:spPr>
                </pic:pic>
              </a:graphicData>
            </a:graphic>
          </wp:inline>
        </w:drawing>
      </w:r>
    </w:p>
    <w:p w14:paraId="3B267F4B" w14:textId="25F291C8" w:rsidR="00F533D7" w:rsidRDefault="00D838C2" w:rsidP="00D838C2">
      <w:pPr>
        <w:pStyle w:val="Lgende"/>
        <w:rPr>
          <w:rFonts w:ascii="Arial" w:hAnsi="Arial" w:cs="Arial"/>
          <w:sz w:val="20"/>
          <w:szCs w:val="20"/>
        </w:rPr>
      </w:pPr>
      <w:bookmarkStart w:id="139" w:name="_Toc52545052"/>
      <w:r>
        <w:t xml:space="preserve">Figure </w:t>
      </w:r>
      <w:fldSimple w:instr=" SEQ Figure \* ARABIC ">
        <w:r w:rsidR="00F627FE">
          <w:rPr>
            <w:noProof/>
          </w:rPr>
          <w:t>19</w:t>
        </w:r>
      </w:fldSimple>
      <w:r>
        <w:t>: Choix des paramètres exportés en ASCII</w:t>
      </w:r>
      <w:bookmarkEnd w:id="139"/>
    </w:p>
    <w:p w14:paraId="4EEE3B49" w14:textId="77777777" w:rsidR="00FA41D6" w:rsidRDefault="00FA41D6" w:rsidP="00F533D7">
      <w:pPr>
        <w:tabs>
          <w:tab w:val="left" w:pos="993"/>
        </w:tabs>
        <w:jc w:val="center"/>
        <w:rPr>
          <w:rFonts w:ascii="Arial" w:hAnsi="Arial" w:cs="Arial"/>
          <w:sz w:val="20"/>
          <w:szCs w:val="20"/>
        </w:rPr>
      </w:pPr>
    </w:p>
    <w:p w14:paraId="24652D99" w14:textId="0F717464" w:rsidR="00F533D7" w:rsidRDefault="00E97238" w:rsidP="003D67EA">
      <w:pPr>
        <w:tabs>
          <w:tab w:val="left" w:pos="993"/>
        </w:tabs>
        <w:jc w:val="both"/>
        <w:rPr>
          <w:rFonts w:ascii="Arial" w:hAnsi="Arial" w:cs="Arial"/>
          <w:b/>
          <w:sz w:val="20"/>
          <w:szCs w:val="20"/>
          <w:u w:val="single"/>
        </w:rPr>
      </w:pPr>
      <w:r w:rsidRPr="00EF72FC">
        <w:rPr>
          <w:rFonts w:ascii="Arial" w:hAnsi="Arial" w:cs="Arial"/>
          <w:b/>
          <w:sz w:val="20"/>
          <w:szCs w:val="20"/>
          <w:u w:val="single"/>
        </w:rPr>
        <w:t>Remarque :</w:t>
      </w:r>
    </w:p>
    <w:p w14:paraId="0E8ACFD6" w14:textId="77777777" w:rsidR="00EF72FC" w:rsidRPr="00EF72FC" w:rsidRDefault="00EF72FC" w:rsidP="003D67EA">
      <w:pPr>
        <w:tabs>
          <w:tab w:val="left" w:pos="993"/>
        </w:tabs>
        <w:jc w:val="both"/>
        <w:rPr>
          <w:rFonts w:ascii="Arial" w:hAnsi="Arial" w:cs="Arial"/>
          <w:b/>
          <w:sz w:val="20"/>
          <w:szCs w:val="20"/>
          <w:u w:val="single"/>
        </w:rPr>
      </w:pPr>
    </w:p>
    <w:p w14:paraId="58930466" w14:textId="620D249B" w:rsidR="00E97238" w:rsidRDefault="00E97238" w:rsidP="003D67EA">
      <w:pPr>
        <w:tabs>
          <w:tab w:val="left" w:pos="993"/>
        </w:tabs>
        <w:jc w:val="both"/>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Pr>
          <w:rFonts w:ascii="Arial" w:hAnsi="Arial" w:cs="Arial"/>
          <w:sz w:val="20"/>
          <w:szCs w:val="20"/>
        </w:rPr>
        <w:t xml:space="preserve"> la d</w:t>
      </w:r>
      <w:r w:rsidRPr="00FC7FCC">
        <w:rPr>
          <w:rFonts w:ascii="Arial" w:hAnsi="Arial" w:cs="Arial"/>
          <w:sz w:val="20"/>
          <w:szCs w:val="20"/>
          <w:lang w:eastAsia="fr-FR"/>
        </w:rPr>
        <w:t xml:space="preserve">ifférence temporelle moyenne entre la mesure </w:t>
      </w:r>
      <w:r w:rsidRPr="00CA02C3">
        <w:rPr>
          <w:rFonts w:ascii="Arial" w:hAnsi="Arial" w:cs="Arial"/>
          <w:b/>
          <w:sz w:val="20"/>
          <w:szCs w:val="20"/>
          <w:lang w:eastAsia="fr-FR"/>
        </w:rPr>
        <w:t>ARGO</w:t>
      </w:r>
      <w:r w:rsidRPr="00FC7FCC">
        <w:rPr>
          <w:rFonts w:ascii="Arial" w:hAnsi="Arial" w:cs="Arial"/>
          <w:sz w:val="20"/>
          <w:szCs w:val="20"/>
          <w:lang w:eastAsia="fr-FR"/>
        </w:rPr>
        <w:t xml:space="preserve"> et les mesures TSG</w:t>
      </w:r>
      <w:r>
        <w:rPr>
          <w:rFonts w:ascii="Arial" w:hAnsi="Arial" w:cs="Arial"/>
          <w:sz w:val="20"/>
          <w:szCs w:val="20"/>
          <w:lang w:eastAsia="fr-FR"/>
        </w:rPr>
        <w:t xml:space="preserve"> (champs n°17. voir p. </w:t>
      </w:r>
      <w:r>
        <w:rPr>
          <w:rFonts w:ascii="Arial" w:hAnsi="Arial" w:cs="Arial"/>
          <w:sz w:val="20"/>
          <w:szCs w:val="20"/>
          <w:lang w:eastAsia="fr-FR"/>
        </w:rPr>
        <w:fldChar w:fldCharType="begin"/>
      </w:r>
      <w:r>
        <w:rPr>
          <w:rFonts w:ascii="Arial" w:hAnsi="Arial" w:cs="Arial"/>
          <w:sz w:val="20"/>
          <w:szCs w:val="20"/>
          <w:lang w:eastAsia="fr-FR"/>
        </w:rPr>
        <w:instrText xml:space="preserve"> PAGEREF _Ref268016014 \h </w:instrText>
      </w:r>
      <w:r>
        <w:rPr>
          <w:rFonts w:ascii="Arial" w:hAnsi="Arial" w:cs="Arial"/>
          <w:sz w:val="20"/>
          <w:szCs w:val="20"/>
          <w:lang w:eastAsia="fr-FR"/>
        </w:rPr>
      </w:r>
      <w:r>
        <w:rPr>
          <w:rFonts w:ascii="Arial" w:hAnsi="Arial" w:cs="Arial"/>
          <w:sz w:val="20"/>
          <w:szCs w:val="20"/>
          <w:lang w:eastAsia="fr-FR"/>
        </w:rPr>
        <w:fldChar w:fldCharType="separate"/>
      </w:r>
      <w:r w:rsidR="00E8517F">
        <w:rPr>
          <w:rFonts w:ascii="Arial" w:hAnsi="Arial" w:cs="Arial"/>
          <w:noProof/>
          <w:sz w:val="20"/>
          <w:szCs w:val="20"/>
          <w:lang w:eastAsia="fr-FR"/>
        </w:rPr>
        <w:t>44</w:t>
      </w:r>
      <w:r>
        <w:rPr>
          <w:rFonts w:ascii="Arial" w:hAnsi="Arial" w:cs="Arial"/>
          <w:sz w:val="20"/>
          <w:szCs w:val="20"/>
          <w:lang w:eastAsia="fr-FR"/>
        </w:rPr>
        <w:fldChar w:fldCharType="end"/>
      </w:r>
      <w:r>
        <w:rPr>
          <w:rFonts w:ascii="Arial" w:hAnsi="Arial" w:cs="Arial"/>
          <w:sz w:val="20"/>
          <w:szCs w:val="20"/>
          <w:lang w:eastAsia="fr-FR"/>
        </w:rPr>
        <w:t xml:space="preserve">) est ajoutée à la date du profil </w:t>
      </w:r>
      <w:r w:rsidRPr="00CA02C3">
        <w:rPr>
          <w:rFonts w:ascii="Arial" w:hAnsi="Arial" w:cs="Arial"/>
          <w:b/>
          <w:sz w:val="20"/>
          <w:szCs w:val="20"/>
          <w:lang w:eastAsia="fr-FR"/>
        </w:rPr>
        <w:t>ARGO</w:t>
      </w:r>
      <w:r>
        <w:rPr>
          <w:rFonts w:ascii="Arial" w:hAnsi="Arial" w:cs="Arial"/>
          <w:sz w:val="20"/>
          <w:szCs w:val="20"/>
          <w:lang w:eastAsia="fr-FR"/>
        </w:rPr>
        <w:t xml:space="preserve">. C’est cette date correspondant à la mesure TSG qui est conservée par le logiciel et dans les fichiers </w:t>
      </w:r>
      <w:r w:rsidRPr="00CA02C3">
        <w:rPr>
          <w:rFonts w:ascii="Arial" w:hAnsi="Arial" w:cs="Arial"/>
          <w:b/>
          <w:sz w:val="20"/>
          <w:szCs w:val="20"/>
          <w:lang w:eastAsia="fr-FR"/>
        </w:rPr>
        <w:t>NetCDF</w:t>
      </w:r>
      <w:r>
        <w:rPr>
          <w:rFonts w:ascii="Arial" w:hAnsi="Arial" w:cs="Arial"/>
          <w:sz w:val="20"/>
          <w:szCs w:val="20"/>
          <w:lang w:eastAsia="fr-FR"/>
        </w:rPr>
        <w:t xml:space="preserve"> ou au format </w:t>
      </w:r>
      <w:r w:rsidRPr="00CA02C3">
        <w:rPr>
          <w:rFonts w:ascii="Arial" w:hAnsi="Arial" w:cs="Arial"/>
          <w:b/>
          <w:sz w:val="20"/>
          <w:szCs w:val="20"/>
          <w:lang w:eastAsia="fr-FR"/>
        </w:rPr>
        <w:t>*.spl</w:t>
      </w:r>
      <w:r>
        <w:rPr>
          <w:rFonts w:ascii="Arial" w:hAnsi="Arial" w:cs="Arial"/>
          <w:sz w:val="20"/>
          <w:szCs w:val="20"/>
          <w:lang w:eastAsia="fr-FR"/>
        </w:rPr>
        <w:t>.</w:t>
      </w:r>
    </w:p>
    <w:p w14:paraId="1B1C9147" w14:textId="77777777" w:rsidR="00E97238" w:rsidRDefault="00E97238" w:rsidP="003D67EA">
      <w:pPr>
        <w:tabs>
          <w:tab w:val="left" w:pos="993"/>
        </w:tabs>
        <w:jc w:val="both"/>
        <w:rPr>
          <w:rFonts w:ascii="Arial" w:hAnsi="Arial" w:cs="Arial"/>
          <w:sz w:val="20"/>
          <w:szCs w:val="20"/>
        </w:rPr>
      </w:pPr>
    </w:p>
    <w:p w14:paraId="31FE0A90" w14:textId="77777777" w:rsidR="00F533D7" w:rsidRDefault="005B6025" w:rsidP="00F533D7">
      <w:pPr>
        <w:numPr>
          <w:ilvl w:val="0"/>
          <w:numId w:val="24"/>
        </w:numPr>
        <w:tabs>
          <w:tab w:val="left" w:pos="993"/>
        </w:tabs>
        <w:jc w:val="both"/>
        <w:rPr>
          <w:rFonts w:ascii="Arial" w:hAnsi="Arial" w:cs="Arial"/>
          <w:sz w:val="20"/>
          <w:szCs w:val="20"/>
        </w:rPr>
      </w:pPr>
      <w:r>
        <w:rPr>
          <w:rFonts w:ascii="Arial" w:hAnsi="Arial" w:cs="Arial"/>
          <w:sz w:val="20"/>
          <w:szCs w:val="20"/>
        </w:rPr>
        <w:t xml:space="preserve">les données </w:t>
      </w:r>
      <w:r w:rsidRPr="00FA41D6">
        <w:rPr>
          <w:rFonts w:ascii="Arial" w:hAnsi="Arial" w:cs="Arial"/>
          <w:b/>
          <w:sz w:val="20"/>
          <w:szCs w:val="20"/>
        </w:rPr>
        <w:t>TSG</w:t>
      </w:r>
      <w:r>
        <w:rPr>
          <w:rFonts w:ascii="Arial" w:hAnsi="Arial" w:cs="Arial"/>
          <w:sz w:val="20"/>
          <w:szCs w:val="20"/>
        </w:rPr>
        <w:t xml:space="preserve">. Le fichier aura l’extension </w:t>
      </w:r>
      <w:r w:rsidRPr="005B6025">
        <w:rPr>
          <w:rFonts w:ascii="Arial" w:hAnsi="Arial" w:cs="Arial"/>
          <w:b/>
          <w:sz w:val="20"/>
          <w:szCs w:val="20"/>
        </w:rPr>
        <w:t>.tsgqc</w:t>
      </w:r>
      <w:r w:rsidR="00F533D7">
        <w:rPr>
          <w:rFonts w:ascii="Arial" w:hAnsi="Arial" w:cs="Arial"/>
          <w:sz w:val="20"/>
          <w:szCs w:val="20"/>
        </w:rPr>
        <w:t>. Le logiciel propose d’exporter les variables</w:t>
      </w:r>
      <w:r w:rsidR="00FA41D6">
        <w:rPr>
          <w:rFonts w:ascii="Arial" w:hAnsi="Arial" w:cs="Arial"/>
          <w:sz w:val="20"/>
          <w:szCs w:val="20"/>
        </w:rPr>
        <w:t xml:space="preserve"> suivantes :</w:t>
      </w:r>
    </w:p>
    <w:p w14:paraId="4055347C" w14:textId="7F0C936D" w:rsidR="00D838C2" w:rsidRDefault="00485646" w:rsidP="00D838C2">
      <w:pPr>
        <w:keepNext/>
        <w:tabs>
          <w:tab w:val="left" w:pos="993"/>
        </w:tabs>
        <w:jc w:val="center"/>
      </w:pPr>
      <w:r>
        <w:rPr>
          <w:noProof/>
          <w:lang w:eastAsia="fr-FR"/>
        </w:rPr>
        <w:lastRenderedPageBreak/>
        <w:drawing>
          <wp:inline distT="0" distB="0" distL="0" distR="0" wp14:anchorId="2080A949" wp14:editId="2A5F17A2">
            <wp:extent cx="2571750" cy="6845108"/>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Figure 19 Choix des paramètres exportés en ASCII.png"/>
                    <pic:cNvPicPr/>
                  </pic:nvPicPr>
                  <pic:blipFill>
                    <a:blip r:embed="rId44">
                      <a:extLst>
                        <a:ext uri="{28A0092B-C50C-407E-A947-70E740481C1C}">
                          <a14:useLocalDpi xmlns:a14="http://schemas.microsoft.com/office/drawing/2010/main" val="0"/>
                        </a:ext>
                      </a:extLst>
                    </a:blip>
                    <a:stretch>
                      <a:fillRect/>
                    </a:stretch>
                  </pic:blipFill>
                  <pic:spPr>
                    <a:xfrm>
                      <a:off x="0" y="0"/>
                      <a:ext cx="2587031" cy="6885782"/>
                    </a:xfrm>
                    <a:prstGeom prst="rect">
                      <a:avLst/>
                    </a:prstGeom>
                  </pic:spPr>
                </pic:pic>
              </a:graphicData>
            </a:graphic>
          </wp:inline>
        </w:drawing>
      </w:r>
    </w:p>
    <w:p w14:paraId="79E811DF" w14:textId="3DF0BE01" w:rsidR="00F533D7" w:rsidRDefault="00D838C2" w:rsidP="00D838C2">
      <w:pPr>
        <w:pStyle w:val="Lgende"/>
        <w:rPr>
          <w:rFonts w:ascii="Arial" w:hAnsi="Arial" w:cs="Arial"/>
          <w:sz w:val="20"/>
          <w:szCs w:val="20"/>
        </w:rPr>
      </w:pPr>
      <w:bookmarkStart w:id="140" w:name="_Toc52545053"/>
      <w:r>
        <w:t xml:space="preserve">Figure </w:t>
      </w:r>
      <w:fldSimple w:instr=" SEQ Figure \* ARABIC ">
        <w:r w:rsidR="00F627FE">
          <w:rPr>
            <w:noProof/>
          </w:rPr>
          <w:t>20</w:t>
        </w:r>
      </w:fldSimple>
      <w:r>
        <w:t xml:space="preserve">: </w:t>
      </w:r>
      <w:r w:rsidRPr="00177919">
        <w:t>Choix des paramètres exportés en ASCII</w:t>
      </w:r>
      <w:bookmarkEnd w:id="140"/>
    </w:p>
    <w:p w14:paraId="570296DD" w14:textId="77777777" w:rsidR="00F533D7" w:rsidRDefault="00F533D7" w:rsidP="00F533D7">
      <w:pPr>
        <w:tabs>
          <w:tab w:val="left" w:pos="993"/>
        </w:tabs>
        <w:jc w:val="both"/>
        <w:rPr>
          <w:rFonts w:ascii="Arial" w:hAnsi="Arial" w:cs="Arial"/>
          <w:sz w:val="20"/>
          <w:szCs w:val="20"/>
        </w:rPr>
      </w:pPr>
    </w:p>
    <w:p w14:paraId="19628A0F" w14:textId="77777777" w:rsidR="00C66D91" w:rsidRPr="00FA5EC9" w:rsidRDefault="00C66D91" w:rsidP="003D67EA">
      <w:pPr>
        <w:tabs>
          <w:tab w:val="left" w:pos="993"/>
        </w:tabs>
        <w:jc w:val="both"/>
        <w:rPr>
          <w:rFonts w:ascii="Arial" w:hAnsi="Arial" w:cs="Arial"/>
          <w:sz w:val="20"/>
          <w:szCs w:val="20"/>
        </w:rPr>
      </w:pPr>
    </w:p>
    <w:p w14:paraId="745718E5" w14:textId="05D763BA" w:rsidR="003D67EA" w:rsidRDefault="003D67EA" w:rsidP="003D67EA">
      <w:pPr>
        <w:tabs>
          <w:tab w:val="left" w:pos="993"/>
        </w:tabs>
        <w:jc w:val="both"/>
        <w:rPr>
          <w:rFonts w:ascii="Arial" w:hAnsi="Arial" w:cs="Arial"/>
          <w:sz w:val="20"/>
          <w:szCs w:val="20"/>
        </w:rPr>
      </w:pPr>
      <w:r w:rsidRPr="00FA5EC9">
        <w:rPr>
          <w:rFonts w:ascii="Arial" w:hAnsi="Arial" w:cs="Arial"/>
          <w:sz w:val="20"/>
          <w:szCs w:val="20"/>
        </w:rPr>
        <w:t>Pour une descripti</w:t>
      </w:r>
      <w:r>
        <w:rPr>
          <w:rFonts w:ascii="Arial" w:hAnsi="Arial" w:cs="Arial"/>
          <w:sz w:val="20"/>
          <w:szCs w:val="20"/>
        </w:rPr>
        <w:t>on de ce format se reporter à la p</w:t>
      </w:r>
      <w:r w:rsidR="00A108B1">
        <w:rPr>
          <w:rFonts w:ascii="Arial" w:hAnsi="Arial" w:cs="Arial"/>
          <w:sz w:val="20"/>
          <w:szCs w:val="20"/>
        </w:rPr>
        <w:t xml:space="preserve">. </w:t>
      </w:r>
      <w:r w:rsidR="00A108B1">
        <w:rPr>
          <w:rFonts w:ascii="Arial" w:hAnsi="Arial" w:cs="Arial"/>
          <w:sz w:val="20"/>
          <w:szCs w:val="20"/>
        </w:rPr>
        <w:fldChar w:fldCharType="begin"/>
      </w:r>
      <w:r w:rsidR="00A108B1">
        <w:rPr>
          <w:rFonts w:ascii="Arial" w:hAnsi="Arial" w:cs="Arial"/>
          <w:sz w:val="20"/>
          <w:szCs w:val="20"/>
        </w:rPr>
        <w:instrText xml:space="preserve"> PAGEREF _Ref267928256 \h </w:instrText>
      </w:r>
      <w:r w:rsidR="00A108B1">
        <w:rPr>
          <w:rFonts w:ascii="Arial" w:hAnsi="Arial" w:cs="Arial"/>
          <w:sz w:val="20"/>
          <w:szCs w:val="20"/>
        </w:rPr>
      </w:r>
      <w:r w:rsidR="00A108B1">
        <w:rPr>
          <w:rFonts w:ascii="Arial" w:hAnsi="Arial" w:cs="Arial"/>
          <w:sz w:val="20"/>
          <w:szCs w:val="20"/>
        </w:rPr>
        <w:fldChar w:fldCharType="separate"/>
      </w:r>
      <w:r w:rsidR="008E298D">
        <w:rPr>
          <w:rFonts w:ascii="Arial" w:hAnsi="Arial" w:cs="Arial"/>
          <w:noProof/>
          <w:sz w:val="20"/>
          <w:szCs w:val="20"/>
        </w:rPr>
        <w:t>48</w:t>
      </w:r>
      <w:r w:rsidR="00A108B1">
        <w:rPr>
          <w:rFonts w:ascii="Arial" w:hAnsi="Arial" w:cs="Arial"/>
          <w:sz w:val="20"/>
          <w:szCs w:val="20"/>
        </w:rPr>
        <w:fldChar w:fldCharType="end"/>
      </w:r>
    </w:p>
    <w:p w14:paraId="4C62F2EA" w14:textId="77777777" w:rsidR="005738A8" w:rsidRPr="00AA37D7" w:rsidRDefault="00863AE5" w:rsidP="008F74DF">
      <w:pPr>
        <w:pStyle w:val="Titre2"/>
      </w:pPr>
      <w:r>
        <w:br w:type="page"/>
      </w:r>
      <w:bookmarkStart w:id="141" w:name="_Toc53068565"/>
      <w:r w:rsidR="00AA37D7">
        <w:lastRenderedPageBreak/>
        <w:t>Fonctionnement général</w:t>
      </w:r>
      <w:bookmarkEnd w:id="141"/>
    </w:p>
    <w:p w14:paraId="0B0DE03D" w14:textId="77777777" w:rsidR="00AA37D7" w:rsidRDefault="00AA37D7" w:rsidP="00AA37D7">
      <w:pPr>
        <w:pStyle w:val="Titre3"/>
      </w:pPr>
      <w:bookmarkStart w:id="142" w:name="_Ref268079854"/>
      <w:bookmarkStart w:id="143" w:name="_Toc53068566"/>
      <w:r>
        <w:t>Affichage des paramètres</w:t>
      </w:r>
      <w:bookmarkEnd w:id="142"/>
      <w:bookmarkEnd w:id="143"/>
    </w:p>
    <w:p w14:paraId="2E6046D9" w14:textId="77777777" w:rsidR="005738A8" w:rsidRDefault="00FE43B6" w:rsidP="00AA37D7">
      <w:pPr>
        <w:jc w:val="both"/>
        <w:rPr>
          <w:rFonts w:ascii="Arial" w:hAnsi="Arial" w:cs="Arial"/>
          <w:sz w:val="20"/>
          <w:szCs w:val="20"/>
        </w:rPr>
      </w:pPr>
      <w:r>
        <w:rPr>
          <w:rFonts w:ascii="Arial" w:hAnsi="Arial" w:cs="Arial"/>
          <w:sz w:val="20"/>
          <w:szCs w:val="20"/>
        </w:rPr>
        <w:t xml:space="preserve">Une fois un fichier </w:t>
      </w:r>
      <w:r w:rsidRPr="00517BDC">
        <w:rPr>
          <w:rFonts w:ascii="Arial" w:hAnsi="Arial" w:cs="Arial"/>
          <w:b/>
          <w:sz w:val="20"/>
          <w:szCs w:val="20"/>
        </w:rPr>
        <w:t>TSG</w:t>
      </w:r>
      <w:r>
        <w:rPr>
          <w:rFonts w:ascii="Arial" w:hAnsi="Arial" w:cs="Arial"/>
          <w:sz w:val="20"/>
          <w:szCs w:val="20"/>
        </w:rPr>
        <w:t xml:space="preserve"> </w:t>
      </w:r>
      <w:r w:rsidR="00517BDC">
        <w:rPr>
          <w:rFonts w:ascii="Arial" w:hAnsi="Arial" w:cs="Arial"/>
          <w:sz w:val="20"/>
          <w:szCs w:val="20"/>
        </w:rPr>
        <w:t>chargé en mémoire</w:t>
      </w:r>
      <w:r>
        <w:rPr>
          <w:rFonts w:ascii="Arial" w:hAnsi="Arial" w:cs="Arial"/>
          <w:sz w:val="20"/>
          <w:szCs w:val="20"/>
        </w:rPr>
        <w:t xml:space="preserve">, le logiciel affiche 3 fenêtres graphiques. Les </w:t>
      </w:r>
      <w:r w:rsidR="00E9517C">
        <w:rPr>
          <w:rFonts w:ascii="Arial" w:hAnsi="Arial" w:cs="Arial"/>
          <w:sz w:val="20"/>
          <w:szCs w:val="20"/>
        </w:rPr>
        <w:t>variables</w:t>
      </w:r>
      <w:r>
        <w:rPr>
          <w:rFonts w:ascii="Arial" w:hAnsi="Arial" w:cs="Arial"/>
          <w:sz w:val="20"/>
          <w:szCs w:val="20"/>
        </w:rPr>
        <w:t xml:space="preserve"> tracé</w:t>
      </w:r>
      <w:r w:rsidR="00E9517C">
        <w:rPr>
          <w:rFonts w:ascii="Arial" w:hAnsi="Arial" w:cs="Arial"/>
          <w:sz w:val="20"/>
          <w:szCs w:val="20"/>
        </w:rPr>
        <w:t>e</w:t>
      </w:r>
      <w:r>
        <w:rPr>
          <w:rFonts w:ascii="Arial" w:hAnsi="Arial" w:cs="Arial"/>
          <w:sz w:val="20"/>
          <w:szCs w:val="20"/>
        </w:rPr>
        <w:t>s dans ces fenêtres sont par défaut :</w:t>
      </w:r>
    </w:p>
    <w:p w14:paraId="3E8ABFA2" w14:textId="77777777" w:rsidR="00FE43B6" w:rsidRDefault="00FE43B6" w:rsidP="00AA37D7">
      <w:pPr>
        <w:jc w:val="both"/>
        <w:rPr>
          <w:rFonts w:ascii="Arial" w:hAnsi="Arial" w:cs="Arial"/>
          <w:sz w:val="20"/>
          <w:szCs w:val="20"/>
        </w:rPr>
      </w:pPr>
    </w:p>
    <w:p w14:paraId="6BE68AA8"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SSPS</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salinité dans la fenêtre supérieure, qui est aussi la fenêtre de validation.</w:t>
      </w:r>
    </w:p>
    <w:p w14:paraId="066242F3"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SSJT</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température de cuve dans la fenêtre intermédiaire.</w:t>
      </w:r>
    </w:p>
    <w:p w14:paraId="02AF17C2" w14:textId="77777777" w:rsidR="00FE43B6" w:rsidRDefault="00E9517C" w:rsidP="008F74DF">
      <w:pPr>
        <w:numPr>
          <w:ilvl w:val="0"/>
          <w:numId w:val="8"/>
        </w:numPr>
        <w:tabs>
          <w:tab w:val="left" w:pos="1560"/>
        </w:tabs>
        <w:jc w:val="both"/>
        <w:rPr>
          <w:rFonts w:ascii="Arial" w:hAnsi="Arial" w:cs="Arial"/>
          <w:sz w:val="20"/>
          <w:szCs w:val="20"/>
        </w:rPr>
      </w:pPr>
      <w:r w:rsidRPr="00863AE5">
        <w:rPr>
          <w:rFonts w:ascii="Arial" w:hAnsi="Arial" w:cs="Arial"/>
          <w:b/>
          <w:sz w:val="20"/>
          <w:szCs w:val="20"/>
        </w:rPr>
        <w:t>SPDC</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vitesse du bateau dans la fenêtre inférieure</w:t>
      </w:r>
      <w:r w:rsidR="00863AE5">
        <w:rPr>
          <w:rFonts w:ascii="Arial" w:hAnsi="Arial" w:cs="Arial"/>
          <w:sz w:val="20"/>
          <w:szCs w:val="20"/>
        </w:rPr>
        <w:t>.</w:t>
      </w:r>
    </w:p>
    <w:p w14:paraId="122F18CA" w14:textId="77777777" w:rsidR="00291DE1" w:rsidRDefault="00291DE1" w:rsidP="00AA37D7">
      <w:pPr>
        <w:jc w:val="both"/>
        <w:rPr>
          <w:rFonts w:ascii="Arial" w:hAnsi="Arial" w:cs="Arial"/>
          <w:sz w:val="20"/>
          <w:szCs w:val="20"/>
        </w:rPr>
      </w:pPr>
    </w:p>
    <w:p w14:paraId="2D48116B" w14:textId="29EE7C20" w:rsidR="008033B8" w:rsidRDefault="00DD52AA" w:rsidP="008033B8">
      <w:pPr>
        <w:keepNext/>
        <w:jc w:val="center"/>
      </w:pPr>
      <w:r>
        <w:rPr>
          <w:noProof/>
          <w:lang w:eastAsia="fr-FR"/>
        </w:rPr>
        <w:drawing>
          <wp:inline distT="0" distB="0" distL="0" distR="0" wp14:anchorId="3D1C92E5" wp14:editId="5A266A9F">
            <wp:extent cx="5760720" cy="4058285"/>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Figure 20 Fenêtre graphique principale.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p w14:paraId="33D6B06A" w14:textId="1935F821" w:rsidR="00AA37D7" w:rsidRDefault="008033B8" w:rsidP="008033B8">
      <w:pPr>
        <w:pStyle w:val="Lgende"/>
        <w:rPr>
          <w:rFonts w:ascii="Arial" w:hAnsi="Arial" w:cs="Arial"/>
          <w:sz w:val="20"/>
          <w:szCs w:val="20"/>
        </w:rPr>
      </w:pPr>
      <w:bookmarkStart w:id="144" w:name="_Toc52545054"/>
      <w:r>
        <w:t xml:space="preserve">Figure </w:t>
      </w:r>
      <w:fldSimple w:instr=" SEQ Figure \* ARABIC ">
        <w:r w:rsidR="00F627FE">
          <w:rPr>
            <w:noProof/>
          </w:rPr>
          <w:t>21</w:t>
        </w:r>
      </w:fldSimple>
      <w:r>
        <w:t>: Fenêtre graphique pri</w:t>
      </w:r>
      <w:r w:rsidR="00485646">
        <w:t>n</w:t>
      </w:r>
      <w:r>
        <w:t>cipale</w:t>
      </w:r>
      <w:bookmarkEnd w:id="144"/>
    </w:p>
    <w:p w14:paraId="4E3A915F" w14:textId="77777777" w:rsidR="00E9517C" w:rsidRDefault="00E9517C" w:rsidP="00863AE5">
      <w:pPr>
        <w:jc w:val="both"/>
        <w:rPr>
          <w:rFonts w:ascii="Arial" w:hAnsi="Arial" w:cs="Arial"/>
          <w:sz w:val="20"/>
          <w:szCs w:val="20"/>
        </w:rPr>
      </w:pPr>
    </w:p>
    <w:p w14:paraId="37E7D290" w14:textId="7F2C3CBD" w:rsidR="00E9517C" w:rsidRDefault="00E9517C" w:rsidP="00863AE5">
      <w:pPr>
        <w:jc w:val="both"/>
        <w:rPr>
          <w:rFonts w:ascii="Arial" w:hAnsi="Arial" w:cs="Arial"/>
          <w:sz w:val="20"/>
          <w:szCs w:val="20"/>
        </w:rPr>
      </w:pPr>
      <w:r>
        <w:rPr>
          <w:rFonts w:ascii="Arial" w:hAnsi="Arial" w:cs="Arial"/>
          <w:sz w:val="20"/>
          <w:szCs w:val="20"/>
        </w:rPr>
        <w:t xml:space="preserve">Les labels sur </w:t>
      </w:r>
      <w:r w:rsidR="007C7AA4">
        <w:rPr>
          <w:rFonts w:ascii="Arial" w:hAnsi="Arial" w:cs="Arial"/>
          <w:sz w:val="20"/>
          <w:szCs w:val="20"/>
        </w:rPr>
        <w:t>les axes</w:t>
      </w:r>
      <w:r w:rsidR="008E298D">
        <w:rPr>
          <w:rFonts w:ascii="Arial" w:hAnsi="Arial" w:cs="Arial"/>
          <w:sz w:val="20"/>
          <w:szCs w:val="20"/>
        </w:rPr>
        <w:t xml:space="preserve"> verticaux</w:t>
      </w:r>
      <w:r>
        <w:rPr>
          <w:rFonts w:ascii="Arial" w:hAnsi="Arial" w:cs="Arial"/>
          <w:sz w:val="20"/>
          <w:szCs w:val="20"/>
        </w:rPr>
        <w:t xml:space="preserve"> correspondent à la dénomination des variables utilisées dans le fichier </w:t>
      </w:r>
      <w:r w:rsidR="008F74DF">
        <w:rPr>
          <w:rFonts w:ascii="Arial" w:hAnsi="Arial" w:cs="Arial"/>
          <w:sz w:val="20"/>
          <w:szCs w:val="20"/>
        </w:rPr>
        <w:t>NetCDF</w:t>
      </w:r>
      <w:r>
        <w:rPr>
          <w:rFonts w:ascii="Arial" w:hAnsi="Arial" w:cs="Arial"/>
          <w:sz w:val="20"/>
          <w:szCs w:val="20"/>
        </w:rPr>
        <w:t>.</w:t>
      </w:r>
      <w:r w:rsidRPr="00291DE1">
        <w:rPr>
          <w:rFonts w:ascii="Arial" w:hAnsi="Arial" w:cs="Arial"/>
          <w:sz w:val="20"/>
          <w:szCs w:val="20"/>
        </w:rPr>
        <w:t xml:space="preserve"> </w:t>
      </w:r>
    </w:p>
    <w:p w14:paraId="5385AB1D" w14:textId="77777777" w:rsidR="00E9517C" w:rsidRDefault="00E9517C" w:rsidP="00863AE5">
      <w:pPr>
        <w:jc w:val="both"/>
        <w:rPr>
          <w:rFonts w:ascii="Arial" w:hAnsi="Arial" w:cs="Arial"/>
          <w:sz w:val="20"/>
          <w:szCs w:val="20"/>
        </w:rPr>
      </w:pPr>
    </w:p>
    <w:p w14:paraId="4A025858" w14:textId="77777777" w:rsidR="00E9517C" w:rsidRDefault="00E9517C" w:rsidP="00863AE5">
      <w:pPr>
        <w:jc w:val="both"/>
        <w:rPr>
          <w:rFonts w:ascii="Arial" w:hAnsi="Arial" w:cs="Arial"/>
          <w:sz w:val="20"/>
          <w:szCs w:val="20"/>
        </w:rPr>
      </w:pPr>
      <w:r>
        <w:rPr>
          <w:rFonts w:ascii="Arial" w:hAnsi="Arial" w:cs="Arial"/>
          <w:sz w:val="20"/>
          <w:szCs w:val="20"/>
        </w:rPr>
        <w:t>Lorsque l’on déplace la souris sur la courbe du graphique supérieure les informations de date, position, valeurs de la mesure s’affichent sur le bandeau supérieur.</w:t>
      </w:r>
    </w:p>
    <w:p w14:paraId="5703F585" w14:textId="13E3DD3C" w:rsidR="00F1608E" w:rsidRDefault="00B95AB1" w:rsidP="00863AE5">
      <w:pPr>
        <w:jc w:val="both"/>
        <w:rPr>
          <w:rFonts w:ascii="Arial" w:hAnsi="Arial" w:cs="Arial"/>
          <w:sz w:val="20"/>
          <w:szCs w:val="20"/>
        </w:rPr>
      </w:pPr>
      <w:r>
        <w:rPr>
          <w:noProof/>
          <w:lang w:eastAsia="fr-FR"/>
        </w:rPr>
        <w:drawing>
          <wp:anchor distT="0" distB="0" distL="114300" distR="114300" simplePos="0" relativeHeight="251649536" behindDoc="0" locked="0" layoutInCell="1" allowOverlap="1" wp14:anchorId="177371AA" wp14:editId="386B9FF2">
            <wp:simplePos x="0" y="0"/>
            <wp:positionH relativeFrom="column">
              <wp:posOffset>-358140</wp:posOffset>
            </wp:positionH>
            <wp:positionV relativeFrom="paragraph">
              <wp:posOffset>146050</wp:posOffset>
            </wp:positionV>
            <wp:extent cx="6440805" cy="180975"/>
            <wp:effectExtent l="0" t="0" r="0" b="9525"/>
            <wp:wrapTopAndBottom/>
            <wp:docPr id="80"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EC914" w14:textId="77777777" w:rsidR="00F1608E" w:rsidRDefault="00F1608E" w:rsidP="00863AE5">
      <w:pPr>
        <w:jc w:val="both"/>
        <w:rPr>
          <w:rFonts w:ascii="Arial" w:hAnsi="Arial" w:cs="Arial"/>
          <w:sz w:val="20"/>
          <w:szCs w:val="20"/>
        </w:rPr>
      </w:pPr>
    </w:p>
    <w:p w14:paraId="5CA4F555" w14:textId="77777777" w:rsidR="00AA37D7" w:rsidRDefault="00AA37D7" w:rsidP="00863AE5">
      <w:pPr>
        <w:jc w:val="both"/>
        <w:rPr>
          <w:rFonts w:ascii="Arial" w:hAnsi="Arial" w:cs="Arial"/>
          <w:sz w:val="20"/>
          <w:szCs w:val="20"/>
        </w:rPr>
      </w:pPr>
      <w:r>
        <w:rPr>
          <w:rFonts w:ascii="Arial" w:hAnsi="Arial" w:cs="Arial"/>
          <w:sz w:val="20"/>
          <w:szCs w:val="20"/>
        </w:rPr>
        <w:t xml:space="preserve">Il est possible de modifier les paramètres tracés dans ces fenêtres via les 3 menus déroulants qui se trouvent </w:t>
      </w:r>
      <w:r w:rsidR="00517BDC">
        <w:rPr>
          <w:rFonts w:ascii="Arial" w:hAnsi="Arial" w:cs="Arial"/>
          <w:sz w:val="20"/>
          <w:szCs w:val="20"/>
        </w:rPr>
        <w:t>dans la fenêtre de</w:t>
      </w:r>
      <w:r>
        <w:rPr>
          <w:rFonts w:ascii="Arial" w:hAnsi="Arial" w:cs="Arial"/>
          <w:sz w:val="20"/>
          <w:szCs w:val="20"/>
        </w:rPr>
        <w:t xml:space="preserve"> gauche</w:t>
      </w:r>
      <w:r w:rsidR="00517BDC">
        <w:rPr>
          <w:rFonts w:ascii="Arial" w:hAnsi="Arial" w:cs="Arial"/>
          <w:sz w:val="20"/>
          <w:szCs w:val="20"/>
        </w:rPr>
        <w:t> :</w:t>
      </w:r>
      <w:r>
        <w:rPr>
          <w:rFonts w:ascii="Arial" w:hAnsi="Arial" w:cs="Arial"/>
          <w:sz w:val="20"/>
          <w:szCs w:val="20"/>
        </w:rPr>
        <w:t xml:space="preserve"> </w:t>
      </w:r>
      <w:r w:rsidR="00F1608E">
        <w:rPr>
          <w:rFonts w:ascii="Arial" w:hAnsi="Arial" w:cs="Arial"/>
          <w:sz w:val="20"/>
          <w:szCs w:val="20"/>
        </w:rPr>
        <w:t>‘</w:t>
      </w:r>
      <w:r w:rsidR="00F1608E" w:rsidRPr="00F1608E">
        <w:rPr>
          <w:rFonts w:ascii="Arial" w:hAnsi="Arial" w:cs="Arial"/>
          <w:b/>
          <w:sz w:val="20"/>
          <w:szCs w:val="20"/>
        </w:rPr>
        <w:t>TSG Parameter’</w:t>
      </w:r>
      <w:r>
        <w:rPr>
          <w:rFonts w:ascii="Arial" w:hAnsi="Arial" w:cs="Arial"/>
          <w:sz w:val="20"/>
          <w:szCs w:val="20"/>
        </w:rPr>
        <w:t>.</w:t>
      </w:r>
    </w:p>
    <w:p w14:paraId="3F649B64" w14:textId="77777777" w:rsidR="00AA37D7" w:rsidRDefault="00AA37D7" w:rsidP="00FE43B6">
      <w:pPr>
        <w:rPr>
          <w:rFonts w:ascii="Arial" w:hAnsi="Arial" w:cs="Arial"/>
          <w:sz w:val="20"/>
          <w:szCs w:val="20"/>
        </w:rPr>
      </w:pPr>
    </w:p>
    <w:p w14:paraId="11AA192F" w14:textId="77777777" w:rsidR="00863AE5" w:rsidRDefault="00932C34" w:rsidP="00FE43B6">
      <w:pPr>
        <w:rPr>
          <w:rFonts w:ascii="Arial" w:hAnsi="Arial" w:cs="Arial"/>
          <w:sz w:val="20"/>
          <w:szCs w:val="20"/>
        </w:rPr>
      </w:pPr>
      <w:r>
        <w:rPr>
          <w:rFonts w:ascii="Arial" w:hAnsi="Arial" w:cs="Arial"/>
          <w:sz w:val="20"/>
          <w:szCs w:val="20"/>
        </w:rPr>
        <w:br w:type="page"/>
      </w:r>
    </w:p>
    <w:p w14:paraId="4594C8FC" w14:textId="28DFC03C" w:rsidR="00C40030" w:rsidRDefault="008033B8" w:rsidP="00FE43B6">
      <w:pPr>
        <w:rPr>
          <w:rFonts w:ascii="Arial" w:hAnsi="Arial" w:cs="Arial"/>
          <w:sz w:val="20"/>
          <w:szCs w:val="20"/>
        </w:rPr>
      </w:pPr>
      <w:r>
        <w:rPr>
          <w:noProof/>
          <w:lang w:eastAsia="fr-FR"/>
        </w:rPr>
        <w:lastRenderedPageBreak/>
        <mc:AlternateContent>
          <mc:Choice Requires="wps">
            <w:drawing>
              <wp:anchor distT="0" distB="0" distL="114300" distR="114300" simplePos="0" relativeHeight="251673088" behindDoc="0" locked="0" layoutInCell="1" allowOverlap="1" wp14:anchorId="12C8CAA2" wp14:editId="5FCEE877">
                <wp:simplePos x="0" y="0"/>
                <wp:positionH relativeFrom="column">
                  <wp:posOffset>2003425</wp:posOffset>
                </wp:positionH>
                <wp:positionV relativeFrom="paragraph">
                  <wp:posOffset>1541145</wp:posOffset>
                </wp:positionV>
                <wp:extent cx="1858010" cy="635"/>
                <wp:effectExtent l="0" t="0" r="0" b="0"/>
                <wp:wrapNone/>
                <wp:docPr id="28" name="Zone de texte 28"/>
                <wp:cNvGraphicFramePr/>
                <a:graphic xmlns:a="http://schemas.openxmlformats.org/drawingml/2006/main">
                  <a:graphicData uri="http://schemas.microsoft.com/office/word/2010/wordprocessingShape">
                    <wps:wsp>
                      <wps:cNvSpPr txBox="1"/>
                      <wps:spPr>
                        <a:xfrm>
                          <a:off x="0" y="0"/>
                          <a:ext cx="1858010" cy="635"/>
                        </a:xfrm>
                        <a:prstGeom prst="rect">
                          <a:avLst/>
                        </a:prstGeom>
                        <a:solidFill>
                          <a:prstClr val="white"/>
                        </a:solidFill>
                        <a:ln>
                          <a:noFill/>
                        </a:ln>
                      </wps:spPr>
                      <wps:txbx>
                        <w:txbxContent>
                          <w:p w14:paraId="1CA824B8" w14:textId="26D5DA06" w:rsidR="00FD13AE" w:rsidRPr="007311FC" w:rsidRDefault="00FD13AE" w:rsidP="008033B8">
                            <w:pPr>
                              <w:pStyle w:val="Lgende"/>
                              <w:rPr>
                                <w:noProof/>
                                <w:color w:val="FF0000"/>
                                <w:sz w:val="24"/>
                                <w:szCs w:val="24"/>
                              </w:rPr>
                            </w:pPr>
                            <w:bookmarkStart w:id="145" w:name="_Toc52545055"/>
                            <w:r>
                              <w:t xml:space="preserve">Figure </w:t>
                            </w:r>
                            <w:fldSimple w:instr=" SEQ Figure \* ARABIC ">
                              <w:r>
                                <w:rPr>
                                  <w:noProof/>
                                </w:rPr>
                                <w:t>22</w:t>
                              </w:r>
                            </w:fldSimple>
                            <w:r>
                              <w:t xml:space="preserve">: </w:t>
                            </w:r>
                            <w:r w:rsidRPr="00815655">
                              <w:t xml:space="preserve">: Choix graphique </w:t>
                            </w:r>
                            <w:r>
                              <w:t>secondaire</w:t>
                            </w:r>
                            <w:bookmarkEnd w:id="1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2C8CAA2" id="_x0000_t202" coordsize="21600,21600" o:spt="202" path="m,l,21600r21600,l21600,xe">
                <v:stroke joinstyle="miter"/>
                <v:path gradientshapeok="t" o:connecttype="rect"/>
              </v:shapetype>
              <v:shape id="Zone de texte 28" o:spid="_x0000_s1026" type="#_x0000_t202" style="position:absolute;margin-left:157.75pt;margin-top:121.35pt;width:146.3pt;height:.05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" stroked="f">
                <v:textbox style="mso-fit-shape-to-text:t" inset="0,0,0,0">
                  <w:txbxContent>
                    <w:p w14:paraId="1CA824B8" w14:textId="26D5DA06" w:rsidR="00FD13AE" w:rsidRPr="007311FC" w:rsidRDefault="00FD13AE" w:rsidP="008033B8">
                      <w:pPr>
                        <w:pStyle w:val="Lgende"/>
                        <w:rPr>
                          <w:noProof/>
                          <w:color w:val="FF0000"/>
                          <w:sz w:val="24"/>
                          <w:szCs w:val="24"/>
                        </w:rPr>
                      </w:pPr>
                      <w:bookmarkStart w:id="146" w:name="_Toc52545055"/>
                      <w:r>
                        <w:t xml:space="preserve">Figure </w:t>
                      </w:r>
                      <w:fldSimple w:instr=" SEQ Figure \* ARABIC ">
                        <w:r>
                          <w:rPr>
                            <w:noProof/>
                          </w:rPr>
                          <w:t>22</w:t>
                        </w:r>
                      </w:fldSimple>
                      <w:r>
                        <w:t xml:space="preserve">: </w:t>
                      </w:r>
                      <w:r w:rsidRPr="00815655">
                        <w:t xml:space="preserve">: Choix graphique </w:t>
                      </w:r>
                      <w:r>
                        <w:t>secondaire</w:t>
                      </w:r>
                      <w:bookmarkEnd w:id="146"/>
                    </w:p>
                  </w:txbxContent>
                </v:textbox>
              </v:shape>
            </w:pict>
          </mc:Fallback>
        </mc:AlternateContent>
      </w:r>
      <w:r w:rsidR="00B95AB1" w:rsidRPr="00863AE5">
        <w:rPr>
          <w:noProof/>
          <w:color w:val="FF0000"/>
          <w:lang w:eastAsia="fr-FR"/>
        </w:rPr>
        <w:drawing>
          <wp:anchor distT="0" distB="0" distL="114300" distR="114300" simplePos="0" relativeHeight="251648512" behindDoc="0" locked="0" layoutInCell="1" allowOverlap="1" wp14:anchorId="42DC42DA" wp14:editId="06EF80D7">
            <wp:simplePos x="0" y="0"/>
            <wp:positionH relativeFrom="column">
              <wp:posOffset>2003425</wp:posOffset>
            </wp:positionH>
            <wp:positionV relativeFrom="paragraph">
              <wp:posOffset>-87630</wp:posOffset>
            </wp:positionV>
            <wp:extent cx="1858010" cy="1571625"/>
            <wp:effectExtent l="0" t="0" r="8890" b="9525"/>
            <wp:wrapNone/>
            <wp:docPr id="79"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1040" behindDoc="0" locked="0" layoutInCell="1" allowOverlap="1" wp14:anchorId="6F8C00A1" wp14:editId="57C47F24">
                <wp:simplePos x="0" y="0"/>
                <wp:positionH relativeFrom="column">
                  <wp:posOffset>-13335</wp:posOffset>
                </wp:positionH>
                <wp:positionV relativeFrom="paragraph">
                  <wp:posOffset>1540510</wp:posOffset>
                </wp:positionV>
                <wp:extent cx="1828800" cy="635"/>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828800" cy="635"/>
                        </a:xfrm>
                        <a:prstGeom prst="rect">
                          <a:avLst/>
                        </a:prstGeom>
                        <a:solidFill>
                          <a:prstClr val="white"/>
                        </a:solidFill>
                        <a:ln>
                          <a:noFill/>
                        </a:ln>
                      </wps:spPr>
                      <wps:txbx>
                        <w:txbxContent>
                          <w:p w14:paraId="32D4EAB1" w14:textId="0D05862C" w:rsidR="00FD13AE" w:rsidRPr="00242421" w:rsidRDefault="00FD13AE" w:rsidP="008033B8">
                            <w:pPr>
                              <w:pStyle w:val="Lgende"/>
                              <w:rPr>
                                <w:noProof/>
                                <w:color w:val="FF0000"/>
                                <w:sz w:val="24"/>
                                <w:szCs w:val="24"/>
                              </w:rPr>
                            </w:pPr>
                            <w:bookmarkStart w:id="147" w:name="_Toc52545056"/>
                            <w:r>
                              <w:t xml:space="preserve">Figure </w:t>
                            </w:r>
                            <w:fldSimple w:instr=" SEQ Figure \* ARABIC ">
                              <w:r>
                                <w:rPr>
                                  <w:noProof/>
                                </w:rPr>
                                <w:t>23</w:t>
                              </w:r>
                            </w:fldSimple>
                            <w:r>
                              <w:t>: Choix graphique principal</w:t>
                            </w:r>
                            <w:bookmarkEnd w:id="1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8C00A1" id="Zone de texte 22" o:spid="_x0000_s1027" type="#_x0000_t202" style="position:absolute;margin-left:-1.05pt;margin-top:121.3pt;width:2in;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" stroked="f">
                <v:textbox style="mso-fit-shape-to-text:t" inset="0,0,0,0">
                  <w:txbxContent>
                    <w:p w14:paraId="32D4EAB1" w14:textId="0D05862C" w:rsidR="00FD13AE" w:rsidRPr="00242421" w:rsidRDefault="00FD13AE" w:rsidP="008033B8">
                      <w:pPr>
                        <w:pStyle w:val="Lgende"/>
                        <w:rPr>
                          <w:noProof/>
                          <w:color w:val="FF0000"/>
                          <w:sz w:val="24"/>
                          <w:szCs w:val="24"/>
                        </w:rPr>
                      </w:pPr>
                      <w:bookmarkStart w:id="148" w:name="_Toc52545056"/>
                      <w:r>
                        <w:t xml:space="preserve">Figure </w:t>
                      </w:r>
                      <w:fldSimple w:instr=" SEQ Figure \* ARABIC ">
                        <w:r>
                          <w:rPr>
                            <w:noProof/>
                          </w:rPr>
                          <w:t>23</w:t>
                        </w:r>
                      </w:fldSimple>
                      <w:r>
                        <w:t>: Choix graphique principal</w:t>
                      </w:r>
                      <w:bookmarkEnd w:id="148"/>
                    </w:p>
                  </w:txbxContent>
                </v:textbox>
              </v:shape>
            </w:pict>
          </mc:Fallback>
        </mc:AlternateContent>
      </w:r>
      <w:r w:rsidR="00B95AB1" w:rsidRPr="00C40030">
        <w:rPr>
          <w:noProof/>
          <w:lang w:eastAsia="fr-FR"/>
        </w:rPr>
        <w:drawing>
          <wp:anchor distT="0" distB="0" distL="114300" distR="114300" simplePos="0" relativeHeight="251647488" behindDoc="0" locked="0" layoutInCell="1" allowOverlap="0" wp14:anchorId="16FD7299" wp14:editId="2355E720">
            <wp:simplePos x="0" y="0"/>
            <wp:positionH relativeFrom="column">
              <wp:posOffset>-13335</wp:posOffset>
            </wp:positionH>
            <wp:positionV relativeFrom="paragraph">
              <wp:posOffset>-88265</wp:posOffset>
            </wp:positionV>
            <wp:extent cx="1828800" cy="1571625"/>
            <wp:effectExtent l="0" t="0" r="0" b="9525"/>
            <wp:wrapNone/>
            <wp:docPr id="78"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5136" behindDoc="0" locked="0" layoutInCell="1" allowOverlap="1" wp14:anchorId="2ADE802F" wp14:editId="22495D47">
                <wp:simplePos x="0" y="0"/>
                <wp:positionH relativeFrom="column">
                  <wp:posOffset>3949065</wp:posOffset>
                </wp:positionH>
                <wp:positionV relativeFrom="paragraph">
                  <wp:posOffset>2858135</wp:posOffset>
                </wp:positionV>
                <wp:extent cx="1905000" cy="635"/>
                <wp:effectExtent l="0" t="0" r="0" b="0"/>
                <wp:wrapNone/>
                <wp:docPr id="86" name="Zone de texte 86"/>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wps:spPr>
                      <wps:txbx>
                        <w:txbxContent>
                          <w:p w14:paraId="7B36E5A4" w14:textId="1F7D3033" w:rsidR="00FD13AE" w:rsidRPr="0030268E" w:rsidRDefault="00FD13AE" w:rsidP="008033B8">
                            <w:pPr>
                              <w:pStyle w:val="Lgende"/>
                              <w:rPr>
                                <w:noProof/>
                                <w:sz w:val="24"/>
                                <w:szCs w:val="24"/>
                              </w:rPr>
                            </w:pPr>
                            <w:bookmarkStart w:id="149" w:name="_Toc52545057"/>
                            <w:r>
                              <w:t xml:space="preserve">Figure </w:t>
                            </w:r>
                            <w:fldSimple w:instr=" SEQ Figure \* ARABIC ">
                              <w:r>
                                <w:rPr>
                                  <w:noProof/>
                                </w:rPr>
                                <w:t>24</w:t>
                              </w:r>
                            </w:fldSimple>
                            <w:r>
                              <w:t xml:space="preserve">: </w:t>
                            </w:r>
                            <w:r w:rsidRPr="003351EF">
                              <w:t xml:space="preserve">: Choix graphique </w:t>
                            </w:r>
                            <w:r>
                              <w:t>inférieur</w:t>
                            </w:r>
                            <w:bookmarkEnd w:id="1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ADE802F" id="Zone de texte 86" o:spid="_x0000_s1028" type="#_x0000_t202" style="position:absolute;margin-left:310.95pt;margin-top:225.05pt;width:150pt;height:.0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" stroked="f">
                <v:textbox style="mso-fit-shape-to-text:t" inset="0,0,0,0">
                  <w:txbxContent>
                    <w:p w14:paraId="7B36E5A4" w14:textId="1F7D3033" w:rsidR="00FD13AE" w:rsidRPr="0030268E" w:rsidRDefault="00FD13AE" w:rsidP="008033B8">
                      <w:pPr>
                        <w:pStyle w:val="Lgende"/>
                        <w:rPr>
                          <w:noProof/>
                          <w:sz w:val="24"/>
                          <w:szCs w:val="24"/>
                        </w:rPr>
                      </w:pPr>
                      <w:bookmarkStart w:id="150" w:name="_Toc52545057"/>
                      <w:r>
                        <w:t xml:space="preserve">Figure </w:t>
                      </w:r>
                      <w:fldSimple w:instr=" SEQ Figure \* ARABIC ">
                        <w:r>
                          <w:rPr>
                            <w:noProof/>
                          </w:rPr>
                          <w:t>24</w:t>
                        </w:r>
                      </w:fldSimple>
                      <w:r>
                        <w:t xml:space="preserve">: </w:t>
                      </w:r>
                      <w:r w:rsidRPr="003351EF">
                        <w:t xml:space="preserve">: Choix graphique </w:t>
                      </w:r>
                      <w:r>
                        <w:t>inférieur</w:t>
                      </w:r>
                      <w:bookmarkEnd w:id="150"/>
                    </w:p>
                  </w:txbxContent>
                </v:textbox>
              </v:shape>
            </w:pict>
          </mc:Fallback>
        </mc:AlternateContent>
      </w:r>
      <w:r w:rsidR="00B95AB1" w:rsidRPr="00C40030">
        <w:rPr>
          <w:noProof/>
          <w:lang w:eastAsia="fr-FR"/>
        </w:rPr>
        <w:drawing>
          <wp:anchor distT="0" distB="0" distL="114300" distR="114300" simplePos="0" relativeHeight="251646464" behindDoc="0" locked="0" layoutInCell="1" allowOverlap="0" wp14:anchorId="1422236A" wp14:editId="21A62DEB">
            <wp:simplePos x="0" y="0"/>
            <wp:positionH relativeFrom="column">
              <wp:posOffset>3949065</wp:posOffset>
            </wp:positionH>
            <wp:positionV relativeFrom="paragraph">
              <wp:posOffset>-94615</wp:posOffset>
            </wp:positionV>
            <wp:extent cx="1905000" cy="2895600"/>
            <wp:effectExtent l="0" t="0" r="0" b="0"/>
            <wp:wrapNone/>
            <wp:docPr id="77"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F4C20" w14:textId="77777777" w:rsidR="00C40030" w:rsidRDefault="00C40030" w:rsidP="00FE43B6">
      <w:pPr>
        <w:rPr>
          <w:rFonts w:ascii="Arial" w:hAnsi="Arial" w:cs="Arial"/>
          <w:sz w:val="20"/>
          <w:szCs w:val="20"/>
        </w:rPr>
      </w:pPr>
    </w:p>
    <w:p w14:paraId="32486D00" w14:textId="77777777" w:rsidR="00C40030" w:rsidRDefault="00C40030" w:rsidP="00FE43B6">
      <w:pPr>
        <w:rPr>
          <w:rFonts w:ascii="Arial" w:hAnsi="Arial" w:cs="Arial"/>
          <w:sz w:val="20"/>
          <w:szCs w:val="20"/>
        </w:rPr>
      </w:pPr>
    </w:p>
    <w:p w14:paraId="1F8A58C4" w14:textId="77777777" w:rsidR="00C40030" w:rsidRDefault="00C40030" w:rsidP="00FE43B6">
      <w:pPr>
        <w:rPr>
          <w:rFonts w:ascii="Arial" w:hAnsi="Arial" w:cs="Arial"/>
          <w:sz w:val="20"/>
          <w:szCs w:val="20"/>
        </w:rPr>
      </w:pPr>
    </w:p>
    <w:p w14:paraId="197C20C9" w14:textId="77777777" w:rsidR="00C40030" w:rsidRDefault="00C40030" w:rsidP="00FE43B6">
      <w:pPr>
        <w:rPr>
          <w:rFonts w:ascii="Arial" w:hAnsi="Arial" w:cs="Arial"/>
          <w:sz w:val="20"/>
          <w:szCs w:val="20"/>
        </w:rPr>
      </w:pPr>
    </w:p>
    <w:p w14:paraId="4A0280BB" w14:textId="77777777" w:rsidR="00C40030" w:rsidRDefault="00C40030" w:rsidP="00FE43B6">
      <w:pPr>
        <w:rPr>
          <w:rFonts w:ascii="Arial" w:hAnsi="Arial" w:cs="Arial"/>
          <w:sz w:val="20"/>
          <w:szCs w:val="20"/>
        </w:rPr>
      </w:pPr>
    </w:p>
    <w:p w14:paraId="5D116B3C" w14:textId="77777777" w:rsidR="00C40030" w:rsidRDefault="00C40030" w:rsidP="00FE43B6">
      <w:pPr>
        <w:rPr>
          <w:rFonts w:ascii="Arial" w:hAnsi="Arial" w:cs="Arial"/>
          <w:sz w:val="20"/>
          <w:szCs w:val="20"/>
        </w:rPr>
      </w:pPr>
    </w:p>
    <w:p w14:paraId="004BCCD2" w14:textId="77777777" w:rsidR="00C40030" w:rsidRDefault="00C40030" w:rsidP="00FE43B6">
      <w:pPr>
        <w:rPr>
          <w:rFonts w:ascii="Arial" w:hAnsi="Arial" w:cs="Arial"/>
          <w:sz w:val="20"/>
          <w:szCs w:val="20"/>
        </w:rPr>
      </w:pPr>
    </w:p>
    <w:p w14:paraId="76FD369A" w14:textId="77777777" w:rsidR="00C40030" w:rsidRDefault="00C40030" w:rsidP="00FE43B6">
      <w:pPr>
        <w:rPr>
          <w:rFonts w:ascii="Arial" w:hAnsi="Arial" w:cs="Arial"/>
          <w:sz w:val="20"/>
          <w:szCs w:val="20"/>
        </w:rPr>
      </w:pPr>
    </w:p>
    <w:p w14:paraId="6B24B97D" w14:textId="77777777" w:rsidR="00C40030" w:rsidRDefault="00C40030" w:rsidP="00FE43B6">
      <w:pPr>
        <w:rPr>
          <w:rFonts w:ascii="Arial" w:hAnsi="Arial" w:cs="Arial"/>
          <w:sz w:val="20"/>
          <w:szCs w:val="20"/>
        </w:rPr>
      </w:pPr>
    </w:p>
    <w:p w14:paraId="7AECEF43" w14:textId="77777777" w:rsidR="00C40030" w:rsidRDefault="00C40030" w:rsidP="00FE43B6">
      <w:pPr>
        <w:rPr>
          <w:rFonts w:ascii="Arial" w:hAnsi="Arial" w:cs="Arial"/>
          <w:sz w:val="20"/>
          <w:szCs w:val="20"/>
        </w:rPr>
      </w:pPr>
    </w:p>
    <w:p w14:paraId="6EA3CB1B" w14:textId="77777777" w:rsidR="00C40030" w:rsidRDefault="00C40030" w:rsidP="00FE43B6">
      <w:pPr>
        <w:rPr>
          <w:rFonts w:ascii="Arial" w:hAnsi="Arial" w:cs="Arial"/>
          <w:sz w:val="20"/>
          <w:szCs w:val="20"/>
        </w:rPr>
      </w:pPr>
    </w:p>
    <w:p w14:paraId="1CB3CF0F" w14:textId="77777777" w:rsidR="00C40030" w:rsidRDefault="00C40030" w:rsidP="00FE43B6">
      <w:pPr>
        <w:rPr>
          <w:rFonts w:ascii="Arial" w:hAnsi="Arial" w:cs="Arial"/>
          <w:sz w:val="20"/>
          <w:szCs w:val="20"/>
        </w:rPr>
      </w:pPr>
    </w:p>
    <w:p w14:paraId="391B3CDB" w14:textId="77777777" w:rsidR="00C40030" w:rsidRDefault="00C40030" w:rsidP="00FE43B6">
      <w:pPr>
        <w:rPr>
          <w:rFonts w:ascii="Arial" w:hAnsi="Arial" w:cs="Arial"/>
          <w:sz w:val="20"/>
          <w:szCs w:val="20"/>
        </w:rPr>
      </w:pPr>
    </w:p>
    <w:p w14:paraId="64FA5F32" w14:textId="77777777" w:rsidR="00C40030" w:rsidRDefault="00C40030" w:rsidP="00FE43B6">
      <w:pPr>
        <w:rPr>
          <w:rFonts w:ascii="Arial" w:hAnsi="Arial" w:cs="Arial"/>
          <w:sz w:val="20"/>
          <w:szCs w:val="20"/>
        </w:rPr>
      </w:pPr>
    </w:p>
    <w:p w14:paraId="7422DF7F" w14:textId="77777777" w:rsidR="00C40030" w:rsidRDefault="00C40030" w:rsidP="00FE43B6">
      <w:pPr>
        <w:rPr>
          <w:rFonts w:ascii="Arial" w:hAnsi="Arial" w:cs="Arial"/>
          <w:sz w:val="20"/>
          <w:szCs w:val="20"/>
        </w:rPr>
      </w:pPr>
    </w:p>
    <w:p w14:paraId="78E4FF46" w14:textId="77777777" w:rsidR="00C40030" w:rsidRDefault="00C40030" w:rsidP="00FE43B6">
      <w:pPr>
        <w:rPr>
          <w:rFonts w:ascii="Arial" w:hAnsi="Arial" w:cs="Arial"/>
          <w:sz w:val="20"/>
          <w:szCs w:val="20"/>
        </w:rPr>
      </w:pPr>
    </w:p>
    <w:p w14:paraId="04220F41" w14:textId="77777777" w:rsidR="00C40030" w:rsidRDefault="00C40030" w:rsidP="00FE43B6">
      <w:pPr>
        <w:rPr>
          <w:rFonts w:ascii="Arial" w:hAnsi="Arial" w:cs="Arial"/>
          <w:sz w:val="20"/>
          <w:szCs w:val="20"/>
        </w:rPr>
      </w:pPr>
    </w:p>
    <w:p w14:paraId="29AFD69B" w14:textId="77777777" w:rsidR="00C40030" w:rsidRDefault="00C40030" w:rsidP="00FE43B6">
      <w:pPr>
        <w:rPr>
          <w:rFonts w:ascii="Arial" w:hAnsi="Arial" w:cs="Arial"/>
          <w:sz w:val="20"/>
          <w:szCs w:val="20"/>
        </w:rPr>
      </w:pPr>
    </w:p>
    <w:p w14:paraId="59C8AF4E" w14:textId="77777777" w:rsidR="00AA37D7" w:rsidRDefault="00472C5D" w:rsidP="00FE43B6">
      <w:pPr>
        <w:rPr>
          <w:rFonts w:ascii="Arial" w:hAnsi="Arial" w:cs="Arial"/>
          <w:sz w:val="20"/>
          <w:szCs w:val="20"/>
        </w:rPr>
      </w:pPr>
      <w:r>
        <w:rPr>
          <w:rFonts w:ascii="Arial" w:hAnsi="Arial" w:cs="Arial"/>
          <w:sz w:val="20"/>
          <w:szCs w:val="20"/>
        </w:rPr>
        <w:t>Signification de ces paramètres :</w:t>
      </w:r>
    </w:p>
    <w:p w14:paraId="02FA299E" w14:textId="77777777" w:rsidR="00472C5D" w:rsidRDefault="00472C5D" w:rsidP="00FE43B6">
      <w:pPr>
        <w:rPr>
          <w:rFonts w:ascii="Arial" w:hAnsi="Arial" w:cs="Arial"/>
          <w:sz w:val="20"/>
          <w:szCs w:val="20"/>
        </w:rPr>
      </w:pPr>
    </w:p>
    <w:p w14:paraId="521B438D"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D0ACB">
        <w:rPr>
          <w:rFonts w:ascii="Arial" w:hAnsi="Arial" w:cs="Arial"/>
          <w:sz w:val="20"/>
          <w:szCs w:val="20"/>
        </w:rPr>
        <w:t>mesurée par le TSG</w:t>
      </w:r>
    </w:p>
    <w:p w14:paraId="7AFB580E"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w:t>
      </w:r>
      <w:r w:rsidR="004A4F76">
        <w:rPr>
          <w:rFonts w:ascii="Arial" w:hAnsi="Arial" w:cs="Arial"/>
          <w:sz w:val="20"/>
          <w:szCs w:val="20"/>
        </w:rPr>
        <w:t>mesurée</w:t>
      </w:r>
      <w:r w:rsidRPr="00FA5EC9">
        <w:rPr>
          <w:rFonts w:ascii="Arial" w:hAnsi="Arial" w:cs="Arial"/>
          <w:sz w:val="20"/>
          <w:szCs w:val="20"/>
        </w:rPr>
        <w:t xml:space="preserve"> par le </w:t>
      </w:r>
      <w:r w:rsidRPr="0043619F">
        <w:rPr>
          <w:rFonts w:ascii="Arial" w:hAnsi="Arial" w:cs="Arial"/>
          <w:b/>
          <w:sz w:val="20"/>
          <w:szCs w:val="20"/>
        </w:rPr>
        <w:t>TSG</w:t>
      </w:r>
    </w:p>
    <w:p w14:paraId="176E0E25" w14:textId="77777777" w:rsidR="00472C5D"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Pr>
          <w:rFonts w:ascii="Arial" w:hAnsi="Arial" w:cs="Arial"/>
          <w:sz w:val="20"/>
          <w:szCs w:val="20"/>
        </w:rPr>
        <w:t>de prise d’eau donnée</w:t>
      </w:r>
      <w:r w:rsidRPr="00FA5EC9">
        <w:rPr>
          <w:rFonts w:ascii="Arial" w:hAnsi="Arial" w:cs="Arial"/>
          <w:sz w:val="20"/>
          <w:szCs w:val="20"/>
        </w:rPr>
        <w:t xml:space="preserve"> par un instrument distinct du TSG (SBE 38 par exemple)</w:t>
      </w:r>
    </w:p>
    <w:p w14:paraId="74215B0F"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3EAF4270" w14:textId="77777777" w:rsidR="00472C5D" w:rsidRDefault="00472C5D" w:rsidP="00472C5D">
      <w:pPr>
        <w:tabs>
          <w:tab w:val="left" w:pos="2835"/>
        </w:tabs>
        <w:ind w:left="2835" w:hanging="2835"/>
        <w:jc w:val="both"/>
        <w:rPr>
          <w:rFonts w:ascii="Arial" w:hAnsi="Arial" w:cs="Arial"/>
          <w:b/>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6494A36B" w14:textId="77777777" w:rsidR="00472C5D" w:rsidRPr="00FA5EC9"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SSPS_STD</w:t>
      </w:r>
      <w:r>
        <w:rPr>
          <w:rFonts w:ascii="Arial" w:hAnsi="Arial" w:cs="Arial"/>
          <w:sz w:val="20"/>
          <w:szCs w:val="20"/>
        </w:rPr>
        <w:tab/>
        <w:t xml:space="preserve">Pour les mesures </w:t>
      </w:r>
      <w:r w:rsidRPr="00AD1A2D">
        <w:rPr>
          <w:rFonts w:ascii="Arial" w:hAnsi="Arial" w:cs="Arial"/>
          <w:b/>
          <w:sz w:val="20"/>
          <w:szCs w:val="20"/>
        </w:rPr>
        <w:t>TSG</w:t>
      </w:r>
      <w:r>
        <w:rPr>
          <w:rFonts w:ascii="Arial" w:hAnsi="Arial" w:cs="Arial"/>
          <w:sz w:val="20"/>
          <w:szCs w:val="20"/>
        </w:rPr>
        <w:t xml:space="preserve"> qui sont le résultat d’une moyenne ou d’une médiane, cette variable permet d’afficher l’écart type des mesures.</w:t>
      </w:r>
    </w:p>
    <w:p w14:paraId="354E2CD1"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w:t>
      </w:r>
      <w:r w:rsidRPr="00AD1A2D">
        <w:rPr>
          <w:rFonts w:ascii="Arial" w:hAnsi="Arial" w:cs="Arial"/>
          <w:b/>
          <w:sz w:val="20"/>
          <w:szCs w:val="20"/>
        </w:rPr>
        <w:t>TSG</w:t>
      </w:r>
      <w:r>
        <w:rPr>
          <w:rFonts w:ascii="Arial" w:hAnsi="Arial" w:cs="Arial"/>
          <w:sz w:val="20"/>
          <w:szCs w:val="20"/>
        </w:rPr>
        <w:t xml:space="preserve">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131A2BD0"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 xml:space="preserve">Pression d’eau à l’entrée du </w:t>
      </w:r>
      <w:r w:rsidRPr="00AD1A2D">
        <w:rPr>
          <w:rFonts w:ascii="Arial" w:hAnsi="Arial" w:cs="Arial"/>
          <w:b/>
          <w:sz w:val="20"/>
          <w:szCs w:val="20"/>
        </w:rPr>
        <w:t>TSG</w:t>
      </w:r>
    </w:p>
    <w:p w14:paraId="6E0F94E4"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66CFCFDC"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D660D74" w14:textId="77777777" w:rsidR="00472C5D" w:rsidRPr="00FA5EC9" w:rsidRDefault="00472C5D" w:rsidP="00472C5D">
      <w:pPr>
        <w:tabs>
          <w:tab w:val="left" w:pos="2835"/>
        </w:tabs>
        <w:ind w:left="2835" w:hanging="2835"/>
        <w:jc w:val="both"/>
        <w:rPr>
          <w:rFonts w:ascii="Arial" w:hAnsi="Arial" w:cs="Arial"/>
          <w:sz w:val="20"/>
          <w:szCs w:val="20"/>
        </w:rPr>
      </w:pPr>
    </w:p>
    <w:p w14:paraId="5F1EEF82" w14:textId="77777777" w:rsidR="00C40030" w:rsidRDefault="00C40030" w:rsidP="00C40030">
      <w:pPr>
        <w:rPr>
          <w:rFonts w:ascii="Arial" w:hAnsi="Arial" w:cs="Arial"/>
          <w:sz w:val="20"/>
          <w:szCs w:val="20"/>
        </w:rPr>
      </w:pPr>
      <w:bookmarkStart w:id="151" w:name="_Ref267929055"/>
    </w:p>
    <w:p w14:paraId="40D73C4C" w14:textId="45BA1CC6" w:rsidR="00AD1A2D" w:rsidRPr="00EF72FC" w:rsidRDefault="00AD1A2D" w:rsidP="00C40030">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1C3102EF" w14:textId="77777777" w:rsidR="00AD1A2D" w:rsidRDefault="00AD1A2D" w:rsidP="00C40030">
      <w:pPr>
        <w:rPr>
          <w:rFonts w:ascii="Arial" w:hAnsi="Arial" w:cs="Arial"/>
          <w:sz w:val="20"/>
          <w:szCs w:val="20"/>
        </w:rPr>
      </w:pPr>
    </w:p>
    <w:p w14:paraId="1F4A3DB4" w14:textId="77777777" w:rsidR="00AD1A2D" w:rsidRDefault="00AD1A2D" w:rsidP="00DD0ACB">
      <w:pPr>
        <w:numPr>
          <w:ilvl w:val="0"/>
          <w:numId w:val="45"/>
        </w:numPr>
        <w:rPr>
          <w:rFonts w:ascii="Arial" w:hAnsi="Arial" w:cs="Arial"/>
          <w:sz w:val="20"/>
          <w:szCs w:val="20"/>
        </w:rPr>
      </w:pPr>
      <w:r>
        <w:rPr>
          <w:rFonts w:ascii="Arial" w:hAnsi="Arial" w:cs="Arial"/>
          <w:sz w:val="20"/>
          <w:szCs w:val="20"/>
        </w:rPr>
        <w:t>Si la vitesse du navire</w:t>
      </w:r>
      <w:r w:rsidR="003C3028">
        <w:rPr>
          <w:rFonts w:ascii="Arial" w:hAnsi="Arial" w:cs="Arial"/>
          <w:sz w:val="20"/>
          <w:szCs w:val="20"/>
        </w:rPr>
        <w:t>, SPDC,</w:t>
      </w:r>
      <w:r>
        <w:rPr>
          <w:rFonts w:ascii="Arial" w:hAnsi="Arial" w:cs="Arial"/>
          <w:sz w:val="20"/>
          <w:szCs w:val="20"/>
        </w:rPr>
        <w:t xml:space="preserve"> n’est pas disponible dans le fichier TSG chargé en mémoire, celle-ci est calculée par le logiciel en utilisant les coordonnées géographiques des mesures.</w:t>
      </w:r>
    </w:p>
    <w:p w14:paraId="7E2DE2AD" w14:textId="77777777" w:rsidR="00DD0ACB" w:rsidRPr="00C40030" w:rsidRDefault="00DD0ACB" w:rsidP="00DD0ACB">
      <w:pPr>
        <w:numPr>
          <w:ilvl w:val="0"/>
          <w:numId w:val="45"/>
        </w:numPr>
        <w:rPr>
          <w:rFonts w:ascii="Arial" w:hAnsi="Arial" w:cs="Arial"/>
          <w:sz w:val="20"/>
          <w:szCs w:val="20"/>
        </w:rPr>
      </w:pPr>
      <w:r>
        <w:rPr>
          <w:rFonts w:ascii="Arial" w:hAnsi="Arial" w:cs="Arial"/>
          <w:sz w:val="20"/>
          <w:szCs w:val="20"/>
        </w:rPr>
        <w:t>Si la conductivité CNDC et la température de cuve SSJT du TSG sont disponibles, la salinité SSPS est calculée à partir de ces deux variables.</w:t>
      </w:r>
    </w:p>
    <w:p w14:paraId="415E0135" w14:textId="77777777" w:rsidR="004909F6" w:rsidRDefault="00C873C1" w:rsidP="004909F6">
      <w:pPr>
        <w:pStyle w:val="Titre3"/>
      </w:pPr>
      <w:r>
        <w:br w:type="page"/>
      </w:r>
      <w:bookmarkStart w:id="152" w:name="_Ref268528270"/>
      <w:bookmarkStart w:id="153" w:name="_Ref268528271"/>
      <w:bookmarkStart w:id="154" w:name="_Toc53068567"/>
      <w:r w:rsidR="004909F6">
        <w:lastRenderedPageBreak/>
        <w:t>Affichage de la climatologie</w:t>
      </w:r>
      <w:bookmarkEnd w:id="151"/>
      <w:bookmarkEnd w:id="152"/>
      <w:bookmarkEnd w:id="153"/>
      <w:bookmarkEnd w:id="154"/>
    </w:p>
    <w:p w14:paraId="4E61198E" w14:textId="29FA4BA4" w:rsidR="00AD5B89" w:rsidRPr="00AD5B89" w:rsidRDefault="00B95AB1" w:rsidP="0060193E">
      <w:pPr>
        <w:jc w:val="both"/>
        <w:rPr>
          <w:rFonts w:ascii="Arial" w:hAnsi="Arial" w:cs="Arial"/>
          <w:sz w:val="20"/>
          <w:szCs w:val="20"/>
        </w:rPr>
      </w:pPr>
      <w:r>
        <w:rPr>
          <w:noProof/>
          <w:lang w:eastAsia="fr-FR"/>
        </w:rPr>
        <w:drawing>
          <wp:anchor distT="0" distB="0" distL="114300" distR="114300" simplePos="0" relativeHeight="251660800" behindDoc="0" locked="0" layoutInCell="1" allowOverlap="1" wp14:anchorId="7CB54616" wp14:editId="1F6A8F6B">
            <wp:simplePos x="0" y="0"/>
            <wp:positionH relativeFrom="column">
              <wp:posOffset>-308610</wp:posOffset>
            </wp:positionH>
            <wp:positionV relativeFrom="paragraph">
              <wp:posOffset>3810</wp:posOffset>
            </wp:positionV>
            <wp:extent cx="228600" cy="266700"/>
            <wp:effectExtent l="0" t="0" r="0" b="0"/>
            <wp:wrapNone/>
            <wp:docPr id="76"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D5B89">
        <w:rPr>
          <w:rFonts w:ascii="Arial" w:hAnsi="Arial" w:cs="Arial"/>
          <w:sz w:val="20"/>
          <w:szCs w:val="20"/>
        </w:rPr>
        <w:t xml:space="preserve">Le choix de la climatologie est fait dans le menu </w:t>
      </w:r>
      <w:r w:rsidR="00AC4974">
        <w:rPr>
          <w:rFonts w:ascii="Arial" w:hAnsi="Arial" w:cs="Arial"/>
          <w:b/>
          <w:sz w:val="20"/>
          <w:szCs w:val="20"/>
        </w:rPr>
        <w:t>Option - Prefe</w:t>
      </w:r>
      <w:r w:rsidR="00AD5B89" w:rsidRPr="00AD5B89">
        <w:rPr>
          <w:rFonts w:ascii="Arial" w:hAnsi="Arial" w:cs="Arial"/>
          <w:b/>
          <w:sz w:val="20"/>
          <w:szCs w:val="20"/>
        </w:rPr>
        <w:t>rences</w:t>
      </w:r>
      <w:r w:rsidR="00AD5B89">
        <w:rPr>
          <w:rFonts w:ascii="Arial" w:hAnsi="Arial" w:cs="Arial"/>
          <w:b/>
          <w:sz w:val="20"/>
          <w:szCs w:val="20"/>
        </w:rPr>
        <w:t xml:space="preserve">. </w:t>
      </w:r>
      <w:r w:rsidR="00162F05">
        <w:rPr>
          <w:rFonts w:ascii="Arial" w:hAnsi="Arial" w:cs="Arial"/>
          <w:sz w:val="20"/>
          <w:szCs w:val="20"/>
        </w:rPr>
        <w:t>S</w:t>
      </w:r>
      <w:r w:rsidR="00AD5B89" w:rsidRPr="00AD5B89">
        <w:rPr>
          <w:rFonts w:ascii="Arial" w:hAnsi="Arial" w:cs="Arial"/>
          <w:sz w:val="20"/>
          <w:szCs w:val="20"/>
        </w:rPr>
        <w:t>ont disponibles les climatologie</w:t>
      </w:r>
      <w:r w:rsidR="00026096">
        <w:rPr>
          <w:rFonts w:ascii="Arial" w:hAnsi="Arial" w:cs="Arial"/>
          <w:sz w:val="20"/>
          <w:szCs w:val="20"/>
        </w:rPr>
        <w:t>s</w:t>
      </w:r>
      <w:r w:rsidR="007C7AA4">
        <w:rPr>
          <w:rFonts w:ascii="Arial" w:hAnsi="Arial" w:cs="Arial"/>
          <w:sz w:val="20"/>
          <w:szCs w:val="20"/>
        </w:rPr>
        <w:t xml:space="preserve"> WOA05</w:t>
      </w:r>
      <w:r w:rsidR="00162F05">
        <w:rPr>
          <w:rFonts w:ascii="Arial" w:hAnsi="Arial" w:cs="Arial"/>
          <w:sz w:val="20"/>
          <w:szCs w:val="20"/>
        </w:rPr>
        <w:t xml:space="preserve"> et</w:t>
      </w:r>
      <w:r w:rsidR="007C7AA4">
        <w:rPr>
          <w:rFonts w:ascii="Arial" w:hAnsi="Arial" w:cs="Arial"/>
          <w:sz w:val="20"/>
          <w:szCs w:val="20"/>
        </w:rPr>
        <w:t xml:space="preserve"> WOA13</w:t>
      </w:r>
      <w:r w:rsidR="00AD5B89" w:rsidRPr="00AD5B89">
        <w:rPr>
          <w:rFonts w:ascii="Arial" w:hAnsi="Arial" w:cs="Arial"/>
          <w:sz w:val="20"/>
          <w:szCs w:val="20"/>
        </w:rPr>
        <w:t xml:space="preserve"> de Levitus</w:t>
      </w:r>
      <w:r w:rsidR="00AB3C1A">
        <w:rPr>
          <w:rFonts w:ascii="Arial" w:hAnsi="Arial" w:cs="Arial"/>
          <w:sz w:val="20"/>
          <w:szCs w:val="20"/>
        </w:rPr>
        <w:t xml:space="preserve"> et ISAS13</w:t>
      </w:r>
      <w:r w:rsidR="007C7AA4">
        <w:rPr>
          <w:rFonts w:ascii="Arial" w:hAnsi="Arial" w:cs="Arial"/>
          <w:sz w:val="20"/>
          <w:szCs w:val="20"/>
        </w:rPr>
        <w:t xml:space="preserve"> et ISAS15</w:t>
      </w:r>
      <w:r w:rsidR="00AB3C1A">
        <w:rPr>
          <w:rStyle w:val="Appelnotedebasdep"/>
          <w:rFonts w:ascii="Arial" w:hAnsi="Arial" w:cs="Arial"/>
          <w:sz w:val="20"/>
          <w:szCs w:val="20"/>
        </w:rPr>
        <w:footnoteReference w:id="6"/>
      </w:r>
      <w:r w:rsidR="00026096">
        <w:rPr>
          <w:rFonts w:ascii="Arial" w:hAnsi="Arial" w:cs="Arial"/>
          <w:sz w:val="20"/>
          <w:szCs w:val="20"/>
        </w:rPr>
        <w:t>.</w:t>
      </w:r>
      <w:r w:rsidR="00C40030">
        <w:rPr>
          <w:rFonts w:ascii="Arial" w:hAnsi="Arial" w:cs="Arial"/>
          <w:sz w:val="20"/>
          <w:szCs w:val="20"/>
        </w:rPr>
        <w:t xml:space="preserve"> La profondeur de la climatologie peut être aussi modifiée via ce menu. L’utilisateur a le choix entre 0 et 10 m</w:t>
      </w:r>
      <w:r w:rsidR="00AB3C1A">
        <w:rPr>
          <w:rFonts w:ascii="Arial" w:hAnsi="Arial" w:cs="Arial"/>
          <w:sz w:val="20"/>
          <w:szCs w:val="20"/>
        </w:rPr>
        <w:t xml:space="preserve"> pour WOA et 5 et 10m pour ISAS13</w:t>
      </w:r>
      <w:r w:rsidR="00C40030">
        <w:rPr>
          <w:rFonts w:ascii="Arial" w:hAnsi="Arial" w:cs="Arial"/>
          <w:sz w:val="20"/>
          <w:szCs w:val="20"/>
        </w:rPr>
        <w:t>.</w:t>
      </w:r>
    </w:p>
    <w:p w14:paraId="7E1E4B7A" w14:textId="77777777" w:rsidR="00AD5B89" w:rsidRDefault="00AD5B89" w:rsidP="0060193E">
      <w:pPr>
        <w:jc w:val="both"/>
        <w:rPr>
          <w:rFonts w:ascii="Arial" w:hAnsi="Arial" w:cs="Arial"/>
          <w:sz w:val="20"/>
          <w:szCs w:val="20"/>
        </w:rPr>
      </w:pPr>
    </w:p>
    <w:p w14:paraId="6B4280ED" w14:textId="4CC2D30D" w:rsidR="004909F6" w:rsidRDefault="00026096" w:rsidP="004909F6">
      <w:pPr>
        <w:rPr>
          <w:rFonts w:ascii="Arial" w:hAnsi="Arial" w:cs="Arial"/>
          <w:sz w:val="20"/>
          <w:szCs w:val="20"/>
        </w:rPr>
      </w:pPr>
      <w:r>
        <w:rPr>
          <w:rFonts w:ascii="Arial" w:hAnsi="Arial" w:cs="Arial"/>
          <w:sz w:val="20"/>
          <w:szCs w:val="20"/>
        </w:rPr>
        <w:t xml:space="preserve">La valeur </w:t>
      </w:r>
      <w:r w:rsidR="004909F6">
        <w:rPr>
          <w:rFonts w:ascii="Arial" w:hAnsi="Arial" w:cs="Arial"/>
          <w:sz w:val="20"/>
          <w:szCs w:val="20"/>
        </w:rPr>
        <w:t xml:space="preserve">moyenne </w:t>
      </w:r>
      <w:r>
        <w:rPr>
          <w:rFonts w:ascii="Arial" w:hAnsi="Arial" w:cs="Arial"/>
          <w:sz w:val="20"/>
          <w:szCs w:val="20"/>
        </w:rPr>
        <w:t xml:space="preserve">(trait noir) </w:t>
      </w:r>
      <w:r w:rsidR="004909F6">
        <w:rPr>
          <w:rFonts w:ascii="Arial" w:hAnsi="Arial" w:cs="Arial"/>
          <w:sz w:val="20"/>
          <w:szCs w:val="20"/>
        </w:rPr>
        <w:t xml:space="preserve">et plus ou moins 3 écarts-type </w:t>
      </w:r>
      <w:r>
        <w:rPr>
          <w:rFonts w:ascii="Arial" w:hAnsi="Arial" w:cs="Arial"/>
          <w:sz w:val="20"/>
          <w:szCs w:val="20"/>
        </w:rPr>
        <w:t>(traits rouge) est superposée aux mesures (en salinité et température)</w:t>
      </w:r>
    </w:p>
    <w:p w14:paraId="7158FCCE" w14:textId="77777777" w:rsidR="004909F6" w:rsidRDefault="004909F6" w:rsidP="004909F6">
      <w:pPr>
        <w:rPr>
          <w:rFonts w:ascii="Arial" w:hAnsi="Arial" w:cs="Arial"/>
          <w:sz w:val="20"/>
          <w:szCs w:val="20"/>
        </w:rPr>
      </w:pPr>
    </w:p>
    <w:p w14:paraId="7DE75CA6" w14:textId="69FFA429" w:rsidR="004909F6" w:rsidRDefault="004909F6" w:rsidP="004909F6">
      <w:pPr>
        <w:rPr>
          <w:rFonts w:ascii="Arial" w:hAnsi="Arial" w:cs="Arial"/>
          <w:sz w:val="20"/>
          <w:szCs w:val="20"/>
        </w:rPr>
      </w:pPr>
      <w:r>
        <w:rPr>
          <w:rFonts w:ascii="Arial" w:hAnsi="Arial" w:cs="Arial"/>
          <w:sz w:val="20"/>
          <w:szCs w:val="20"/>
        </w:rPr>
        <w:t>Par défaut c’est la climatologie annuelle qui est affichée. L’utilisateur peut afficher les climatologies saisonnières ou mensuelles via le menu ‘</w:t>
      </w:r>
      <w:r w:rsidR="00026096">
        <w:rPr>
          <w:rFonts w:ascii="Arial" w:hAnsi="Arial" w:cs="Arial"/>
          <w:b/>
          <w:sz w:val="20"/>
          <w:szCs w:val="20"/>
        </w:rPr>
        <w:t>Cl</w:t>
      </w:r>
      <w:r w:rsidR="00026096" w:rsidRPr="00026096">
        <w:rPr>
          <w:rFonts w:ascii="Arial" w:hAnsi="Arial" w:cs="Arial"/>
          <w:b/>
          <w:sz w:val="20"/>
          <w:szCs w:val="20"/>
        </w:rPr>
        <w:t>imatology</w:t>
      </w:r>
      <w:r w:rsidR="00026096">
        <w:rPr>
          <w:rFonts w:ascii="Arial" w:hAnsi="Arial" w:cs="Arial"/>
          <w:sz w:val="20"/>
          <w:szCs w:val="20"/>
        </w:rPr>
        <w:t>’</w:t>
      </w:r>
      <w:r>
        <w:rPr>
          <w:rFonts w:ascii="Arial" w:hAnsi="Arial" w:cs="Arial"/>
          <w:sz w:val="20"/>
          <w:szCs w:val="20"/>
        </w:rPr>
        <w:t xml:space="preserve"> (Voir p. </w:t>
      </w:r>
      <w:r>
        <w:rPr>
          <w:rFonts w:ascii="Arial" w:hAnsi="Arial" w:cs="Arial"/>
          <w:sz w:val="20"/>
          <w:szCs w:val="20"/>
        </w:rPr>
        <w:fldChar w:fldCharType="begin"/>
      </w:r>
      <w:r>
        <w:rPr>
          <w:rFonts w:ascii="Arial" w:hAnsi="Arial" w:cs="Arial"/>
          <w:sz w:val="20"/>
          <w:szCs w:val="20"/>
        </w:rPr>
        <w:instrText xml:space="preserve"> PAGEREF _Ref200193731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9</w:t>
      </w:r>
      <w:r>
        <w:rPr>
          <w:rFonts w:ascii="Arial" w:hAnsi="Arial" w:cs="Arial"/>
          <w:sz w:val="20"/>
          <w:szCs w:val="20"/>
        </w:rPr>
        <w:fldChar w:fldCharType="end"/>
      </w:r>
      <w:r>
        <w:rPr>
          <w:rFonts w:ascii="Arial" w:hAnsi="Arial" w:cs="Arial"/>
          <w:sz w:val="20"/>
          <w:szCs w:val="20"/>
        </w:rPr>
        <w:t>).</w:t>
      </w:r>
    </w:p>
    <w:p w14:paraId="2FDA4936" w14:textId="77777777" w:rsidR="004A679C" w:rsidRDefault="004A679C" w:rsidP="004909F6">
      <w:pPr>
        <w:rPr>
          <w:rFonts w:ascii="Arial" w:hAnsi="Arial" w:cs="Arial"/>
          <w:sz w:val="20"/>
          <w:szCs w:val="20"/>
        </w:rPr>
      </w:pPr>
    </w:p>
    <w:p w14:paraId="64376EA9" w14:textId="7AB28D39" w:rsidR="004909F6" w:rsidRDefault="004909F6" w:rsidP="004909F6">
      <w:pPr>
        <w:rPr>
          <w:rFonts w:ascii="Arial" w:hAnsi="Arial" w:cs="Arial"/>
          <w:sz w:val="20"/>
          <w:szCs w:val="20"/>
        </w:rPr>
      </w:pPr>
      <w:r>
        <w:rPr>
          <w:rFonts w:ascii="Arial" w:hAnsi="Arial" w:cs="Arial"/>
          <w:sz w:val="20"/>
          <w:szCs w:val="20"/>
        </w:rPr>
        <w:t>Le format du fichier climatologie est décrit en p</w:t>
      </w:r>
      <w:r w:rsidR="00026096">
        <w:rPr>
          <w:rFonts w:ascii="Arial" w:hAnsi="Arial" w:cs="Arial"/>
          <w:sz w:val="20"/>
          <w:szCs w:val="20"/>
        </w:rPr>
        <w:t>.</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_Ref200871409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51</w:t>
      </w:r>
      <w:r>
        <w:rPr>
          <w:rFonts w:ascii="Arial" w:hAnsi="Arial" w:cs="Arial"/>
          <w:sz w:val="20"/>
          <w:szCs w:val="20"/>
        </w:rPr>
        <w:fldChar w:fldCharType="end"/>
      </w:r>
    </w:p>
    <w:p w14:paraId="3D9D45A0" w14:textId="77777777" w:rsidR="004909F6" w:rsidRDefault="004909F6" w:rsidP="004909F6">
      <w:pPr>
        <w:jc w:val="center"/>
        <w:rPr>
          <w:rFonts w:ascii="Arial" w:hAnsi="Arial" w:cs="Arial"/>
          <w:sz w:val="20"/>
          <w:szCs w:val="20"/>
        </w:rPr>
      </w:pPr>
    </w:p>
    <w:p w14:paraId="2C616B08" w14:textId="77777777" w:rsidR="008033B8" w:rsidRDefault="00B95AB1" w:rsidP="008033B8">
      <w:pPr>
        <w:keepNext/>
        <w:jc w:val="center"/>
      </w:pPr>
      <w:r w:rsidRPr="00AD61B9">
        <w:rPr>
          <w:rFonts w:ascii="Arial" w:hAnsi="Arial" w:cs="Arial"/>
          <w:noProof/>
          <w:sz w:val="20"/>
          <w:szCs w:val="20"/>
          <w:lang w:eastAsia="fr-FR"/>
        </w:rPr>
        <w:drawing>
          <wp:inline distT="0" distB="0" distL="0" distR="0" wp14:anchorId="514EBD1E" wp14:editId="676A984E">
            <wp:extent cx="5010150" cy="3162300"/>
            <wp:effectExtent l="19050" t="19050" r="19050" b="1905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14:paraId="5584EB1B" w14:textId="60C5FB29" w:rsidR="004909F6" w:rsidRDefault="008033B8" w:rsidP="008033B8">
      <w:pPr>
        <w:pStyle w:val="Lgende"/>
        <w:rPr>
          <w:rFonts w:ascii="Arial" w:hAnsi="Arial" w:cs="Arial"/>
          <w:sz w:val="20"/>
          <w:szCs w:val="20"/>
        </w:rPr>
      </w:pPr>
      <w:bookmarkStart w:id="155" w:name="_Toc52545058"/>
      <w:r>
        <w:t xml:space="preserve">Figure </w:t>
      </w:r>
      <w:fldSimple w:instr=" SEQ Figure \* ARABIC ">
        <w:r w:rsidR="00F627FE">
          <w:rPr>
            <w:noProof/>
          </w:rPr>
          <w:t>25</w:t>
        </w:r>
      </w:fldSimple>
      <w:r>
        <w:t>: Affichage de la climatologie</w:t>
      </w:r>
      <w:bookmarkEnd w:id="155"/>
    </w:p>
    <w:p w14:paraId="673C5ECC" w14:textId="77777777" w:rsidR="004909F6" w:rsidRDefault="004909F6" w:rsidP="004909F6">
      <w:pPr>
        <w:jc w:val="center"/>
        <w:rPr>
          <w:rFonts w:ascii="Arial" w:hAnsi="Arial" w:cs="Arial"/>
          <w:sz w:val="20"/>
          <w:szCs w:val="20"/>
        </w:rPr>
      </w:pPr>
    </w:p>
    <w:p w14:paraId="120D98D8" w14:textId="77777777" w:rsidR="00863AE5" w:rsidRDefault="00863AE5" w:rsidP="00FE43B6">
      <w:pPr>
        <w:rPr>
          <w:rFonts w:ascii="Arial" w:hAnsi="Arial" w:cs="Arial"/>
          <w:sz w:val="20"/>
          <w:szCs w:val="20"/>
        </w:rPr>
      </w:pPr>
    </w:p>
    <w:p w14:paraId="2EAD5D0D" w14:textId="77777777" w:rsidR="004909F6" w:rsidRDefault="00C873C1" w:rsidP="004909F6">
      <w:pPr>
        <w:pStyle w:val="Titre3"/>
      </w:pPr>
      <w:bookmarkStart w:id="156" w:name="_Ref199926688"/>
      <w:r>
        <w:br w:type="page"/>
      </w:r>
      <w:bookmarkStart w:id="157" w:name="_Ref268078918"/>
      <w:bookmarkStart w:id="158" w:name="_Toc53068568"/>
      <w:r w:rsidR="004909F6">
        <w:lastRenderedPageBreak/>
        <w:t>Cartographie</w:t>
      </w:r>
      <w:bookmarkEnd w:id="156"/>
      <w:bookmarkEnd w:id="157"/>
      <w:bookmarkEnd w:id="158"/>
    </w:p>
    <w:p w14:paraId="4BD7999B" w14:textId="24FC3C1F" w:rsidR="004909F6" w:rsidRPr="00B25FAD" w:rsidRDefault="00B95AB1" w:rsidP="004909F6">
      <w:pPr>
        <w:rPr>
          <w:rFonts w:ascii="Arial" w:hAnsi="Arial" w:cs="Arial"/>
          <w:sz w:val="20"/>
          <w:szCs w:val="20"/>
        </w:rPr>
      </w:pPr>
      <w:r>
        <w:rPr>
          <w:noProof/>
          <w:lang w:eastAsia="fr-FR"/>
        </w:rPr>
        <w:drawing>
          <wp:anchor distT="0" distB="0" distL="114300" distR="114300" simplePos="0" relativeHeight="251657728" behindDoc="0" locked="0" layoutInCell="1" allowOverlap="1" wp14:anchorId="54B9FCF1" wp14:editId="010E8475">
            <wp:simplePos x="0" y="0"/>
            <wp:positionH relativeFrom="column">
              <wp:posOffset>-365760</wp:posOffset>
            </wp:positionH>
            <wp:positionV relativeFrom="paragraph">
              <wp:posOffset>9525</wp:posOffset>
            </wp:positionV>
            <wp:extent cx="228600" cy="266700"/>
            <wp:effectExtent l="0" t="0" r="0" b="0"/>
            <wp:wrapNone/>
            <wp:docPr id="7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9F6" w:rsidRPr="00B25FAD">
        <w:rPr>
          <w:rFonts w:ascii="Arial" w:hAnsi="Arial" w:cs="Arial"/>
          <w:sz w:val="20"/>
          <w:szCs w:val="20"/>
        </w:rPr>
        <w:t xml:space="preserve">L’outil de cartographie permet d’afficher une carte en projection Mercator où sont tracées les </w:t>
      </w:r>
      <w:r w:rsidR="00DD0ACB">
        <w:rPr>
          <w:rFonts w:ascii="Arial" w:hAnsi="Arial" w:cs="Arial"/>
          <w:sz w:val="20"/>
          <w:szCs w:val="20"/>
        </w:rPr>
        <w:t>positions du</w:t>
      </w:r>
      <w:r w:rsidR="004909F6" w:rsidRPr="00B25FAD">
        <w:rPr>
          <w:rFonts w:ascii="Arial" w:hAnsi="Arial" w:cs="Arial"/>
          <w:sz w:val="20"/>
          <w:szCs w:val="20"/>
        </w:rPr>
        <w:t xml:space="preserve"> navire.</w:t>
      </w:r>
    </w:p>
    <w:p w14:paraId="292CC001" w14:textId="77777777" w:rsidR="004909F6" w:rsidRPr="00B25FAD" w:rsidRDefault="004909F6" w:rsidP="004909F6">
      <w:pPr>
        <w:rPr>
          <w:rFonts w:ascii="Arial" w:hAnsi="Arial" w:cs="Arial"/>
          <w:sz w:val="20"/>
          <w:szCs w:val="20"/>
        </w:rPr>
      </w:pPr>
    </w:p>
    <w:p w14:paraId="34CEA108" w14:textId="77777777" w:rsidR="004909F6" w:rsidRPr="00B25FAD" w:rsidRDefault="004909F6" w:rsidP="004909F6">
      <w:pPr>
        <w:jc w:val="both"/>
        <w:rPr>
          <w:rFonts w:ascii="Arial" w:hAnsi="Arial" w:cs="Arial"/>
          <w:sz w:val="20"/>
          <w:szCs w:val="20"/>
        </w:rPr>
      </w:pPr>
      <w:r w:rsidRPr="00B25FAD">
        <w:rPr>
          <w:rFonts w:ascii="Arial" w:hAnsi="Arial" w:cs="Arial"/>
          <w:sz w:val="20"/>
          <w:szCs w:val="20"/>
        </w:rPr>
        <w:t xml:space="preserve">La position </w:t>
      </w:r>
      <w:r w:rsidR="00DD0ACB">
        <w:rPr>
          <w:rFonts w:ascii="Arial" w:hAnsi="Arial" w:cs="Arial"/>
          <w:sz w:val="20"/>
          <w:szCs w:val="20"/>
        </w:rPr>
        <w:t xml:space="preserve">du navire correspondant à la position </w:t>
      </w:r>
      <w:r w:rsidRPr="00B25FAD">
        <w:rPr>
          <w:rFonts w:ascii="Arial" w:hAnsi="Arial" w:cs="Arial"/>
          <w:sz w:val="20"/>
          <w:szCs w:val="20"/>
        </w:rPr>
        <w:t>de la souris sur la série temporelle du graphique supérieur</w:t>
      </w:r>
      <w:r>
        <w:rPr>
          <w:rFonts w:ascii="Arial" w:hAnsi="Arial" w:cs="Arial"/>
          <w:sz w:val="20"/>
          <w:szCs w:val="20"/>
        </w:rPr>
        <w:t>,</w:t>
      </w:r>
      <w:r w:rsidRPr="00B25FAD">
        <w:rPr>
          <w:rFonts w:ascii="Arial" w:hAnsi="Arial" w:cs="Arial"/>
          <w:sz w:val="20"/>
          <w:szCs w:val="20"/>
        </w:rPr>
        <w:t xml:space="preserve"> est indiquée par un point rouge sur </w:t>
      </w:r>
      <w:smartTag w:uri="urn:schemas-microsoft-com:office:smarttags" w:element="PersonName">
        <w:smartTagPr>
          <w:attr w:name="ProductID" w:val="la carte. Cette"/>
        </w:smartTagPr>
        <w:r w:rsidRPr="00B25FAD">
          <w:rPr>
            <w:rFonts w:ascii="Arial" w:hAnsi="Arial" w:cs="Arial"/>
            <w:sz w:val="20"/>
            <w:szCs w:val="20"/>
          </w:rPr>
          <w:t>la carte. Cette</w:t>
        </w:r>
      </w:smartTag>
      <w:r w:rsidRPr="00B25FAD">
        <w:rPr>
          <w:rFonts w:ascii="Arial" w:hAnsi="Arial" w:cs="Arial"/>
          <w:sz w:val="20"/>
          <w:szCs w:val="20"/>
        </w:rPr>
        <w:t xml:space="preserve"> fonctionnalité est utile lors de la validation des données et l’attribution d’un code qualité.</w:t>
      </w:r>
    </w:p>
    <w:p w14:paraId="7604925C" w14:textId="77777777" w:rsidR="004909F6" w:rsidRPr="00B25FAD" w:rsidRDefault="004909F6" w:rsidP="004909F6">
      <w:pPr>
        <w:jc w:val="both"/>
        <w:rPr>
          <w:rFonts w:ascii="Arial" w:hAnsi="Arial" w:cs="Arial"/>
          <w:sz w:val="20"/>
          <w:szCs w:val="20"/>
        </w:rPr>
      </w:pPr>
    </w:p>
    <w:p w14:paraId="286FC730" w14:textId="77777777" w:rsidR="004909F6" w:rsidRDefault="004909F6" w:rsidP="004909F6">
      <w:pPr>
        <w:jc w:val="both"/>
        <w:rPr>
          <w:rFonts w:ascii="Arial" w:hAnsi="Arial" w:cs="Arial"/>
          <w:sz w:val="20"/>
          <w:szCs w:val="20"/>
        </w:rPr>
      </w:pPr>
      <w:r w:rsidRPr="00B25FAD">
        <w:rPr>
          <w:rFonts w:ascii="Arial" w:hAnsi="Arial" w:cs="Arial"/>
          <w:sz w:val="20"/>
          <w:szCs w:val="20"/>
        </w:rPr>
        <w:t>Le tracé de la carte est effectué en tenant compte des limites temp</w:t>
      </w:r>
      <w:r>
        <w:rPr>
          <w:rFonts w:ascii="Arial" w:hAnsi="Arial" w:cs="Arial"/>
          <w:sz w:val="20"/>
          <w:szCs w:val="20"/>
        </w:rPr>
        <w:t>orelles du graphique supérieur. Ce qui signifie que lorsqu’un zoom est effectué sur la série tempore</w:t>
      </w:r>
      <w:r w:rsidR="00790A43">
        <w:rPr>
          <w:rFonts w:ascii="Arial" w:hAnsi="Arial" w:cs="Arial"/>
          <w:sz w:val="20"/>
          <w:szCs w:val="20"/>
        </w:rPr>
        <w:t>lle, la carte est aussi zoomée.</w:t>
      </w:r>
    </w:p>
    <w:p w14:paraId="63394857" w14:textId="77777777" w:rsidR="004909F6" w:rsidRDefault="004909F6" w:rsidP="004909F6">
      <w:pPr>
        <w:jc w:val="both"/>
        <w:rPr>
          <w:rFonts w:ascii="Arial" w:hAnsi="Arial" w:cs="Arial"/>
          <w:sz w:val="20"/>
          <w:szCs w:val="20"/>
        </w:rPr>
      </w:pPr>
    </w:p>
    <w:p w14:paraId="27990B85" w14:textId="54F8BCDD" w:rsidR="00C873C1" w:rsidRDefault="00C873C1" w:rsidP="004909F6">
      <w:pPr>
        <w:jc w:val="both"/>
        <w:rPr>
          <w:rFonts w:ascii="Arial" w:hAnsi="Arial" w:cs="Arial"/>
          <w:sz w:val="20"/>
          <w:szCs w:val="20"/>
        </w:rPr>
      </w:pPr>
      <w:r>
        <w:rPr>
          <w:rFonts w:ascii="Arial" w:hAnsi="Arial" w:cs="Arial"/>
          <w:sz w:val="20"/>
          <w:szCs w:val="20"/>
        </w:rPr>
        <w:t>Les couleurs des codes de qualité attribuées aux mesures de salinité sont utilisées pour le tracé.</w:t>
      </w:r>
    </w:p>
    <w:p w14:paraId="65724D1D" w14:textId="77777777" w:rsidR="00AA3A8D" w:rsidRDefault="00AA3A8D" w:rsidP="004909F6">
      <w:pPr>
        <w:jc w:val="both"/>
        <w:rPr>
          <w:rFonts w:ascii="Arial" w:hAnsi="Arial" w:cs="Arial"/>
          <w:sz w:val="20"/>
          <w:szCs w:val="20"/>
        </w:rPr>
      </w:pPr>
    </w:p>
    <w:p w14:paraId="0B6E4E9E" w14:textId="29AD68CF" w:rsidR="00AA3A8D" w:rsidRDefault="00AA3A8D" w:rsidP="004909F6">
      <w:pPr>
        <w:jc w:val="both"/>
        <w:rPr>
          <w:rFonts w:ascii="Arial" w:hAnsi="Arial" w:cs="Arial"/>
          <w:sz w:val="20"/>
          <w:szCs w:val="20"/>
        </w:rPr>
      </w:pPr>
      <w:r>
        <w:rPr>
          <w:rFonts w:ascii="Arial" w:hAnsi="Arial" w:cs="Arial"/>
          <w:sz w:val="20"/>
          <w:szCs w:val="20"/>
        </w:rPr>
        <w:t xml:space="preserve">La carte s’ouvre dans une fenêtre graphique </w:t>
      </w:r>
      <w:r w:rsidRPr="00790A43">
        <w:rPr>
          <w:rFonts w:ascii="Arial" w:hAnsi="Arial" w:cs="Arial"/>
          <w:smallCaps/>
          <w:sz w:val="20"/>
          <w:szCs w:val="20"/>
        </w:rPr>
        <w:t>Matlab</w:t>
      </w:r>
      <w:r w:rsidRPr="00790A43">
        <w:rPr>
          <w:rFonts w:ascii="Arial" w:hAnsi="Arial" w:cs="Arial"/>
          <w:sz w:val="20"/>
          <w:szCs w:val="20"/>
        </w:rPr>
        <w:t xml:space="preserve">. </w:t>
      </w:r>
      <w:r>
        <w:rPr>
          <w:rFonts w:ascii="Arial" w:hAnsi="Arial" w:cs="Arial"/>
          <w:sz w:val="20"/>
          <w:szCs w:val="20"/>
        </w:rPr>
        <w:t xml:space="preserve">Les menus de cette fenêtre peuvent être utilisés pour modifier </w:t>
      </w:r>
      <w:r w:rsidR="00B5287A">
        <w:rPr>
          <w:rFonts w:ascii="Arial" w:hAnsi="Arial" w:cs="Arial"/>
          <w:sz w:val="20"/>
          <w:szCs w:val="20"/>
        </w:rPr>
        <w:t xml:space="preserve">l’aspect </w:t>
      </w:r>
      <w:r>
        <w:rPr>
          <w:rFonts w:ascii="Arial" w:hAnsi="Arial" w:cs="Arial"/>
          <w:sz w:val="20"/>
          <w:szCs w:val="20"/>
        </w:rPr>
        <w:t>de la carte</w:t>
      </w:r>
      <w:r w:rsidR="00B5287A">
        <w:rPr>
          <w:rFonts w:ascii="Arial" w:hAnsi="Arial" w:cs="Arial"/>
          <w:sz w:val="20"/>
          <w:szCs w:val="20"/>
        </w:rPr>
        <w:t xml:space="preserve">, afficher la climatologie de surface dans la zone étudiée si cette dernière est activée dans la fenêtre principale et </w:t>
      </w:r>
      <w:r>
        <w:rPr>
          <w:rFonts w:ascii="Arial" w:hAnsi="Arial" w:cs="Arial"/>
          <w:sz w:val="20"/>
          <w:szCs w:val="20"/>
        </w:rPr>
        <w:t>imprimer ou exporter la carte dans un fichier graphique.</w:t>
      </w:r>
    </w:p>
    <w:p w14:paraId="355BC5F5" w14:textId="77777777" w:rsidR="00C873C1" w:rsidRDefault="00C873C1" w:rsidP="004909F6">
      <w:pPr>
        <w:jc w:val="both"/>
        <w:rPr>
          <w:rFonts w:ascii="Arial" w:hAnsi="Arial" w:cs="Arial"/>
          <w:sz w:val="20"/>
          <w:szCs w:val="20"/>
        </w:rPr>
      </w:pPr>
    </w:p>
    <w:p w14:paraId="775DD507" w14:textId="247C610A" w:rsidR="00154919" w:rsidRPr="00790A43" w:rsidRDefault="00AA3A8D" w:rsidP="004909F6">
      <w:pPr>
        <w:jc w:val="both"/>
        <w:rPr>
          <w:rFonts w:ascii="Arial" w:hAnsi="Arial" w:cs="Arial"/>
          <w:sz w:val="20"/>
          <w:szCs w:val="20"/>
        </w:rPr>
      </w:pPr>
      <w:r>
        <w:rPr>
          <w:rFonts w:ascii="Arial" w:hAnsi="Arial" w:cs="Arial"/>
          <w:sz w:val="20"/>
          <w:szCs w:val="20"/>
        </w:rPr>
        <w:t>La résolution et le type des</w:t>
      </w:r>
      <w:r w:rsidR="00154919">
        <w:rPr>
          <w:rFonts w:ascii="Arial" w:hAnsi="Arial" w:cs="Arial"/>
          <w:sz w:val="20"/>
          <w:szCs w:val="20"/>
        </w:rPr>
        <w:t xml:space="preserve"> traits de côte p</w:t>
      </w:r>
      <w:r>
        <w:rPr>
          <w:rFonts w:ascii="Arial" w:hAnsi="Arial" w:cs="Arial"/>
          <w:sz w:val="20"/>
          <w:szCs w:val="20"/>
        </w:rPr>
        <w:t>euvent être respectivement choisis</w:t>
      </w:r>
      <w:r w:rsidR="001055EA">
        <w:rPr>
          <w:rFonts w:ascii="Arial" w:hAnsi="Arial" w:cs="Arial"/>
          <w:sz w:val="20"/>
          <w:szCs w:val="20"/>
        </w:rPr>
        <w:t xml:space="preserve"> via le</w:t>
      </w:r>
      <w:r>
        <w:rPr>
          <w:rFonts w:ascii="Arial" w:hAnsi="Arial" w:cs="Arial"/>
          <w:sz w:val="20"/>
          <w:szCs w:val="20"/>
        </w:rPr>
        <w:t>s</w:t>
      </w:r>
      <w:r w:rsidR="001055EA">
        <w:rPr>
          <w:rFonts w:ascii="Arial" w:hAnsi="Arial" w:cs="Arial"/>
          <w:sz w:val="20"/>
          <w:szCs w:val="20"/>
        </w:rPr>
        <w:t xml:space="preserve"> </w:t>
      </w:r>
      <w:r w:rsidR="001055EA" w:rsidRPr="00790A43">
        <w:rPr>
          <w:rFonts w:ascii="Arial" w:hAnsi="Arial" w:cs="Arial"/>
          <w:sz w:val="20"/>
          <w:szCs w:val="20"/>
        </w:rPr>
        <w:t>menu « </w:t>
      </w:r>
      <w:r>
        <w:rPr>
          <w:rFonts w:ascii="Arial" w:hAnsi="Arial" w:cs="Arial"/>
          <w:b/>
          <w:sz w:val="20"/>
          <w:szCs w:val="20"/>
        </w:rPr>
        <w:t>Map</w:t>
      </w:r>
      <w:r w:rsidR="001055EA" w:rsidRPr="00790A43">
        <w:rPr>
          <w:rFonts w:ascii="Arial" w:hAnsi="Arial" w:cs="Arial"/>
          <w:b/>
          <w:sz w:val="20"/>
          <w:szCs w:val="20"/>
        </w:rPr>
        <w:t> »</w:t>
      </w:r>
      <w:r>
        <w:rPr>
          <w:rFonts w:ascii="Arial" w:hAnsi="Arial" w:cs="Arial"/>
          <w:b/>
          <w:sz w:val="20"/>
          <w:szCs w:val="20"/>
        </w:rPr>
        <w:t xml:space="preserve"> et </w:t>
      </w:r>
      <w:r w:rsidRPr="00790A43">
        <w:rPr>
          <w:rFonts w:ascii="Arial" w:hAnsi="Arial" w:cs="Arial"/>
          <w:sz w:val="20"/>
          <w:szCs w:val="20"/>
        </w:rPr>
        <w:t>« </w:t>
      </w:r>
      <w:r>
        <w:rPr>
          <w:rFonts w:ascii="Arial" w:hAnsi="Arial" w:cs="Arial"/>
          <w:b/>
          <w:sz w:val="20"/>
          <w:szCs w:val="20"/>
        </w:rPr>
        <w:t>Type</w:t>
      </w:r>
      <w:r w:rsidRPr="00790A43">
        <w:rPr>
          <w:rFonts w:ascii="Arial" w:hAnsi="Arial" w:cs="Arial"/>
          <w:b/>
          <w:sz w:val="20"/>
          <w:szCs w:val="20"/>
        </w:rPr>
        <w:t> »</w:t>
      </w:r>
      <w:r w:rsidRPr="00790A43">
        <w:rPr>
          <w:rFonts w:ascii="Arial" w:hAnsi="Arial" w:cs="Arial"/>
          <w:sz w:val="20"/>
          <w:szCs w:val="20"/>
        </w:rPr>
        <w:t>.</w:t>
      </w:r>
      <w:r>
        <w:rPr>
          <w:rFonts w:ascii="Arial" w:hAnsi="Arial" w:cs="Arial"/>
          <w:sz w:val="20"/>
          <w:szCs w:val="20"/>
        </w:rPr>
        <w:t xml:space="preserve"> L’utilisateur devra privilégier une faible résolution avec le mode « </w:t>
      </w:r>
      <w:r w:rsidR="00B5287A" w:rsidRPr="00B5287A">
        <w:rPr>
          <w:rFonts w:ascii="Arial" w:hAnsi="Arial" w:cs="Arial"/>
          <w:b/>
          <w:sz w:val="20"/>
          <w:szCs w:val="20"/>
        </w:rPr>
        <w:t>T</w:t>
      </w:r>
      <w:r w:rsidRPr="00B5287A">
        <w:rPr>
          <w:rFonts w:ascii="Arial" w:hAnsi="Arial" w:cs="Arial"/>
          <w:b/>
          <w:sz w:val="20"/>
          <w:szCs w:val="20"/>
        </w:rPr>
        <w:t>ype/</w:t>
      </w:r>
      <w:r w:rsidR="00B5287A" w:rsidRPr="00B5287A">
        <w:rPr>
          <w:rFonts w:ascii="Arial" w:hAnsi="Arial" w:cs="Arial"/>
          <w:b/>
          <w:sz w:val="20"/>
          <w:szCs w:val="20"/>
        </w:rPr>
        <w:t>P</w:t>
      </w:r>
      <w:r w:rsidRPr="00B5287A">
        <w:rPr>
          <w:rFonts w:ascii="Arial" w:hAnsi="Arial" w:cs="Arial"/>
          <w:b/>
          <w:sz w:val="20"/>
          <w:szCs w:val="20"/>
        </w:rPr>
        <w:t>atch</w:t>
      </w:r>
      <w:r>
        <w:rPr>
          <w:rFonts w:ascii="Arial" w:hAnsi="Arial" w:cs="Arial"/>
          <w:sz w:val="20"/>
          <w:szCs w:val="20"/>
        </w:rPr>
        <w:t xml:space="preserve"> » sous peine de </w:t>
      </w:r>
      <w:r w:rsidR="00B5287A">
        <w:rPr>
          <w:rFonts w:ascii="Arial" w:hAnsi="Arial" w:cs="Arial"/>
          <w:sz w:val="20"/>
          <w:szCs w:val="20"/>
        </w:rPr>
        <w:t>voir l’affichage ralenti lors du rafraichissement de la carte.</w:t>
      </w:r>
    </w:p>
    <w:p w14:paraId="6C558873" w14:textId="77777777" w:rsidR="00154919" w:rsidRDefault="00154919" w:rsidP="004909F6">
      <w:pPr>
        <w:jc w:val="both"/>
        <w:rPr>
          <w:rFonts w:ascii="Arial" w:hAnsi="Arial" w:cs="Arial"/>
          <w:sz w:val="20"/>
          <w:szCs w:val="20"/>
        </w:rPr>
      </w:pPr>
    </w:p>
    <w:p w14:paraId="28608689" w14:textId="19BACC6A" w:rsidR="004909F6" w:rsidRDefault="004909F6" w:rsidP="004909F6">
      <w:pPr>
        <w:jc w:val="both"/>
        <w:rPr>
          <w:rFonts w:ascii="Arial" w:hAnsi="Arial" w:cs="Arial"/>
          <w:sz w:val="20"/>
          <w:szCs w:val="20"/>
        </w:rPr>
      </w:pPr>
      <w:r>
        <w:rPr>
          <w:rFonts w:ascii="Arial" w:hAnsi="Arial" w:cs="Arial"/>
          <w:sz w:val="20"/>
          <w:szCs w:val="20"/>
        </w:rPr>
        <w:t xml:space="preserve">Cet outil de cartographie </w:t>
      </w:r>
      <w:r w:rsidR="00B5287A">
        <w:rPr>
          <w:rFonts w:ascii="Arial" w:hAnsi="Arial" w:cs="Arial"/>
          <w:sz w:val="20"/>
          <w:szCs w:val="20"/>
        </w:rPr>
        <w:t>peut être</w:t>
      </w:r>
      <w:r>
        <w:rPr>
          <w:rFonts w:ascii="Arial" w:hAnsi="Arial" w:cs="Arial"/>
          <w:sz w:val="20"/>
          <w:szCs w:val="20"/>
        </w:rPr>
        <w:t xml:space="preserve"> affiché dans différents modules du logiciel. </w:t>
      </w:r>
    </w:p>
    <w:p w14:paraId="1A15F8D5" w14:textId="77777777" w:rsidR="00C873C1" w:rsidRPr="00B25FAD" w:rsidRDefault="00C873C1" w:rsidP="004909F6">
      <w:pPr>
        <w:jc w:val="both"/>
        <w:rPr>
          <w:rFonts w:ascii="Arial" w:hAnsi="Arial" w:cs="Arial"/>
          <w:sz w:val="20"/>
          <w:szCs w:val="20"/>
        </w:rPr>
      </w:pPr>
    </w:p>
    <w:p w14:paraId="57F7CCA8" w14:textId="77777777" w:rsidR="004909F6" w:rsidRPr="00B25FAD" w:rsidRDefault="004909F6" w:rsidP="004909F6"/>
    <w:p w14:paraId="2C6CFDD7" w14:textId="7A20093D" w:rsidR="008033B8" w:rsidRDefault="00372EA8" w:rsidP="008033B8">
      <w:pPr>
        <w:keepNext/>
        <w:jc w:val="center"/>
      </w:pPr>
      <w:r>
        <w:rPr>
          <w:noProof/>
          <w:lang w:eastAsia="fr-FR"/>
        </w:rPr>
        <w:drawing>
          <wp:inline distT="0" distB="0" distL="0" distR="0" wp14:anchorId="3A0F6FA8" wp14:editId="71899E7B">
            <wp:extent cx="5140715" cy="4381500"/>
            <wp:effectExtent l="0" t="0" r="317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25 Affichage de la cartographie avec m_map.png"/>
                    <pic:cNvPicPr/>
                  </pic:nvPicPr>
                  <pic:blipFill>
                    <a:blip r:embed="rId51">
                      <a:extLst>
                        <a:ext uri="{28A0092B-C50C-407E-A947-70E740481C1C}">
                          <a14:useLocalDpi xmlns:a14="http://schemas.microsoft.com/office/drawing/2010/main" val="0"/>
                        </a:ext>
                      </a:extLst>
                    </a:blip>
                    <a:stretch>
                      <a:fillRect/>
                    </a:stretch>
                  </pic:blipFill>
                  <pic:spPr>
                    <a:xfrm>
                      <a:off x="0" y="0"/>
                      <a:ext cx="5147220" cy="4387045"/>
                    </a:xfrm>
                    <a:prstGeom prst="rect">
                      <a:avLst/>
                    </a:prstGeom>
                  </pic:spPr>
                </pic:pic>
              </a:graphicData>
            </a:graphic>
          </wp:inline>
        </w:drawing>
      </w:r>
    </w:p>
    <w:p w14:paraId="58733B98" w14:textId="651B7A2B" w:rsidR="004909F6" w:rsidRDefault="008033B8" w:rsidP="008033B8">
      <w:pPr>
        <w:pStyle w:val="Lgende"/>
        <w:rPr>
          <w:rFonts w:ascii="Arial" w:hAnsi="Arial" w:cs="Arial"/>
          <w:sz w:val="20"/>
          <w:szCs w:val="20"/>
        </w:rPr>
      </w:pPr>
      <w:bookmarkStart w:id="159" w:name="_Toc52545059"/>
      <w:r>
        <w:t xml:space="preserve">Figure </w:t>
      </w:r>
      <w:fldSimple w:instr=" SEQ Figure \* ARABIC ">
        <w:r w:rsidR="00F627FE">
          <w:rPr>
            <w:noProof/>
          </w:rPr>
          <w:t>26</w:t>
        </w:r>
      </w:fldSimple>
      <w:r>
        <w:t xml:space="preserve">: Affichage de la cartographie avec </w:t>
      </w:r>
      <w:r w:rsidR="008E298D">
        <w:t xml:space="preserve">la boite à outil </w:t>
      </w:r>
      <w:r>
        <w:t>m_map</w:t>
      </w:r>
      <w:bookmarkEnd w:id="159"/>
    </w:p>
    <w:p w14:paraId="41A334F6" w14:textId="77777777" w:rsidR="00B5287A" w:rsidRDefault="00B5287A" w:rsidP="00B5287A">
      <w:pPr>
        <w:keepNext/>
        <w:jc w:val="center"/>
      </w:pPr>
      <w:r>
        <w:rPr>
          <w:rFonts w:ascii="Arial" w:hAnsi="Arial" w:cs="Arial"/>
          <w:noProof/>
          <w:sz w:val="20"/>
          <w:szCs w:val="20"/>
          <w:lang w:eastAsia="fr-FR"/>
        </w:rPr>
        <w:lastRenderedPageBreak/>
        <w:drawing>
          <wp:inline distT="0" distB="0" distL="0" distR="0" wp14:anchorId="3DD0F337" wp14:editId="362A13F0">
            <wp:extent cx="5038725" cy="4301131"/>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rto+climato.png"/>
                    <pic:cNvPicPr/>
                  </pic:nvPicPr>
                  <pic:blipFill>
                    <a:blip r:embed="rId52">
                      <a:extLst>
                        <a:ext uri="{28A0092B-C50C-407E-A947-70E740481C1C}">
                          <a14:useLocalDpi xmlns:a14="http://schemas.microsoft.com/office/drawing/2010/main" val="0"/>
                        </a:ext>
                      </a:extLst>
                    </a:blip>
                    <a:stretch>
                      <a:fillRect/>
                    </a:stretch>
                  </pic:blipFill>
                  <pic:spPr>
                    <a:xfrm>
                      <a:off x="0" y="0"/>
                      <a:ext cx="5062668" cy="4321569"/>
                    </a:xfrm>
                    <a:prstGeom prst="rect">
                      <a:avLst/>
                    </a:prstGeom>
                  </pic:spPr>
                </pic:pic>
              </a:graphicData>
            </a:graphic>
          </wp:inline>
        </w:drawing>
      </w:r>
    </w:p>
    <w:p w14:paraId="16C55B95" w14:textId="20F88310" w:rsidR="00B5287A" w:rsidRDefault="00B5287A" w:rsidP="00B5287A">
      <w:pPr>
        <w:pStyle w:val="Lgende"/>
        <w:rPr>
          <w:rFonts w:ascii="Arial" w:hAnsi="Arial" w:cs="Arial"/>
          <w:noProof/>
          <w:sz w:val="20"/>
          <w:szCs w:val="20"/>
          <w:lang w:eastAsia="fr-FR"/>
        </w:rPr>
      </w:pPr>
      <w:bookmarkStart w:id="160" w:name="_Toc52545060"/>
      <w:r>
        <w:t xml:space="preserve">Figure </w:t>
      </w:r>
      <w:fldSimple w:instr=" SEQ Figure \* ARABIC ">
        <w:r w:rsidR="00F627FE">
          <w:rPr>
            <w:noProof/>
          </w:rPr>
          <w:t>27</w:t>
        </w:r>
      </w:fldSimple>
      <w:r>
        <w:t xml:space="preserve">: </w:t>
      </w:r>
      <w:r w:rsidRPr="00B37D2A">
        <w:t>Affichage de la cartographie avec la climatologie de surface</w:t>
      </w:r>
      <w:r>
        <w:t>, mode pcolor</w:t>
      </w:r>
      <w:bookmarkEnd w:id="160"/>
    </w:p>
    <w:p w14:paraId="090A033D" w14:textId="77777777" w:rsidR="00B5287A" w:rsidRDefault="00B5287A" w:rsidP="00B5287A">
      <w:pPr>
        <w:keepNext/>
        <w:jc w:val="center"/>
        <w:rPr>
          <w:rFonts w:ascii="Arial" w:hAnsi="Arial" w:cs="Arial"/>
          <w:noProof/>
          <w:sz w:val="20"/>
          <w:szCs w:val="20"/>
          <w:lang w:eastAsia="fr-FR"/>
        </w:rPr>
      </w:pPr>
    </w:p>
    <w:p w14:paraId="4A617F8C" w14:textId="6DF623B9" w:rsidR="00B5287A" w:rsidRDefault="00B5287A" w:rsidP="00B5287A">
      <w:pPr>
        <w:keepNext/>
        <w:jc w:val="center"/>
      </w:pPr>
      <w:r>
        <w:rPr>
          <w:rFonts w:ascii="Arial" w:hAnsi="Arial" w:cs="Arial"/>
          <w:noProof/>
          <w:sz w:val="20"/>
          <w:szCs w:val="20"/>
          <w:lang w:eastAsia="fr-FR"/>
        </w:rPr>
        <w:drawing>
          <wp:inline distT="0" distB="0" distL="0" distR="0" wp14:anchorId="02C2CAC9" wp14:editId="1B29FEAB">
            <wp:extent cx="5014089" cy="3446079"/>
            <wp:effectExtent l="0" t="0" r="0" b="25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rto+climato_contour.png"/>
                    <pic:cNvPicPr/>
                  </pic:nvPicPr>
                  <pic:blipFill>
                    <a:blip r:embed="rId53">
                      <a:extLst>
                        <a:ext uri="{28A0092B-C50C-407E-A947-70E740481C1C}">
                          <a14:useLocalDpi xmlns:a14="http://schemas.microsoft.com/office/drawing/2010/main" val="0"/>
                        </a:ext>
                      </a:extLst>
                    </a:blip>
                    <a:stretch>
                      <a:fillRect/>
                    </a:stretch>
                  </pic:blipFill>
                  <pic:spPr>
                    <a:xfrm>
                      <a:off x="0" y="0"/>
                      <a:ext cx="5051824" cy="3472013"/>
                    </a:xfrm>
                    <a:prstGeom prst="rect">
                      <a:avLst/>
                    </a:prstGeom>
                  </pic:spPr>
                </pic:pic>
              </a:graphicData>
            </a:graphic>
          </wp:inline>
        </w:drawing>
      </w:r>
    </w:p>
    <w:p w14:paraId="57C22C01" w14:textId="4858DBAE" w:rsidR="004909F6" w:rsidRDefault="00B5287A" w:rsidP="00B5287A">
      <w:pPr>
        <w:pStyle w:val="Lgende"/>
        <w:rPr>
          <w:rFonts w:ascii="Arial" w:hAnsi="Arial" w:cs="Arial"/>
          <w:sz w:val="20"/>
          <w:szCs w:val="20"/>
        </w:rPr>
      </w:pPr>
      <w:bookmarkStart w:id="161" w:name="_Toc52545061"/>
      <w:r>
        <w:t xml:space="preserve">Figure </w:t>
      </w:r>
      <w:fldSimple w:instr=" SEQ Figure \* ARABIC ">
        <w:r w:rsidR="00F627FE">
          <w:rPr>
            <w:noProof/>
          </w:rPr>
          <w:t>28</w:t>
        </w:r>
      </w:fldSimple>
      <w:r>
        <w:t xml:space="preserve">: </w:t>
      </w:r>
      <w:r w:rsidRPr="009562B6">
        <w:t>Afficha</w:t>
      </w:r>
      <w:r>
        <w:t>ge de la cartographie avec la climatologie de surface, mode contour</w:t>
      </w:r>
      <w:bookmarkEnd w:id="161"/>
    </w:p>
    <w:p w14:paraId="4F1F10E2" w14:textId="77777777" w:rsidR="004909F6" w:rsidRDefault="004909F6" w:rsidP="00FE43B6">
      <w:pPr>
        <w:rPr>
          <w:rFonts w:ascii="Arial" w:hAnsi="Arial" w:cs="Arial"/>
          <w:sz w:val="20"/>
          <w:szCs w:val="20"/>
        </w:rPr>
      </w:pPr>
    </w:p>
    <w:p w14:paraId="75D784DE" w14:textId="77777777" w:rsidR="004909F6" w:rsidRDefault="004909F6" w:rsidP="00FE43B6">
      <w:pPr>
        <w:rPr>
          <w:rFonts w:ascii="Arial" w:hAnsi="Arial" w:cs="Arial"/>
          <w:sz w:val="20"/>
          <w:szCs w:val="20"/>
        </w:rPr>
      </w:pPr>
    </w:p>
    <w:p w14:paraId="38D13A03" w14:textId="4D48B3FC" w:rsidR="007177A6" w:rsidRDefault="007177A6" w:rsidP="007177A6">
      <w:pPr>
        <w:pStyle w:val="Titre3"/>
      </w:pPr>
      <w:bookmarkStart w:id="162" w:name="_Toc53068569"/>
      <w:bookmarkStart w:id="163" w:name="_Ref199926518"/>
      <w:r>
        <w:t>Cartographie avec Google Earth</w:t>
      </w:r>
      <w:bookmarkEnd w:id="162"/>
    </w:p>
    <w:p w14:paraId="7E4B1653" w14:textId="1AD5DCEF" w:rsidR="00265310" w:rsidRDefault="00265310" w:rsidP="00265310">
      <w:pPr>
        <w:pStyle w:val="Paragraphedeliste"/>
      </w:pPr>
      <w:r>
        <w:t>En cliquant sur l’icône Google Earth , la trajectoire du navire est  affiché sur la map monde. En zoomant, il est possible d’avoir une vision extrêmement précise de la position du navire. Par contre, il n’est pas possible de visualiser interactivement les mesures de salinité et température associées.</w:t>
      </w:r>
    </w:p>
    <w:p w14:paraId="19898A61" w14:textId="77777777" w:rsidR="008033B8" w:rsidRDefault="008033B8" w:rsidP="00265310">
      <w:pPr>
        <w:pStyle w:val="Paragraphedeliste"/>
      </w:pPr>
    </w:p>
    <w:p w14:paraId="59684D79" w14:textId="77777777" w:rsidR="008033B8" w:rsidRDefault="00265310" w:rsidP="008033B8">
      <w:pPr>
        <w:pStyle w:val="Paragraphedeliste"/>
        <w:keepNext/>
      </w:pPr>
      <w:r>
        <w:rPr>
          <w:noProof/>
          <w:lang w:eastAsia="fr-FR"/>
        </w:rPr>
        <w:drawing>
          <wp:inline distT="0" distB="0" distL="0" distR="0" wp14:anchorId="53A26550" wp14:editId="3584241B">
            <wp:extent cx="5753100" cy="4914900"/>
            <wp:effectExtent l="0" t="0" r="0" b="0"/>
            <wp:docPr id="92" name="Image 92"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14:paraId="738DDF75" w14:textId="79421F4C" w:rsidR="00265310" w:rsidRDefault="008033B8" w:rsidP="008033B8">
      <w:pPr>
        <w:pStyle w:val="Lgende"/>
      </w:pPr>
      <w:bookmarkStart w:id="164" w:name="_Toc52545062"/>
      <w:r>
        <w:t xml:space="preserve">Figure </w:t>
      </w:r>
      <w:fldSimple w:instr=" SEQ Figure \* ARABIC ">
        <w:r w:rsidR="00F627FE">
          <w:rPr>
            <w:noProof/>
          </w:rPr>
          <w:t>29</w:t>
        </w:r>
      </w:fldSimple>
      <w:r>
        <w:t xml:space="preserve">: </w:t>
      </w:r>
      <w:r w:rsidRPr="000F7797">
        <w:t xml:space="preserve">Affichage de la cartographie </w:t>
      </w:r>
      <w:r>
        <w:t>Google Earth</w:t>
      </w:r>
      <w:bookmarkEnd w:id="164"/>
    </w:p>
    <w:p w14:paraId="24C28C15" w14:textId="77777777" w:rsidR="00265310" w:rsidRDefault="00265310" w:rsidP="00265310">
      <w:pPr>
        <w:pStyle w:val="Paragraphedeliste"/>
      </w:pPr>
    </w:p>
    <w:p w14:paraId="68111F86" w14:textId="21A476C0" w:rsidR="004F69C1" w:rsidRDefault="00C873C1" w:rsidP="00265310">
      <w:pPr>
        <w:pStyle w:val="Titre3"/>
      </w:pPr>
      <w:r>
        <w:br w:type="page"/>
      </w:r>
      <w:bookmarkStart w:id="165" w:name="_Toc53068570"/>
      <w:r w:rsidR="004F69C1">
        <w:lastRenderedPageBreak/>
        <w:t>Fonction de zoom et de déplacement</w:t>
      </w:r>
      <w:bookmarkEnd w:id="163"/>
      <w:bookmarkEnd w:id="165"/>
    </w:p>
    <w:p w14:paraId="73F340A7" w14:textId="63191A77" w:rsidR="00863AE5" w:rsidRDefault="00B95AB1" w:rsidP="00863AE5">
      <w:pPr>
        <w:jc w:val="both"/>
        <w:rPr>
          <w:rFonts w:ascii="Arial" w:hAnsi="Arial" w:cs="Arial"/>
          <w:sz w:val="20"/>
          <w:szCs w:val="20"/>
        </w:rPr>
      </w:pPr>
      <w:r>
        <w:rPr>
          <w:noProof/>
          <w:lang w:eastAsia="fr-FR"/>
        </w:rPr>
        <w:drawing>
          <wp:anchor distT="0" distB="0" distL="114300" distR="114300" simplePos="0" relativeHeight="251655680" behindDoc="1" locked="0" layoutInCell="1" allowOverlap="1" wp14:anchorId="1A90FA45" wp14:editId="6D72AB0E">
            <wp:simplePos x="0" y="0"/>
            <wp:positionH relativeFrom="column">
              <wp:posOffset>-394335</wp:posOffset>
            </wp:positionH>
            <wp:positionV relativeFrom="paragraph">
              <wp:posOffset>283210</wp:posOffset>
            </wp:positionV>
            <wp:extent cx="228600" cy="266700"/>
            <wp:effectExtent l="0" t="0" r="0" b="0"/>
            <wp:wrapNone/>
            <wp:docPr id="74"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4656" behindDoc="1" locked="0" layoutInCell="1" allowOverlap="1" wp14:anchorId="46DDDF64" wp14:editId="2CE3012A">
            <wp:simplePos x="0" y="0"/>
            <wp:positionH relativeFrom="column">
              <wp:posOffset>-394335</wp:posOffset>
            </wp:positionH>
            <wp:positionV relativeFrom="paragraph">
              <wp:posOffset>6985</wp:posOffset>
            </wp:positionV>
            <wp:extent cx="228600" cy="266700"/>
            <wp:effectExtent l="0" t="0" r="0" b="0"/>
            <wp:wrapNone/>
            <wp:docPr id="73"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63AE5">
        <w:rPr>
          <w:rFonts w:ascii="Arial" w:hAnsi="Arial" w:cs="Arial"/>
          <w:sz w:val="20"/>
          <w:szCs w:val="20"/>
        </w:rPr>
        <w:t xml:space="preserve">En cliquant sur les icones de </w:t>
      </w:r>
      <w:r w:rsidR="00863AE5" w:rsidRPr="00863AE5">
        <w:rPr>
          <w:rFonts w:ascii="Arial" w:hAnsi="Arial" w:cs="Arial"/>
          <w:b/>
          <w:sz w:val="20"/>
          <w:szCs w:val="20"/>
        </w:rPr>
        <w:t>zoom</w:t>
      </w:r>
      <w:r w:rsidR="00863AE5">
        <w:rPr>
          <w:rFonts w:ascii="Arial" w:hAnsi="Arial" w:cs="Arial"/>
          <w:sz w:val="20"/>
          <w:szCs w:val="20"/>
        </w:rPr>
        <w:t xml:space="preserve"> il est possible d’agrandir </w:t>
      </w:r>
      <w:r w:rsidR="00023287">
        <w:rPr>
          <w:rFonts w:ascii="Arial" w:hAnsi="Arial" w:cs="Arial"/>
          <w:sz w:val="20"/>
          <w:szCs w:val="20"/>
        </w:rPr>
        <w:t xml:space="preserve">ou de diminuer </w:t>
      </w:r>
      <w:r w:rsidR="00863AE5">
        <w:rPr>
          <w:rFonts w:ascii="Arial" w:hAnsi="Arial" w:cs="Arial"/>
          <w:sz w:val="20"/>
          <w:szCs w:val="20"/>
        </w:rPr>
        <w:t>une portion du graphique : Il suffit de déplacer la souris sur la portion de courbe que l’on veut zoomer. Un rectangle apparaît.</w:t>
      </w:r>
    </w:p>
    <w:p w14:paraId="560432DD" w14:textId="77777777" w:rsidR="00863AE5" w:rsidRDefault="00863AE5" w:rsidP="00863AE5">
      <w:pPr>
        <w:jc w:val="both"/>
        <w:rPr>
          <w:rFonts w:ascii="Arial" w:hAnsi="Arial" w:cs="Arial"/>
          <w:sz w:val="20"/>
          <w:szCs w:val="20"/>
        </w:rPr>
      </w:pPr>
    </w:p>
    <w:p w14:paraId="7A202D36" w14:textId="77777777" w:rsidR="00863AE5" w:rsidRDefault="00863AE5" w:rsidP="00863AE5">
      <w:pPr>
        <w:jc w:val="both"/>
        <w:rPr>
          <w:rFonts w:ascii="Arial" w:hAnsi="Arial" w:cs="Arial"/>
          <w:sz w:val="20"/>
          <w:szCs w:val="20"/>
        </w:rPr>
      </w:pPr>
      <w:r>
        <w:rPr>
          <w:rFonts w:ascii="Arial" w:hAnsi="Arial" w:cs="Arial"/>
          <w:sz w:val="20"/>
          <w:szCs w:val="20"/>
        </w:rPr>
        <w:t>Les 3 graphiques subissent le même agrandissement.</w:t>
      </w:r>
    </w:p>
    <w:p w14:paraId="3F736428" w14:textId="77777777" w:rsidR="00863AE5" w:rsidRDefault="00863AE5" w:rsidP="00FE43B6">
      <w:pPr>
        <w:rPr>
          <w:rFonts w:ascii="Arial" w:hAnsi="Arial" w:cs="Arial"/>
          <w:sz w:val="20"/>
          <w:szCs w:val="20"/>
        </w:rPr>
      </w:pPr>
    </w:p>
    <w:p w14:paraId="48D62FF7" w14:textId="65512392" w:rsidR="00863AE5" w:rsidRDefault="00B95AB1" w:rsidP="00FB06F0">
      <w:pPr>
        <w:jc w:val="both"/>
        <w:rPr>
          <w:rFonts w:ascii="Arial" w:hAnsi="Arial" w:cs="Arial"/>
          <w:sz w:val="20"/>
          <w:szCs w:val="20"/>
        </w:rPr>
      </w:pPr>
      <w:r>
        <w:rPr>
          <w:noProof/>
          <w:lang w:eastAsia="fr-FR"/>
        </w:rPr>
        <w:drawing>
          <wp:anchor distT="0" distB="0" distL="114300" distR="114300" simplePos="0" relativeHeight="251656704" behindDoc="0" locked="0" layoutInCell="1" allowOverlap="1" wp14:anchorId="48CFCD41" wp14:editId="492681DF">
            <wp:simplePos x="0" y="0"/>
            <wp:positionH relativeFrom="column">
              <wp:posOffset>-405765</wp:posOffset>
            </wp:positionH>
            <wp:positionV relativeFrom="paragraph">
              <wp:posOffset>31750</wp:posOffset>
            </wp:positionV>
            <wp:extent cx="228600" cy="266700"/>
            <wp:effectExtent l="0" t="0" r="0" b="0"/>
            <wp:wrapNone/>
            <wp:docPr id="7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3287">
        <w:rPr>
          <w:rFonts w:ascii="Arial" w:hAnsi="Arial" w:cs="Arial"/>
          <w:sz w:val="20"/>
          <w:szCs w:val="20"/>
        </w:rPr>
        <w:t xml:space="preserve">Une fois zoomé il est possible de faire défiler la série temporelle en utilisant l’outil </w:t>
      </w:r>
      <w:r w:rsidR="00ED6C2F">
        <w:rPr>
          <w:rFonts w:ascii="Arial" w:hAnsi="Arial" w:cs="Arial"/>
          <w:sz w:val="20"/>
          <w:szCs w:val="20"/>
        </w:rPr>
        <w:t>de déplacement ou ‘</w:t>
      </w:r>
      <w:r w:rsidR="00ED6C2F" w:rsidRPr="00863AE5">
        <w:rPr>
          <w:rFonts w:ascii="Arial" w:hAnsi="Arial" w:cs="Arial"/>
          <w:b/>
          <w:sz w:val="20"/>
          <w:szCs w:val="20"/>
        </w:rPr>
        <w:t>pan’</w:t>
      </w:r>
      <w:r w:rsidR="00ED6C2F">
        <w:rPr>
          <w:rFonts w:ascii="Arial" w:hAnsi="Arial" w:cs="Arial"/>
          <w:sz w:val="20"/>
          <w:szCs w:val="20"/>
        </w:rPr>
        <w:t xml:space="preserve">. </w:t>
      </w:r>
    </w:p>
    <w:p w14:paraId="5BFB03F9" w14:textId="77777777" w:rsidR="00863AE5" w:rsidRDefault="00863AE5" w:rsidP="00FB06F0">
      <w:pPr>
        <w:jc w:val="both"/>
        <w:rPr>
          <w:rFonts w:ascii="Arial" w:hAnsi="Arial" w:cs="Arial"/>
          <w:sz w:val="20"/>
          <w:szCs w:val="20"/>
        </w:rPr>
      </w:pPr>
    </w:p>
    <w:p w14:paraId="39A25B30" w14:textId="7B3E2A1F" w:rsidR="004F69C1" w:rsidRDefault="00ED6C2F" w:rsidP="008B59C1">
      <w:pPr>
        <w:jc w:val="both"/>
        <w:rPr>
          <w:rFonts w:ascii="Arial" w:hAnsi="Arial" w:cs="Arial"/>
          <w:sz w:val="20"/>
          <w:szCs w:val="20"/>
        </w:rPr>
      </w:pPr>
      <w:r>
        <w:rPr>
          <w:rFonts w:ascii="Arial" w:hAnsi="Arial" w:cs="Arial"/>
          <w:sz w:val="20"/>
          <w:szCs w:val="20"/>
        </w:rPr>
        <w:t>Les 3 graphiques subissent le même déplacement.</w:t>
      </w:r>
    </w:p>
    <w:p w14:paraId="249122F8" w14:textId="77777777" w:rsidR="004F69C1" w:rsidRDefault="004F69C1" w:rsidP="00FE43B6">
      <w:pPr>
        <w:rPr>
          <w:rFonts w:ascii="Arial" w:hAnsi="Arial" w:cs="Arial"/>
          <w:sz w:val="20"/>
          <w:szCs w:val="20"/>
        </w:rPr>
      </w:pPr>
    </w:p>
    <w:p w14:paraId="7FF28940" w14:textId="77777777" w:rsidR="008B59C1" w:rsidRDefault="008B59C1" w:rsidP="008033B8">
      <w:pPr>
        <w:keepNext/>
        <w:jc w:val="center"/>
        <w:rPr>
          <w:noProof/>
          <w:lang w:eastAsia="fr-FR"/>
        </w:rPr>
      </w:pPr>
    </w:p>
    <w:p w14:paraId="7D00B640" w14:textId="540932E6" w:rsidR="008033B8" w:rsidRDefault="008B59C1" w:rsidP="008033B8">
      <w:pPr>
        <w:keepNext/>
        <w:jc w:val="center"/>
      </w:pPr>
      <w:r>
        <w:rPr>
          <w:noProof/>
          <w:lang w:eastAsia="fr-FR"/>
        </w:rPr>
        <w:drawing>
          <wp:inline distT="0" distB="0" distL="0" distR="0" wp14:anchorId="43CA520B" wp14:editId="2A92CE17">
            <wp:extent cx="5760720" cy="2917190"/>
            <wp:effectExtent l="19050" t="19050" r="11430" b="165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29 Fonction zoom.png"/>
                    <pic:cNvPicPr/>
                  </pic:nvPicPr>
                  <pic:blipFill rotWithShape="1">
                    <a:blip r:embed="rId55">
                      <a:extLst>
                        <a:ext uri="{28A0092B-C50C-407E-A947-70E740481C1C}">
                          <a14:useLocalDpi xmlns:a14="http://schemas.microsoft.com/office/drawing/2010/main" val="0"/>
                        </a:ext>
                      </a:extLst>
                    </a:blip>
                    <a:srcRect t="325"/>
                    <a:stretch/>
                  </pic:blipFill>
                  <pic:spPr bwMode="auto">
                    <a:xfrm>
                      <a:off x="0" y="0"/>
                      <a:ext cx="5760720" cy="2917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6EF75876" w14:textId="590FB73D" w:rsidR="00ED6C2F" w:rsidRDefault="008033B8" w:rsidP="008033B8">
      <w:pPr>
        <w:pStyle w:val="Lgende"/>
        <w:rPr>
          <w:rFonts w:ascii="Arial" w:hAnsi="Arial" w:cs="Arial"/>
          <w:sz w:val="20"/>
          <w:szCs w:val="20"/>
        </w:rPr>
      </w:pPr>
      <w:bookmarkStart w:id="166" w:name="_Toc52545063"/>
      <w:r>
        <w:t xml:space="preserve">Figure </w:t>
      </w:r>
      <w:fldSimple w:instr=" SEQ Figure \* ARABIC ">
        <w:r w:rsidR="00F627FE">
          <w:rPr>
            <w:noProof/>
          </w:rPr>
          <w:t>30</w:t>
        </w:r>
      </w:fldSimple>
      <w:r>
        <w:t>: Fonction zoom</w:t>
      </w:r>
      <w:bookmarkEnd w:id="166"/>
    </w:p>
    <w:p w14:paraId="220994F0" w14:textId="77777777" w:rsidR="00ED6C2F" w:rsidRDefault="00ED6C2F" w:rsidP="004F69C1">
      <w:pPr>
        <w:jc w:val="center"/>
        <w:rPr>
          <w:rFonts w:ascii="Arial" w:hAnsi="Arial" w:cs="Arial"/>
          <w:sz w:val="20"/>
          <w:szCs w:val="20"/>
        </w:rPr>
      </w:pPr>
    </w:p>
    <w:p w14:paraId="64A38E95" w14:textId="77777777" w:rsidR="00ED6C2F" w:rsidRDefault="00ED6C2F" w:rsidP="00ED6C2F">
      <w:pPr>
        <w:jc w:val="both"/>
        <w:rPr>
          <w:rFonts w:ascii="Arial" w:hAnsi="Arial" w:cs="Arial"/>
          <w:sz w:val="20"/>
          <w:szCs w:val="20"/>
        </w:rPr>
      </w:pPr>
    </w:p>
    <w:p w14:paraId="71A1CA56" w14:textId="77777777" w:rsidR="00ED6C2F" w:rsidRDefault="00ED6C2F" w:rsidP="00ED6C2F">
      <w:pPr>
        <w:jc w:val="both"/>
        <w:rPr>
          <w:rFonts w:ascii="Arial" w:hAnsi="Arial" w:cs="Arial"/>
          <w:sz w:val="20"/>
          <w:szCs w:val="20"/>
        </w:rPr>
      </w:pPr>
      <w:r>
        <w:rPr>
          <w:rFonts w:ascii="Arial" w:hAnsi="Arial" w:cs="Arial"/>
          <w:sz w:val="20"/>
          <w:szCs w:val="20"/>
        </w:rPr>
        <w:t xml:space="preserve">Lorsque le logiciel est en mode </w:t>
      </w:r>
      <w:r w:rsidRPr="00FE2764">
        <w:rPr>
          <w:rFonts w:ascii="Arial" w:hAnsi="Arial" w:cs="Arial"/>
          <w:b/>
          <w:sz w:val="20"/>
          <w:szCs w:val="20"/>
        </w:rPr>
        <w:t>zoom</w:t>
      </w:r>
      <w:r>
        <w:rPr>
          <w:rFonts w:ascii="Arial" w:hAnsi="Arial" w:cs="Arial"/>
          <w:sz w:val="20"/>
          <w:szCs w:val="20"/>
        </w:rPr>
        <w:t xml:space="preserve"> ou </w:t>
      </w:r>
      <w:r w:rsidRPr="00FE2764">
        <w:rPr>
          <w:rFonts w:ascii="Arial" w:hAnsi="Arial" w:cs="Arial"/>
          <w:b/>
          <w:sz w:val="20"/>
          <w:szCs w:val="20"/>
        </w:rPr>
        <w:t>pan</w:t>
      </w:r>
      <w:r>
        <w:rPr>
          <w:rFonts w:ascii="Arial" w:hAnsi="Arial" w:cs="Arial"/>
          <w:sz w:val="20"/>
          <w:szCs w:val="20"/>
        </w:rPr>
        <w:t xml:space="preserve">, un clic droit </w:t>
      </w:r>
      <w:r w:rsidR="00863AE5">
        <w:rPr>
          <w:rFonts w:ascii="Arial" w:hAnsi="Arial" w:cs="Arial"/>
          <w:sz w:val="20"/>
          <w:szCs w:val="20"/>
        </w:rPr>
        <w:t xml:space="preserve">dans la zone graphique </w:t>
      </w:r>
      <w:r>
        <w:rPr>
          <w:rFonts w:ascii="Arial" w:hAnsi="Arial" w:cs="Arial"/>
          <w:sz w:val="20"/>
          <w:szCs w:val="20"/>
        </w:rPr>
        <w:t xml:space="preserve">permet d’accéder au menu contextuel ci-dessous. Celui-ci permet de revenir au zoom original </w:t>
      </w:r>
      <w:r w:rsidR="00863AE5">
        <w:rPr>
          <w:rFonts w:ascii="Arial" w:hAnsi="Arial" w:cs="Arial"/>
          <w:sz w:val="20"/>
          <w:szCs w:val="20"/>
        </w:rPr>
        <w:t>(</w:t>
      </w:r>
      <w:r>
        <w:rPr>
          <w:rFonts w:ascii="Arial" w:hAnsi="Arial" w:cs="Arial"/>
          <w:sz w:val="20"/>
          <w:szCs w:val="20"/>
        </w:rPr>
        <w:t>‘</w:t>
      </w:r>
      <w:r w:rsidRPr="00863AE5">
        <w:rPr>
          <w:rFonts w:ascii="Arial" w:hAnsi="Arial" w:cs="Arial"/>
          <w:b/>
          <w:sz w:val="20"/>
          <w:szCs w:val="20"/>
        </w:rPr>
        <w:t>Reset to Original View’</w:t>
      </w:r>
      <w:r w:rsidR="00863AE5">
        <w:rPr>
          <w:rFonts w:ascii="Arial" w:hAnsi="Arial" w:cs="Arial"/>
          <w:sz w:val="20"/>
          <w:szCs w:val="20"/>
        </w:rPr>
        <w:t>)</w:t>
      </w:r>
    </w:p>
    <w:p w14:paraId="66DC27C5" w14:textId="11A4D49A" w:rsidR="00ED6C2F" w:rsidRDefault="00B95AB1" w:rsidP="00ED6C2F">
      <w:pPr>
        <w:jc w:val="both"/>
        <w:rPr>
          <w:rFonts w:ascii="Arial" w:hAnsi="Arial" w:cs="Arial"/>
          <w:sz w:val="20"/>
          <w:szCs w:val="20"/>
        </w:rPr>
      </w:pPr>
      <w:r>
        <w:rPr>
          <w:noProof/>
          <w:lang w:eastAsia="fr-FR"/>
        </w:rPr>
        <w:drawing>
          <wp:anchor distT="0" distB="0" distL="114300" distR="114300" simplePos="0" relativeHeight="251665920" behindDoc="0" locked="0" layoutInCell="1" allowOverlap="1" wp14:anchorId="54B40A05" wp14:editId="53377588">
            <wp:simplePos x="0" y="0"/>
            <wp:positionH relativeFrom="column">
              <wp:posOffset>1282700</wp:posOffset>
            </wp:positionH>
            <wp:positionV relativeFrom="paragraph">
              <wp:posOffset>136525</wp:posOffset>
            </wp:positionV>
            <wp:extent cx="1514475" cy="628650"/>
            <wp:effectExtent l="0" t="0" r="9525" b="0"/>
            <wp:wrapNone/>
            <wp:docPr id="71"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6">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EAB60" w14:textId="2ED06E69" w:rsidR="00ED6C2F" w:rsidRDefault="00B95AB1" w:rsidP="00ED6C2F">
      <w:pPr>
        <w:jc w:val="center"/>
        <w:rPr>
          <w:rFonts w:ascii="Arial" w:hAnsi="Arial" w:cs="Arial"/>
          <w:sz w:val="20"/>
          <w:szCs w:val="20"/>
        </w:rPr>
      </w:pPr>
      <w:r>
        <w:rPr>
          <w:noProof/>
          <w:lang w:eastAsia="fr-FR"/>
        </w:rPr>
        <w:drawing>
          <wp:anchor distT="0" distB="0" distL="114300" distR="114300" simplePos="0" relativeHeight="251664896" behindDoc="0" locked="0" layoutInCell="1" allowOverlap="1" wp14:anchorId="19F14134" wp14:editId="002F39FE">
            <wp:simplePos x="0" y="0"/>
            <wp:positionH relativeFrom="column">
              <wp:posOffset>3072130</wp:posOffset>
            </wp:positionH>
            <wp:positionV relativeFrom="paragraph">
              <wp:posOffset>1270</wp:posOffset>
            </wp:positionV>
            <wp:extent cx="1400175" cy="457200"/>
            <wp:effectExtent l="0" t="0" r="9525" b="0"/>
            <wp:wrapNone/>
            <wp:docPr id="70"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1508D" w14:textId="77777777" w:rsidR="00ED6C2F" w:rsidRDefault="00ED6C2F" w:rsidP="00B25FAD">
      <w:pPr>
        <w:jc w:val="both"/>
        <w:rPr>
          <w:rFonts w:ascii="Arial" w:hAnsi="Arial" w:cs="Arial"/>
          <w:sz w:val="20"/>
          <w:szCs w:val="20"/>
        </w:rPr>
      </w:pPr>
    </w:p>
    <w:p w14:paraId="57EC006C" w14:textId="77777777" w:rsidR="00065FA1" w:rsidRDefault="00065FA1" w:rsidP="00065FA1">
      <w:pPr>
        <w:pStyle w:val="Titre3"/>
        <w:numPr>
          <w:ilvl w:val="0"/>
          <w:numId w:val="0"/>
        </w:numPr>
        <w:ind w:left="1440"/>
      </w:pPr>
      <w:bookmarkStart w:id="167" w:name="_Ref199931271"/>
    </w:p>
    <w:p w14:paraId="13D908DA" w14:textId="77777777" w:rsidR="00065FA1" w:rsidRDefault="00065FA1" w:rsidP="00065FA1"/>
    <w:p w14:paraId="00497620" w14:textId="77C0952E" w:rsidR="00065FA1" w:rsidRPr="00065FA1" w:rsidRDefault="00065FA1" w:rsidP="007C7AA4">
      <w:pPr>
        <w:ind w:left="1418" w:hanging="1418"/>
        <w:jc w:val="both"/>
        <w:rPr>
          <w:rFonts w:ascii="Arial" w:hAnsi="Arial" w:cs="Arial"/>
          <w:sz w:val="20"/>
          <w:szCs w:val="20"/>
        </w:rPr>
      </w:pPr>
      <w:r w:rsidRPr="007C7AA4">
        <w:rPr>
          <w:rFonts w:ascii="Arial" w:hAnsi="Arial" w:cs="Arial"/>
          <w:b/>
          <w:sz w:val="20"/>
          <w:szCs w:val="20"/>
        </w:rPr>
        <w:t>Remarque</w:t>
      </w:r>
      <w:r w:rsidRPr="00065FA1">
        <w:rPr>
          <w:rFonts w:ascii="Arial" w:hAnsi="Arial" w:cs="Arial"/>
          <w:sz w:val="20"/>
          <w:szCs w:val="20"/>
        </w:rPr>
        <w:t xml:space="preserve"> : </w:t>
      </w:r>
      <w:r w:rsidR="007C7AA4">
        <w:rPr>
          <w:rFonts w:ascii="Arial" w:hAnsi="Arial" w:cs="Arial"/>
          <w:sz w:val="20"/>
          <w:szCs w:val="20"/>
        </w:rPr>
        <w:tab/>
      </w:r>
      <w:r w:rsidRPr="00065FA1">
        <w:rPr>
          <w:rFonts w:ascii="Arial" w:hAnsi="Arial" w:cs="Arial"/>
          <w:sz w:val="20"/>
          <w:szCs w:val="20"/>
        </w:rPr>
        <w:t>Lorsque le module de validation est activé</w:t>
      </w:r>
      <w:r>
        <w:rPr>
          <w:rFonts w:ascii="Arial" w:hAnsi="Arial" w:cs="Arial"/>
          <w:sz w:val="20"/>
          <w:szCs w:val="20"/>
        </w:rPr>
        <w:t xml:space="preserve"> (voir p.26),</w:t>
      </w:r>
      <w:r w:rsidRPr="00065FA1">
        <w:rPr>
          <w:rFonts w:ascii="Arial" w:hAnsi="Arial" w:cs="Arial"/>
          <w:sz w:val="20"/>
          <w:szCs w:val="20"/>
        </w:rPr>
        <w:t xml:space="preserve"> </w:t>
      </w:r>
      <w:r>
        <w:rPr>
          <w:rFonts w:ascii="Arial" w:hAnsi="Arial" w:cs="Arial"/>
          <w:sz w:val="20"/>
          <w:szCs w:val="20"/>
        </w:rPr>
        <w:t xml:space="preserve">la </w:t>
      </w:r>
      <w:r w:rsidRPr="00065FA1">
        <w:rPr>
          <w:rFonts w:ascii="Arial" w:hAnsi="Arial" w:cs="Arial"/>
          <w:sz w:val="20"/>
          <w:szCs w:val="20"/>
        </w:rPr>
        <w:t xml:space="preserve">fonction </w:t>
      </w:r>
      <w:r>
        <w:rPr>
          <w:rFonts w:ascii="Arial" w:hAnsi="Arial" w:cs="Arial"/>
          <w:sz w:val="20"/>
          <w:szCs w:val="20"/>
        </w:rPr>
        <w:t>‘</w:t>
      </w:r>
      <w:r w:rsidRPr="00065FA1">
        <w:rPr>
          <w:rFonts w:ascii="Arial" w:hAnsi="Arial" w:cs="Arial"/>
          <w:b/>
          <w:sz w:val="20"/>
          <w:szCs w:val="20"/>
        </w:rPr>
        <w:t>Pan</w:t>
      </w:r>
      <w:r w:rsidRPr="00065FA1">
        <w:rPr>
          <w:rFonts w:ascii="Arial" w:hAnsi="Arial" w:cs="Arial"/>
          <w:sz w:val="20"/>
          <w:szCs w:val="20"/>
        </w:rPr>
        <w:t>’</w:t>
      </w:r>
      <w:r>
        <w:rPr>
          <w:rFonts w:ascii="Arial" w:hAnsi="Arial" w:cs="Arial"/>
          <w:sz w:val="20"/>
          <w:szCs w:val="20"/>
        </w:rPr>
        <w:t xml:space="preserve"> est directement disponible </w:t>
      </w:r>
      <w:r w:rsidRPr="00065FA1">
        <w:rPr>
          <w:rFonts w:ascii="Arial" w:hAnsi="Arial" w:cs="Arial"/>
          <w:sz w:val="20"/>
          <w:szCs w:val="20"/>
        </w:rPr>
        <w:t>en déplaçant la souris dans le bas du graphique</w:t>
      </w:r>
      <w:r>
        <w:rPr>
          <w:rFonts w:ascii="Arial" w:hAnsi="Arial" w:cs="Arial"/>
          <w:sz w:val="20"/>
          <w:szCs w:val="20"/>
        </w:rPr>
        <w:t xml:space="preserve"> supérieur</w:t>
      </w:r>
      <w:r w:rsidRPr="00065FA1">
        <w:rPr>
          <w:rFonts w:ascii="Arial" w:hAnsi="Arial" w:cs="Arial"/>
          <w:sz w:val="20"/>
          <w:szCs w:val="20"/>
        </w:rPr>
        <w:t xml:space="preserve">. </w:t>
      </w:r>
    </w:p>
    <w:p w14:paraId="1D45505E" w14:textId="77777777" w:rsidR="00065FA1" w:rsidRPr="00065FA1" w:rsidRDefault="00065FA1" w:rsidP="00065FA1"/>
    <w:p w14:paraId="0728D61C" w14:textId="77777777" w:rsidR="00DB6015" w:rsidRDefault="00C873C1" w:rsidP="00DB6015">
      <w:pPr>
        <w:pStyle w:val="Titre3"/>
      </w:pPr>
      <w:r>
        <w:br w:type="page"/>
      </w:r>
      <w:bookmarkStart w:id="168" w:name="_Ref268088647"/>
      <w:bookmarkStart w:id="169" w:name="_Toc53068571"/>
      <w:r w:rsidR="00DB6015" w:rsidRPr="0060382F">
        <w:lastRenderedPageBreak/>
        <w:t>Sélection de limites temporelles</w:t>
      </w:r>
      <w:bookmarkEnd w:id="167"/>
      <w:bookmarkEnd w:id="168"/>
      <w:bookmarkEnd w:id="169"/>
    </w:p>
    <w:p w14:paraId="24A3FD34" w14:textId="77777777" w:rsidR="00230A6B" w:rsidRDefault="00B95AB1" w:rsidP="00B25FAD">
      <w:pPr>
        <w:jc w:val="both"/>
        <w:rPr>
          <w:rFonts w:ascii="Arial" w:hAnsi="Arial" w:cs="Arial"/>
          <w:sz w:val="20"/>
          <w:szCs w:val="20"/>
        </w:rPr>
      </w:pPr>
      <w:r>
        <w:rPr>
          <w:noProof/>
          <w:lang w:eastAsia="fr-FR"/>
        </w:rPr>
        <w:drawing>
          <wp:anchor distT="0" distB="0" distL="114300" distR="114300" simplePos="0" relativeHeight="251658752" behindDoc="0" locked="0" layoutInCell="1" allowOverlap="1" wp14:anchorId="575F2422" wp14:editId="3E2089B5">
            <wp:simplePos x="0" y="0"/>
            <wp:positionH relativeFrom="column">
              <wp:posOffset>-299085</wp:posOffset>
            </wp:positionH>
            <wp:positionV relativeFrom="paragraph">
              <wp:posOffset>3810</wp:posOffset>
            </wp:positionV>
            <wp:extent cx="228600" cy="266700"/>
            <wp:effectExtent l="0" t="0" r="0" b="0"/>
            <wp:wrapNone/>
            <wp:docPr id="6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41F">
        <w:rPr>
          <w:rFonts w:ascii="Arial" w:hAnsi="Arial" w:cs="Arial"/>
          <w:sz w:val="20"/>
          <w:szCs w:val="20"/>
        </w:rPr>
        <w:t xml:space="preserve">L’outil de sélection de limites temporelles permet de sélectionner une partie de la série temporelle </w:t>
      </w:r>
      <w:r w:rsidR="006C32DC">
        <w:rPr>
          <w:rFonts w:ascii="Arial" w:hAnsi="Arial" w:cs="Arial"/>
          <w:sz w:val="20"/>
          <w:szCs w:val="20"/>
        </w:rPr>
        <w:t xml:space="preserve">(dessiner un rectangle) </w:t>
      </w:r>
      <w:r w:rsidR="0037341F">
        <w:rPr>
          <w:rFonts w:ascii="Arial" w:hAnsi="Arial" w:cs="Arial"/>
          <w:sz w:val="20"/>
          <w:szCs w:val="20"/>
        </w:rPr>
        <w:t xml:space="preserve">sur laquelle sera appliqué un traitement particulier. </w:t>
      </w:r>
      <w:r w:rsidR="006C32DC">
        <w:rPr>
          <w:rFonts w:ascii="Arial" w:hAnsi="Arial" w:cs="Arial"/>
          <w:sz w:val="20"/>
          <w:szCs w:val="20"/>
        </w:rPr>
        <w:t>Les limites temporelles sélectionnées s’affichent sur la gauche, dans la fenêtre ‘</w:t>
      </w:r>
      <w:r w:rsidR="006C32DC" w:rsidRPr="00863AE5">
        <w:rPr>
          <w:rFonts w:ascii="Arial" w:hAnsi="Arial" w:cs="Arial"/>
          <w:b/>
          <w:sz w:val="20"/>
          <w:szCs w:val="20"/>
        </w:rPr>
        <w:t>Date Limits</w:t>
      </w:r>
      <w:r w:rsidR="006C32DC">
        <w:rPr>
          <w:rFonts w:ascii="Arial" w:hAnsi="Arial" w:cs="Arial"/>
          <w:sz w:val="20"/>
          <w:szCs w:val="20"/>
        </w:rPr>
        <w:t xml:space="preserve">’. </w:t>
      </w:r>
    </w:p>
    <w:p w14:paraId="0BB22655" w14:textId="77777777" w:rsidR="00230A6B" w:rsidRDefault="00230A6B" w:rsidP="00B25FAD">
      <w:pPr>
        <w:jc w:val="both"/>
        <w:rPr>
          <w:rFonts w:ascii="Arial" w:hAnsi="Arial" w:cs="Arial"/>
          <w:sz w:val="20"/>
          <w:szCs w:val="20"/>
        </w:rPr>
      </w:pPr>
    </w:p>
    <w:p w14:paraId="44AA9543" w14:textId="65B5D390" w:rsidR="0037341F" w:rsidRDefault="00230A6B" w:rsidP="00230A6B">
      <w:pPr>
        <w:ind w:left="1418" w:hanging="1418"/>
        <w:jc w:val="both"/>
        <w:rPr>
          <w:rFonts w:ascii="Arial" w:hAnsi="Arial" w:cs="Arial"/>
          <w:sz w:val="20"/>
          <w:szCs w:val="20"/>
        </w:rPr>
      </w:pPr>
      <w:r w:rsidRPr="00230A6B">
        <w:rPr>
          <w:rFonts w:ascii="Arial" w:hAnsi="Arial" w:cs="Arial"/>
          <w:b/>
          <w:sz w:val="20"/>
          <w:szCs w:val="20"/>
        </w:rPr>
        <w:t>Remarque :</w:t>
      </w:r>
      <w:r>
        <w:rPr>
          <w:rFonts w:ascii="Arial" w:hAnsi="Arial" w:cs="Arial"/>
          <w:sz w:val="20"/>
          <w:szCs w:val="20"/>
        </w:rPr>
        <w:tab/>
      </w:r>
      <w:r w:rsidR="0037341F">
        <w:rPr>
          <w:rFonts w:ascii="Arial" w:hAnsi="Arial" w:cs="Arial"/>
          <w:sz w:val="20"/>
          <w:szCs w:val="20"/>
        </w:rPr>
        <w:t xml:space="preserve">Cet outil </w:t>
      </w:r>
      <w:r w:rsidR="0066523A">
        <w:rPr>
          <w:rFonts w:ascii="Arial" w:hAnsi="Arial" w:cs="Arial"/>
          <w:sz w:val="20"/>
          <w:szCs w:val="20"/>
        </w:rPr>
        <w:t xml:space="preserve">est </w:t>
      </w:r>
      <w:r>
        <w:rPr>
          <w:rFonts w:ascii="Arial" w:hAnsi="Arial" w:cs="Arial"/>
          <w:sz w:val="20"/>
          <w:szCs w:val="20"/>
        </w:rPr>
        <w:t xml:space="preserve">uniquement </w:t>
      </w:r>
      <w:r w:rsidR="0066523A">
        <w:rPr>
          <w:rFonts w:ascii="Arial" w:hAnsi="Arial" w:cs="Arial"/>
          <w:sz w:val="20"/>
          <w:szCs w:val="20"/>
        </w:rPr>
        <w:t xml:space="preserve">actif dans les </w:t>
      </w:r>
      <w:r w:rsidR="0037341F">
        <w:rPr>
          <w:rFonts w:ascii="Arial" w:hAnsi="Arial" w:cs="Arial"/>
          <w:sz w:val="20"/>
          <w:szCs w:val="20"/>
        </w:rPr>
        <w:t>modules</w:t>
      </w:r>
      <w:r w:rsidR="009C600A">
        <w:rPr>
          <w:rFonts w:ascii="Arial" w:hAnsi="Arial" w:cs="Arial"/>
          <w:sz w:val="20"/>
          <w:szCs w:val="20"/>
        </w:rPr>
        <w:t xml:space="preserve"> </w:t>
      </w:r>
      <w:r w:rsidR="0066523A">
        <w:rPr>
          <w:rFonts w:ascii="Arial" w:hAnsi="Arial" w:cs="Arial"/>
          <w:sz w:val="20"/>
          <w:szCs w:val="20"/>
        </w:rPr>
        <w:t xml:space="preserve">d’interpolation et de correction </w:t>
      </w:r>
      <w:r w:rsidR="009C600A">
        <w:rPr>
          <w:rFonts w:ascii="Arial" w:hAnsi="Arial" w:cs="Arial"/>
          <w:sz w:val="20"/>
          <w:szCs w:val="20"/>
        </w:rPr>
        <w:t>du logiciel</w:t>
      </w:r>
      <w:r w:rsidR="0037341F">
        <w:rPr>
          <w:rFonts w:ascii="Arial" w:hAnsi="Arial" w:cs="Arial"/>
          <w:sz w:val="20"/>
          <w:szCs w:val="20"/>
        </w:rPr>
        <w:t xml:space="preserve">. </w:t>
      </w:r>
    </w:p>
    <w:p w14:paraId="5F2D01CE" w14:textId="77777777" w:rsidR="008F1EC7" w:rsidRDefault="008F1EC7" w:rsidP="00B25FAD">
      <w:pPr>
        <w:jc w:val="both"/>
        <w:rPr>
          <w:rFonts w:ascii="Arial" w:hAnsi="Arial" w:cs="Arial"/>
          <w:sz w:val="20"/>
          <w:szCs w:val="20"/>
        </w:rPr>
      </w:pPr>
    </w:p>
    <w:p w14:paraId="5CAB2D33" w14:textId="77777777" w:rsidR="008F1EC7" w:rsidRDefault="008F1EC7" w:rsidP="00B25FAD">
      <w:pPr>
        <w:jc w:val="both"/>
        <w:rPr>
          <w:rFonts w:ascii="Arial" w:hAnsi="Arial" w:cs="Arial"/>
          <w:sz w:val="20"/>
          <w:szCs w:val="20"/>
        </w:rPr>
      </w:pPr>
      <w:r>
        <w:rPr>
          <w:rFonts w:ascii="Arial" w:hAnsi="Arial" w:cs="Arial"/>
          <w:sz w:val="20"/>
          <w:szCs w:val="20"/>
        </w:rPr>
        <w:t>Les dates peuvent aussi être entrées au clavier en respectant le format indiqué.</w:t>
      </w:r>
    </w:p>
    <w:p w14:paraId="369A2C60" w14:textId="669DAA3A" w:rsidR="00DB6015" w:rsidRDefault="00DB6015" w:rsidP="00B25FAD">
      <w:pPr>
        <w:jc w:val="both"/>
        <w:rPr>
          <w:rFonts w:ascii="Arial" w:hAnsi="Arial" w:cs="Arial"/>
          <w:sz w:val="20"/>
          <w:szCs w:val="20"/>
        </w:rPr>
      </w:pPr>
    </w:p>
    <w:p w14:paraId="6CB95E90" w14:textId="77777777" w:rsidR="008B59C1" w:rsidRDefault="008B59C1" w:rsidP="008033B8">
      <w:pPr>
        <w:keepNext/>
        <w:jc w:val="center"/>
        <w:rPr>
          <w:noProof/>
          <w:lang w:eastAsia="fr-FR"/>
        </w:rPr>
      </w:pPr>
    </w:p>
    <w:p w14:paraId="5737A6DC" w14:textId="61253D9B" w:rsidR="008033B8" w:rsidRDefault="008B59C1" w:rsidP="008033B8">
      <w:pPr>
        <w:keepNext/>
        <w:jc w:val="center"/>
      </w:pPr>
      <w:r>
        <w:rPr>
          <w:noProof/>
          <w:lang w:eastAsia="fr-FR"/>
        </w:rPr>
        <w:drawing>
          <wp:inline distT="0" distB="0" distL="0" distR="0" wp14:anchorId="762E15D4" wp14:editId="36A01447">
            <wp:extent cx="4790439" cy="4712970"/>
            <wp:effectExtent l="19050" t="19050" r="10795"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e 30 Sélection des limites temporelles.png"/>
                    <pic:cNvPicPr/>
                  </pic:nvPicPr>
                  <pic:blipFill rotWithShape="1">
                    <a:blip r:embed="rId58">
                      <a:extLst>
                        <a:ext uri="{28A0092B-C50C-407E-A947-70E740481C1C}">
                          <a14:useLocalDpi xmlns:a14="http://schemas.microsoft.com/office/drawing/2010/main" val="0"/>
                        </a:ext>
                      </a:extLst>
                    </a:blip>
                    <a:srcRect t="402"/>
                    <a:stretch/>
                  </pic:blipFill>
                  <pic:spPr bwMode="auto">
                    <a:xfrm>
                      <a:off x="0" y="0"/>
                      <a:ext cx="4828920" cy="47508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3A52FA6" w14:textId="47BCBF88" w:rsidR="00DB6015" w:rsidRDefault="008033B8" w:rsidP="008033B8">
      <w:pPr>
        <w:pStyle w:val="Lgende"/>
        <w:rPr>
          <w:rFonts w:ascii="Arial" w:hAnsi="Arial" w:cs="Arial"/>
          <w:sz w:val="20"/>
          <w:szCs w:val="20"/>
        </w:rPr>
      </w:pPr>
      <w:bookmarkStart w:id="170" w:name="_Toc52545064"/>
      <w:r>
        <w:t xml:space="preserve">Figure </w:t>
      </w:r>
      <w:fldSimple w:instr=" SEQ Figure \* ARABIC ">
        <w:r w:rsidR="00F627FE">
          <w:rPr>
            <w:noProof/>
          </w:rPr>
          <w:t>31</w:t>
        </w:r>
      </w:fldSimple>
      <w:r>
        <w:t>: Sélection des limites temporelles</w:t>
      </w:r>
      <w:bookmarkEnd w:id="170"/>
    </w:p>
    <w:p w14:paraId="0321C5CE" w14:textId="77777777" w:rsidR="00ED6C2F" w:rsidRDefault="00ED6C2F" w:rsidP="004F69C1">
      <w:pPr>
        <w:jc w:val="center"/>
        <w:rPr>
          <w:rFonts w:ascii="Arial" w:hAnsi="Arial" w:cs="Arial"/>
          <w:sz w:val="20"/>
          <w:szCs w:val="20"/>
        </w:rPr>
      </w:pPr>
    </w:p>
    <w:p w14:paraId="41AE22CA" w14:textId="77777777" w:rsidR="00276230" w:rsidRDefault="00276230" w:rsidP="00276230">
      <w:pPr>
        <w:pStyle w:val="Titre3"/>
        <w:rPr>
          <w:szCs w:val="20"/>
        </w:rPr>
      </w:pPr>
      <w:r>
        <w:rPr>
          <w:sz w:val="20"/>
          <w:szCs w:val="20"/>
        </w:rPr>
        <w:br w:type="page"/>
      </w:r>
      <w:bookmarkStart w:id="171" w:name="_Ref268186316"/>
      <w:bookmarkStart w:id="172" w:name="_Toc53068572"/>
      <w:r w:rsidRPr="00276230">
        <w:rPr>
          <w:szCs w:val="20"/>
        </w:rPr>
        <w:lastRenderedPageBreak/>
        <w:t>Impression des figures</w:t>
      </w:r>
      <w:bookmarkEnd w:id="171"/>
      <w:bookmarkEnd w:id="172"/>
    </w:p>
    <w:p w14:paraId="507966A4" w14:textId="7BFE168A" w:rsidR="00DC108D" w:rsidRDefault="00B95AB1" w:rsidP="001049B7">
      <w:pPr>
        <w:jc w:val="both"/>
        <w:rPr>
          <w:rFonts w:ascii="Arial" w:hAnsi="Arial" w:cs="Arial"/>
          <w:sz w:val="20"/>
          <w:szCs w:val="20"/>
        </w:rPr>
      </w:pPr>
      <w:r>
        <w:rPr>
          <w:noProof/>
          <w:lang w:eastAsia="fr-FR"/>
        </w:rPr>
        <w:drawing>
          <wp:anchor distT="0" distB="0" distL="114300" distR="114300" simplePos="0" relativeHeight="251653632" behindDoc="0" locked="0" layoutInCell="1" allowOverlap="1" wp14:anchorId="4E05D4E3" wp14:editId="005F0FF7">
            <wp:simplePos x="0" y="0"/>
            <wp:positionH relativeFrom="column">
              <wp:posOffset>-339725</wp:posOffset>
            </wp:positionH>
            <wp:positionV relativeFrom="paragraph">
              <wp:posOffset>9525</wp:posOffset>
            </wp:positionV>
            <wp:extent cx="228600" cy="266700"/>
            <wp:effectExtent l="0" t="0" r="0" b="0"/>
            <wp:wrapNone/>
            <wp:docPr id="65"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76230">
        <w:rPr>
          <w:rFonts w:ascii="Arial" w:hAnsi="Arial" w:cs="Arial"/>
          <w:sz w:val="20"/>
          <w:szCs w:val="20"/>
        </w:rPr>
        <w:t xml:space="preserve">Il est possible d’utiliser un outil simplifié pour imprimer les différentes figures du logiciel. </w:t>
      </w:r>
      <w:r w:rsidR="00230A6B">
        <w:rPr>
          <w:rFonts w:ascii="Arial" w:hAnsi="Arial" w:cs="Arial"/>
          <w:sz w:val="20"/>
          <w:szCs w:val="20"/>
        </w:rPr>
        <w:t>Quel que</w:t>
      </w:r>
      <w:r w:rsidR="00276230">
        <w:rPr>
          <w:rFonts w:ascii="Arial" w:hAnsi="Arial" w:cs="Arial"/>
          <w:sz w:val="20"/>
          <w:szCs w:val="20"/>
        </w:rPr>
        <w:t xml:space="preserve"> soit</w:t>
      </w:r>
      <w:r w:rsidR="00DC108D">
        <w:rPr>
          <w:rFonts w:ascii="Arial" w:hAnsi="Arial" w:cs="Arial"/>
          <w:sz w:val="20"/>
          <w:szCs w:val="20"/>
        </w:rPr>
        <w:t xml:space="preserve"> </w:t>
      </w:r>
      <w:r w:rsidR="00276230">
        <w:rPr>
          <w:rFonts w:ascii="Arial" w:hAnsi="Arial" w:cs="Arial"/>
          <w:sz w:val="20"/>
          <w:szCs w:val="20"/>
        </w:rPr>
        <w:t xml:space="preserve">le module actif il suffit de </w:t>
      </w:r>
      <w:r w:rsidR="00DC108D">
        <w:rPr>
          <w:rFonts w:ascii="Arial" w:hAnsi="Arial" w:cs="Arial"/>
          <w:sz w:val="20"/>
          <w:szCs w:val="20"/>
        </w:rPr>
        <w:t>cliquer sur l’</w:t>
      </w:r>
      <w:r w:rsidR="00230A6B">
        <w:rPr>
          <w:rFonts w:ascii="Arial" w:hAnsi="Arial" w:cs="Arial"/>
          <w:sz w:val="20"/>
          <w:szCs w:val="20"/>
        </w:rPr>
        <w:t>icône</w:t>
      </w:r>
      <w:r w:rsidR="00DC108D">
        <w:rPr>
          <w:rFonts w:ascii="Arial" w:hAnsi="Arial" w:cs="Arial"/>
          <w:sz w:val="20"/>
          <w:szCs w:val="20"/>
        </w:rPr>
        <w:t xml:space="preserve"> ci-contre pour afficher les figures dans </w:t>
      </w:r>
      <w:r w:rsidR="00912BA1">
        <w:rPr>
          <w:rFonts w:ascii="Arial" w:hAnsi="Arial" w:cs="Arial"/>
          <w:sz w:val="20"/>
          <w:szCs w:val="20"/>
        </w:rPr>
        <w:t>une</w:t>
      </w:r>
      <w:r w:rsidR="00DC108D">
        <w:rPr>
          <w:rFonts w:ascii="Arial" w:hAnsi="Arial" w:cs="Arial"/>
          <w:sz w:val="20"/>
          <w:szCs w:val="20"/>
        </w:rPr>
        <w:t xml:space="preserve"> fenêtre </w:t>
      </w:r>
      <w:r w:rsidR="00912BA1">
        <w:rPr>
          <w:rFonts w:ascii="Arial" w:hAnsi="Arial" w:cs="Arial"/>
          <w:sz w:val="20"/>
          <w:szCs w:val="20"/>
        </w:rPr>
        <w:t>« </w:t>
      </w:r>
      <w:r w:rsidR="00DC108D">
        <w:rPr>
          <w:rFonts w:ascii="Arial" w:hAnsi="Arial" w:cs="Arial"/>
          <w:sz w:val="20"/>
          <w:szCs w:val="20"/>
        </w:rPr>
        <w:t>Figure</w:t>
      </w:r>
      <w:r w:rsidR="00912BA1">
        <w:rPr>
          <w:rFonts w:ascii="Arial" w:hAnsi="Arial" w:cs="Arial"/>
          <w:sz w:val="20"/>
          <w:szCs w:val="20"/>
        </w:rPr>
        <w:t> »</w:t>
      </w:r>
      <w:r w:rsidR="00DC108D">
        <w:rPr>
          <w:rFonts w:ascii="Arial" w:hAnsi="Arial" w:cs="Arial"/>
          <w:sz w:val="20"/>
          <w:szCs w:val="20"/>
        </w:rPr>
        <w:t xml:space="preserve"> de </w:t>
      </w:r>
      <w:r w:rsidR="00DC108D" w:rsidRPr="00912BA1">
        <w:rPr>
          <w:rFonts w:ascii="Arial" w:hAnsi="Arial" w:cs="Arial"/>
          <w:smallCaps/>
          <w:sz w:val="20"/>
          <w:szCs w:val="20"/>
        </w:rPr>
        <w:t>Matlab</w:t>
      </w:r>
      <w:r w:rsidR="00DC108D">
        <w:rPr>
          <w:rFonts w:ascii="Arial" w:hAnsi="Arial" w:cs="Arial"/>
          <w:sz w:val="20"/>
          <w:szCs w:val="20"/>
        </w:rPr>
        <w:t xml:space="preserve">. </w:t>
      </w:r>
      <w:r w:rsidR="001049B7">
        <w:rPr>
          <w:rFonts w:ascii="Arial" w:hAnsi="Arial" w:cs="Arial"/>
          <w:sz w:val="20"/>
          <w:szCs w:val="20"/>
        </w:rPr>
        <w:t xml:space="preserve">L’utilisateur bénéficie alors des outils </w:t>
      </w:r>
      <w:r w:rsidR="001049B7" w:rsidRPr="00912BA1">
        <w:rPr>
          <w:rFonts w:ascii="Arial" w:hAnsi="Arial" w:cs="Arial"/>
          <w:smallCaps/>
          <w:sz w:val="20"/>
          <w:szCs w:val="20"/>
        </w:rPr>
        <w:t>Matlab</w:t>
      </w:r>
      <w:r w:rsidR="001049B7">
        <w:rPr>
          <w:rFonts w:ascii="Arial" w:hAnsi="Arial" w:cs="Arial"/>
          <w:sz w:val="20"/>
          <w:szCs w:val="20"/>
        </w:rPr>
        <w:t xml:space="preserve"> pour gérer </w:t>
      </w:r>
      <w:smartTag w:uri="urn:schemas-microsoft-com:office:smarttags" w:element="PersonName">
        <w:smartTagPr>
          <w:attr w:name="ProductID" w:val="la figure. En"/>
        </w:smartTagPr>
        <w:r w:rsidR="001049B7">
          <w:rPr>
            <w:rFonts w:ascii="Arial" w:hAnsi="Arial" w:cs="Arial"/>
            <w:sz w:val="20"/>
            <w:szCs w:val="20"/>
          </w:rPr>
          <w:t>la figure. En</w:t>
        </w:r>
      </w:smartTag>
      <w:r w:rsidR="001049B7">
        <w:rPr>
          <w:rFonts w:ascii="Arial" w:hAnsi="Arial" w:cs="Arial"/>
          <w:sz w:val="20"/>
          <w:szCs w:val="20"/>
        </w:rPr>
        <w:t xml:space="preserve"> particulier, l</w:t>
      </w:r>
      <w:r w:rsidR="00DC108D">
        <w:rPr>
          <w:rFonts w:ascii="Arial" w:hAnsi="Arial" w:cs="Arial"/>
          <w:sz w:val="20"/>
          <w:szCs w:val="20"/>
        </w:rPr>
        <w:t xml:space="preserve">e menu </w:t>
      </w:r>
      <w:r w:rsidR="00DC108D" w:rsidRPr="00DC108D">
        <w:rPr>
          <w:rFonts w:ascii="Arial" w:hAnsi="Arial" w:cs="Arial"/>
          <w:b/>
          <w:sz w:val="20"/>
          <w:szCs w:val="20"/>
        </w:rPr>
        <w:t>File</w:t>
      </w:r>
      <w:r w:rsidR="00DC108D">
        <w:rPr>
          <w:rFonts w:ascii="Arial" w:hAnsi="Arial" w:cs="Arial"/>
          <w:sz w:val="20"/>
          <w:szCs w:val="20"/>
        </w:rPr>
        <w:t xml:space="preserve"> de cette fenêtre permet d’imprimer, sauvegarder, exporter la figure.</w:t>
      </w:r>
    </w:p>
    <w:p w14:paraId="5C638874" w14:textId="77777777" w:rsidR="00DC108D" w:rsidRDefault="00DC108D" w:rsidP="001049B7">
      <w:pPr>
        <w:jc w:val="both"/>
        <w:rPr>
          <w:rFonts w:ascii="Arial" w:hAnsi="Arial" w:cs="Arial"/>
          <w:sz w:val="20"/>
          <w:szCs w:val="20"/>
        </w:rPr>
      </w:pPr>
    </w:p>
    <w:p w14:paraId="7176B30A" w14:textId="77777777" w:rsidR="00276230" w:rsidRDefault="00DC108D" w:rsidP="001049B7">
      <w:pPr>
        <w:jc w:val="both"/>
        <w:rPr>
          <w:rFonts w:ascii="Arial" w:hAnsi="Arial" w:cs="Arial"/>
          <w:sz w:val="20"/>
          <w:szCs w:val="20"/>
        </w:rPr>
      </w:pPr>
      <w:r>
        <w:rPr>
          <w:rFonts w:ascii="Arial" w:hAnsi="Arial" w:cs="Arial"/>
          <w:sz w:val="20"/>
          <w:szCs w:val="20"/>
        </w:rPr>
        <w:t xml:space="preserve">Le tracé du trajet du navire s’affiche directement dans une fenêtre </w:t>
      </w:r>
      <w:r w:rsidR="00912BA1">
        <w:rPr>
          <w:rFonts w:ascii="Arial" w:hAnsi="Arial" w:cs="Arial"/>
          <w:sz w:val="20"/>
          <w:szCs w:val="20"/>
        </w:rPr>
        <w:t>« </w:t>
      </w:r>
      <w:r>
        <w:rPr>
          <w:rFonts w:ascii="Arial" w:hAnsi="Arial" w:cs="Arial"/>
          <w:sz w:val="20"/>
          <w:szCs w:val="20"/>
        </w:rPr>
        <w:t>Figure</w:t>
      </w:r>
      <w:r w:rsidR="00912BA1">
        <w:rPr>
          <w:rFonts w:ascii="Arial" w:hAnsi="Arial" w:cs="Arial"/>
          <w:sz w:val="20"/>
          <w:szCs w:val="20"/>
        </w:rPr>
        <w:t> »</w:t>
      </w:r>
      <w:r>
        <w:rPr>
          <w:rFonts w:ascii="Arial" w:hAnsi="Arial" w:cs="Arial"/>
          <w:sz w:val="20"/>
          <w:szCs w:val="20"/>
        </w:rPr>
        <w:t xml:space="preserve"> de </w:t>
      </w:r>
      <w:r w:rsidRPr="00912BA1">
        <w:rPr>
          <w:rFonts w:ascii="Arial" w:hAnsi="Arial" w:cs="Arial"/>
          <w:smallCaps/>
          <w:sz w:val="20"/>
          <w:szCs w:val="20"/>
        </w:rPr>
        <w:t>Matlab</w:t>
      </w:r>
      <w:r>
        <w:rPr>
          <w:rFonts w:ascii="Arial" w:hAnsi="Arial" w:cs="Arial"/>
          <w:b/>
          <w:smallCaps/>
          <w:sz w:val="20"/>
          <w:szCs w:val="20"/>
        </w:rPr>
        <w:t>.</w:t>
      </w:r>
      <w:r>
        <w:rPr>
          <w:rFonts w:ascii="Arial" w:hAnsi="Arial" w:cs="Arial"/>
          <w:sz w:val="20"/>
          <w:szCs w:val="20"/>
        </w:rPr>
        <w:t xml:space="preserve"> </w:t>
      </w:r>
    </w:p>
    <w:p w14:paraId="5799C00C" w14:textId="0A2C59F4" w:rsidR="00276230" w:rsidRDefault="00276230" w:rsidP="00276230">
      <w:pPr>
        <w:jc w:val="both"/>
        <w:rPr>
          <w:rFonts w:ascii="Arial" w:hAnsi="Arial" w:cs="Arial"/>
          <w:sz w:val="20"/>
          <w:szCs w:val="20"/>
        </w:rPr>
      </w:pPr>
    </w:p>
    <w:p w14:paraId="40696034" w14:textId="77777777" w:rsidR="00276230" w:rsidRDefault="00276230" w:rsidP="00276230">
      <w:pPr>
        <w:jc w:val="both"/>
        <w:rPr>
          <w:rFonts w:ascii="Arial" w:hAnsi="Arial" w:cs="Arial"/>
          <w:sz w:val="20"/>
          <w:szCs w:val="20"/>
        </w:rPr>
      </w:pPr>
    </w:p>
    <w:p w14:paraId="1594C439" w14:textId="599C3A0E" w:rsidR="008033B8" w:rsidRDefault="00230A6B" w:rsidP="008033B8">
      <w:pPr>
        <w:keepNext/>
        <w:jc w:val="center"/>
      </w:pPr>
      <w:r>
        <w:rPr>
          <w:noProof/>
          <w:lang w:eastAsia="fr-FR"/>
        </w:rPr>
        <w:drawing>
          <wp:inline distT="0" distB="0" distL="0" distR="0" wp14:anchorId="596C09DE" wp14:editId="3922B6AA">
            <wp:extent cx="5353797" cy="482032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e 31 Impression des figures.png"/>
                    <pic:cNvPicPr/>
                  </pic:nvPicPr>
                  <pic:blipFill>
                    <a:blip r:embed="rId59">
                      <a:extLst>
                        <a:ext uri="{28A0092B-C50C-407E-A947-70E740481C1C}">
                          <a14:useLocalDpi xmlns:a14="http://schemas.microsoft.com/office/drawing/2010/main" val="0"/>
                        </a:ext>
                      </a:extLst>
                    </a:blip>
                    <a:stretch>
                      <a:fillRect/>
                    </a:stretch>
                  </pic:blipFill>
                  <pic:spPr>
                    <a:xfrm>
                      <a:off x="0" y="0"/>
                      <a:ext cx="5353797" cy="4820323"/>
                    </a:xfrm>
                    <a:prstGeom prst="rect">
                      <a:avLst/>
                    </a:prstGeom>
                  </pic:spPr>
                </pic:pic>
              </a:graphicData>
            </a:graphic>
          </wp:inline>
        </w:drawing>
      </w:r>
    </w:p>
    <w:p w14:paraId="259C8E8C" w14:textId="0C2BCBA5" w:rsidR="00276230" w:rsidRDefault="008033B8" w:rsidP="008033B8">
      <w:pPr>
        <w:pStyle w:val="Lgende"/>
        <w:rPr>
          <w:rFonts w:ascii="Arial" w:hAnsi="Arial" w:cs="Arial"/>
          <w:sz w:val="20"/>
          <w:szCs w:val="20"/>
        </w:rPr>
      </w:pPr>
      <w:bookmarkStart w:id="173" w:name="_Toc52545065"/>
      <w:r>
        <w:t xml:space="preserve">Figure </w:t>
      </w:r>
      <w:fldSimple w:instr=" SEQ Figure \* ARABIC ">
        <w:r w:rsidR="00F627FE">
          <w:rPr>
            <w:noProof/>
          </w:rPr>
          <w:t>32</w:t>
        </w:r>
      </w:fldSimple>
      <w:r>
        <w:t>: Impression des figures</w:t>
      </w:r>
      <w:bookmarkEnd w:id="173"/>
    </w:p>
    <w:p w14:paraId="02155AAB" w14:textId="77777777" w:rsidR="00276230" w:rsidRDefault="00276230" w:rsidP="00276230">
      <w:pPr>
        <w:jc w:val="both"/>
        <w:rPr>
          <w:rFonts w:ascii="Arial" w:hAnsi="Arial" w:cs="Arial"/>
          <w:sz w:val="20"/>
          <w:szCs w:val="20"/>
        </w:rPr>
      </w:pPr>
    </w:p>
    <w:p w14:paraId="08440261" w14:textId="77777777" w:rsidR="00AA37D7" w:rsidRDefault="00324B69" w:rsidP="00AA37D7">
      <w:pPr>
        <w:pStyle w:val="Titre2"/>
      </w:pPr>
      <w:bookmarkStart w:id="174" w:name="_Ref199928546"/>
      <w:r>
        <w:br w:type="page"/>
      </w:r>
      <w:bookmarkStart w:id="175" w:name="_Ref268079893"/>
      <w:bookmarkStart w:id="176" w:name="_Toc53068573"/>
      <w:r w:rsidR="00AA37D7">
        <w:lastRenderedPageBreak/>
        <w:t>Module de validation</w:t>
      </w:r>
      <w:bookmarkEnd w:id="174"/>
      <w:bookmarkEnd w:id="175"/>
      <w:bookmarkEnd w:id="176"/>
    </w:p>
    <w:p w14:paraId="341BF5D1" w14:textId="2B831639" w:rsidR="00B304E9" w:rsidRDefault="00B304E9" w:rsidP="00324B69">
      <w:pPr>
        <w:jc w:val="both"/>
        <w:rPr>
          <w:rFonts w:ascii="Arial" w:hAnsi="Arial" w:cs="Arial"/>
          <w:sz w:val="20"/>
          <w:szCs w:val="20"/>
        </w:rPr>
      </w:pPr>
      <w:r>
        <w:rPr>
          <w:rFonts w:ascii="Arial" w:hAnsi="Arial" w:cs="Arial"/>
          <w:sz w:val="20"/>
          <w:szCs w:val="20"/>
        </w:rPr>
        <w:t xml:space="preserve">L’attribution de codes qualité se fait uniquement pour la série temporelle </w:t>
      </w:r>
      <w:r w:rsidR="00324B69">
        <w:rPr>
          <w:rFonts w:ascii="Arial" w:hAnsi="Arial" w:cs="Arial"/>
          <w:sz w:val="20"/>
          <w:szCs w:val="20"/>
        </w:rPr>
        <w:t xml:space="preserve">affichée dans </w:t>
      </w:r>
      <w:r>
        <w:rPr>
          <w:rFonts w:ascii="Arial" w:hAnsi="Arial" w:cs="Arial"/>
          <w:sz w:val="20"/>
          <w:szCs w:val="20"/>
        </w:rPr>
        <w:t>la figure supérieure.</w:t>
      </w:r>
      <w:r w:rsidR="00324B69">
        <w:rPr>
          <w:rFonts w:ascii="Arial" w:hAnsi="Arial" w:cs="Arial"/>
          <w:sz w:val="20"/>
          <w:szCs w:val="20"/>
        </w:rPr>
        <w:t xml:space="preserve"> Les codes qualités peuvent être appliqués aux 3 variables </w:t>
      </w:r>
      <w:r w:rsidR="00324B69" w:rsidRPr="00F92D8E">
        <w:rPr>
          <w:rFonts w:ascii="Arial" w:hAnsi="Arial" w:cs="Arial"/>
          <w:b/>
          <w:sz w:val="20"/>
          <w:szCs w:val="20"/>
        </w:rPr>
        <w:t>SSPS</w:t>
      </w:r>
      <w:r w:rsidR="00324B69">
        <w:rPr>
          <w:rFonts w:ascii="Arial" w:hAnsi="Arial" w:cs="Arial"/>
          <w:sz w:val="20"/>
          <w:szCs w:val="20"/>
        </w:rPr>
        <w:t xml:space="preserve">, </w:t>
      </w:r>
      <w:r w:rsidR="00324B69" w:rsidRPr="00F92D8E">
        <w:rPr>
          <w:rFonts w:ascii="Arial" w:hAnsi="Arial" w:cs="Arial"/>
          <w:b/>
          <w:sz w:val="20"/>
          <w:szCs w:val="20"/>
        </w:rPr>
        <w:t>SSJT</w:t>
      </w:r>
      <w:r w:rsidR="00324B69">
        <w:rPr>
          <w:rFonts w:ascii="Arial" w:hAnsi="Arial" w:cs="Arial"/>
          <w:sz w:val="20"/>
          <w:szCs w:val="20"/>
        </w:rPr>
        <w:t xml:space="preserve">, </w:t>
      </w:r>
      <w:r w:rsidR="00324B69" w:rsidRPr="00F92D8E">
        <w:rPr>
          <w:rFonts w:ascii="Arial" w:hAnsi="Arial" w:cs="Arial"/>
          <w:b/>
          <w:sz w:val="20"/>
          <w:szCs w:val="20"/>
        </w:rPr>
        <w:t>SSTP</w:t>
      </w:r>
      <w:r w:rsidR="00324B69">
        <w:rPr>
          <w:rFonts w:ascii="Arial" w:hAnsi="Arial" w:cs="Arial"/>
          <w:sz w:val="20"/>
          <w:szCs w:val="20"/>
        </w:rPr>
        <w:t xml:space="preserve">. Il faut afficher la variable à laquelle on veut attribuer le code qualité (voir p. </w:t>
      </w:r>
      <w:r w:rsidR="00324B69">
        <w:rPr>
          <w:rFonts w:ascii="Arial" w:hAnsi="Arial" w:cs="Arial"/>
          <w:sz w:val="20"/>
          <w:szCs w:val="20"/>
        </w:rPr>
        <w:fldChar w:fldCharType="begin"/>
      </w:r>
      <w:r w:rsidR="00324B69">
        <w:rPr>
          <w:rFonts w:ascii="Arial" w:hAnsi="Arial" w:cs="Arial"/>
          <w:sz w:val="20"/>
          <w:szCs w:val="20"/>
        </w:rPr>
        <w:instrText xml:space="preserve"> PAGEREF _Ref268079854 \h </w:instrText>
      </w:r>
      <w:r w:rsidR="00324B69">
        <w:rPr>
          <w:rFonts w:ascii="Arial" w:hAnsi="Arial" w:cs="Arial"/>
          <w:sz w:val="20"/>
          <w:szCs w:val="20"/>
        </w:rPr>
      </w:r>
      <w:r w:rsidR="00324B69">
        <w:rPr>
          <w:rFonts w:ascii="Arial" w:hAnsi="Arial" w:cs="Arial"/>
          <w:sz w:val="20"/>
          <w:szCs w:val="20"/>
        </w:rPr>
        <w:fldChar w:fldCharType="separate"/>
      </w:r>
      <w:r w:rsidR="00E8517F">
        <w:rPr>
          <w:rFonts w:ascii="Arial" w:hAnsi="Arial" w:cs="Arial"/>
          <w:noProof/>
          <w:sz w:val="20"/>
          <w:szCs w:val="20"/>
        </w:rPr>
        <w:t>20</w:t>
      </w:r>
      <w:r w:rsidR="00324B69">
        <w:rPr>
          <w:rFonts w:ascii="Arial" w:hAnsi="Arial" w:cs="Arial"/>
          <w:sz w:val="20"/>
          <w:szCs w:val="20"/>
        </w:rPr>
        <w:fldChar w:fldCharType="end"/>
      </w:r>
      <w:r w:rsidR="00324B69">
        <w:rPr>
          <w:rFonts w:ascii="Arial" w:hAnsi="Arial" w:cs="Arial"/>
          <w:sz w:val="20"/>
          <w:szCs w:val="20"/>
        </w:rPr>
        <w:t>)</w:t>
      </w:r>
      <w:r w:rsidR="00094D05">
        <w:rPr>
          <w:rFonts w:ascii="Arial" w:hAnsi="Arial" w:cs="Arial"/>
          <w:sz w:val="20"/>
          <w:szCs w:val="20"/>
        </w:rPr>
        <w:t>. Par défaut le code qualité NO CONTROL est attribué aux séries de mesures.</w:t>
      </w:r>
    </w:p>
    <w:p w14:paraId="2FB234B3" w14:textId="77777777" w:rsidR="00B304E9" w:rsidRDefault="00B304E9" w:rsidP="00324B69">
      <w:pPr>
        <w:jc w:val="both"/>
        <w:rPr>
          <w:rFonts w:ascii="Arial" w:hAnsi="Arial" w:cs="Arial"/>
          <w:sz w:val="20"/>
          <w:szCs w:val="20"/>
        </w:rPr>
      </w:pPr>
    </w:p>
    <w:p w14:paraId="629C8331" w14:textId="6A28BC24" w:rsidR="008C268D" w:rsidRDefault="00B95AB1" w:rsidP="00324B69">
      <w:pPr>
        <w:jc w:val="both"/>
        <w:rPr>
          <w:rFonts w:ascii="Arial" w:hAnsi="Arial" w:cs="Arial"/>
          <w:sz w:val="20"/>
          <w:szCs w:val="20"/>
        </w:rPr>
      </w:pPr>
      <w:r>
        <w:rPr>
          <w:noProof/>
          <w:lang w:eastAsia="fr-FR"/>
        </w:rPr>
        <w:drawing>
          <wp:anchor distT="0" distB="0" distL="114300" distR="114300" simplePos="0" relativeHeight="251659776" behindDoc="0" locked="0" layoutInCell="1" allowOverlap="1" wp14:anchorId="2B44A65B" wp14:editId="37E1BD52">
            <wp:simplePos x="0" y="0"/>
            <wp:positionH relativeFrom="column">
              <wp:posOffset>-356235</wp:posOffset>
            </wp:positionH>
            <wp:positionV relativeFrom="paragraph">
              <wp:posOffset>15875</wp:posOffset>
            </wp:positionV>
            <wp:extent cx="228600" cy="266700"/>
            <wp:effectExtent l="0" t="0" r="0" b="0"/>
            <wp:wrapNone/>
            <wp:docPr id="64"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C268D">
        <w:rPr>
          <w:rFonts w:ascii="Arial" w:hAnsi="Arial" w:cs="Arial"/>
          <w:sz w:val="20"/>
          <w:szCs w:val="20"/>
        </w:rPr>
        <w:t>L’activation du module de Validation permet d’afficher sur la gauche de l’écran les codes qualités qui peuvent être attribués manuellement à la série temporelle.</w:t>
      </w:r>
      <w:r w:rsidR="00B304E9">
        <w:rPr>
          <w:rFonts w:ascii="Arial" w:hAnsi="Arial" w:cs="Arial"/>
          <w:sz w:val="20"/>
          <w:szCs w:val="20"/>
        </w:rPr>
        <w:t xml:space="preserve"> Le</w:t>
      </w:r>
      <w:r w:rsidR="00324B69">
        <w:rPr>
          <w:rFonts w:ascii="Arial" w:hAnsi="Arial" w:cs="Arial"/>
          <w:sz w:val="20"/>
          <w:szCs w:val="20"/>
        </w:rPr>
        <w:t>s</w:t>
      </w:r>
      <w:r w:rsidR="00B304E9">
        <w:rPr>
          <w:rFonts w:ascii="Arial" w:hAnsi="Arial" w:cs="Arial"/>
          <w:sz w:val="20"/>
          <w:szCs w:val="20"/>
        </w:rPr>
        <w:t xml:space="preserve"> nombre</w:t>
      </w:r>
      <w:r w:rsidR="00324B69">
        <w:rPr>
          <w:rFonts w:ascii="Arial" w:hAnsi="Arial" w:cs="Arial"/>
          <w:sz w:val="20"/>
          <w:szCs w:val="20"/>
        </w:rPr>
        <w:t>s</w:t>
      </w:r>
      <w:r w:rsidR="00B304E9">
        <w:rPr>
          <w:rFonts w:ascii="Arial" w:hAnsi="Arial" w:cs="Arial"/>
          <w:sz w:val="20"/>
          <w:szCs w:val="20"/>
        </w:rPr>
        <w:t xml:space="preserve"> inscrit</w:t>
      </w:r>
      <w:r w:rsidR="00324B69">
        <w:rPr>
          <w:rFonts w:ascii="Arial" w:hAnsi="Arial" w:cs="Arial"/>
          <w:sz w:val="20"/>
          <w:szCs w:val="20"/>
        </w:rPr>
        <w:t>s</w:t>
      </w:r>
      <w:r w:rsidR="00B304E9">
        <w:rPr>
          <w:rFonts w:ascii="Arial" w:hAnsi="Arial" w:cs="Arial"/>
          <w:sz w:val="20"/>
          <w:szCs w:val="20"/>
        </w:rPr>
        <w:t xml:space="preserve"> sur la droite </w:t>
      </w:r>
      <w:r w:rsidR="00324B69">
        <w:rPr>
          <w:rFonts w:ascii="Arial" w:hAnsi="Arial" w:cs="Arial"/>
          <w:sz w:val="20"/>
          <w:szCs w:val="20"/>
        </w:rPr>
        <w:t>de chaque</w:t>
      </w:r>
      <w:r w:rsidR="00B304E9">
        <w:rPr>
          <w:rFonts w:ascii="Arial" w:hAnsi="Arial" w:cs="Arial"/>
          <w:sz w:val="20"/>
          <w:szCs w:val="20"/>
        </w:rPr>
        <w:t xml:space="preserve"> code indique</w:t>
      </w:r>
      <w:r w:rsidR="00324B69">
        <w:rPr>
          <w:rFonts w:ascii="Arial" w:hAnsi="Arial" w:cs="Arial"/>
          <w:sz w:val="20"/>
          <w:szCs w:val="20"/>
        </w:rPr>
        <w:t>nt</w:t>
      </w:r>
      <w:r w:rsidR="00B304E9">
        <w:rPr>
          <w:rFonts w:ascii="Arial" w:hAnsi="Arial" w:cs="Arial"/>
          <w:sz w:val="20"/>
          <w:szCs w:val="20"/>
        </w:rPr>
        <w:t xml:space="preserve"> le nombre de mesures </w:t>
      </w:r>
      <w:r w:rsidR="00324B69">
        <w:rPr>
          <w:rFonts w:ascii="Arial" w:hAnsi="Arial" w:cs="Arial"/>
          <w:sz w:val="20"/>
          <w:szCs w:val="20"/>
        </w:rPr>
        <w:t>auxquelles</w:t>
      </w:r>
      <w:r w:rsidR="00B304E9">
        <w:rPr>
          <w:rFonts w:ascii="Arial" w:hAnsi="Arial" w:cs="Arial"/>
          <w:sz w:val="20"/>
          <w:szCs w:val="20"/>
        </w:rPr>
        <w:t xml:space="preserve"> ont été attribués ces codes.</w:t>
      </w:r>
    </w:p>
    <w:p w14:paraId="2961CDED" w14:textId="77777777" w:rsidR="00F80A9A" w:rsidRDefault="00F80A9A" w:rsidP="00324B69">
      <w:pPr>
        <w:jc w:val="both"/>
        <w:rPr>
          <w:rFonts w:ascii="Arial" w:hAnsi="Arial" w:cs="Arial"/>
          <w:sz w:val="20"/>
          <w:szCs w:val="20"/>
        </w:rPr>
      </w:pPr>
    </w:p>
    <w:p w14:paraId="2825B419" w14:textId="77777777" w:rsidR="00324B69" w:rsidRDefault="00324B69" w:rsidP="00324B69">
      <w:pPr>
        <w:jc w:val="both"/>
        <w:rPr>
          <w:rFonts w:ascii="Arial" w:hAnsi="Arial" w:cs="Arial"/>
          <w:sz w:val="20"/>
          <w:szCs w:val="20"/>
        </w:rPr>
      </w:pPr>
    </w:p>
    <w:p w14:paraId="68A42D6E" w14:textId="1990A929" w:rsidR="008033B8" w:rsidRDefault="00230A6B" w:rsidP="008033B8">
      <w:pPr>
        <w:keepNext/>
        <w:jc w:val="center"/>
      </w:pPr>
      <w:r>
        <w:rPr>
          <w:noProof/>
          <w:lang w:eastAsia="fr-FR"/>
        </w:rPr>
        <w:drawing>
          <wp:inline distT="0" distB="0" distL="0" distR="0" wp14:anchorId="5DB6441D" wp14:editId="383D7B1F">
            <wp:extent cx="5760720" cy="3333750"/>
            <wp:effectExtent l="19050" t="19050" r="11430" b="190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32 Module de validation.png"/>
                    <pic:cNvPicPr/>
                  </pic:nvPicPr>
                  <pic:blipFill rotWithShape="1">
                    <a:blip r:embed="rId60">
                      <a:extLst>
                        <a:ext uri="{28A0092B-C50C-407E-A947-70E740481C1C}">
                          <a14:useLocalDpi xmlns:a14="http://schemas.microsoft.com/office/drawing/2010/main" val="0"/>
                        </a:ext>
                      </a:extLst>
                    </a:blip>
                    <a:srcRect t="568" b="-1"/>
                    <a:stretch/>
                  </pic:blipFill>
                  <pic:spPr bwMode="auto">
                    <a:xfrm>
                      <a:off x="0" y="0"/>
                      <a:ext cx="5760720" cy="3333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97AE2FF" w14:textId="7D8D4D43" w:rsidR="00B304E9" w:rsidRDefault="008033B8" w:rsidP="008033B8">
      <w:pPr>
        <w:pStyle w:val="Lgende"/>
        <w:rPr>
          <w:rFonts w:ascii="Arial" w:hAnsi="Arial" w:cs="Arial"/>
          <w:sz w:val="20"/>
          <w:szCs w:val="20"/>
        </w:rPr>
      </w:pPr>
      <w:bookmarkStart w:id="177" w:name="_Toc52545066"/>
      <w:r>
        <w:t xml:space="preserve">Figure </w:t>
      </w:r>
      <w:fldSimple w:instr=" SEQ Figure \* ARABIC ">
        <w:r w:rsidR="00F627FE">
          <w:rPr>
            <w:noProof/>
          </w:rPr>
          <w:t>33</w:t>
        </w:r>
      </w:fldSimple>
      <w:r>
        <w:t>: Module de validation</w:t>
      </w:r>
      <w:bookmarkEnd w:id="177"/>
    </w:p>
    <w:p w14:paraId="0A632828" w14:textId="77777777" w:rsidR="00324B69" w:rsidRDefault="00324B69" w:rsidP="00324B69">
      <w:pPr>
        <w:jc w:val="both"/>
        <w:rPr>
          <w:rFonts w:ascii="Arial" w:hAnsi="Arial" w:cs="Arial"/>
          <w:sz w:val="20"/>
          <w:szCs w:val="20"/>
        </w:rPr>
      </w:pPr>
    </w:p>
    <w:p w14:paraId="19084001" w14:textId="77777777" w:rsidR="00F80A9A" w:rsidRDefault="00F80A9A" w:rsidP="00324B69">
      <w:pPr>
        <w:jc w:val="both"/>
        <w:rPr>
          <w:rFonts w:ascii="Arial" w:hAnsi="Arial" w:cs="Arial"/>
          <w:sz w:val="20"/>
          <w:szCs w:val="20"/>
        </w:rPr>
      </w:pPr>
    </w:p>
    <w:p w14:paraId="6C8C260D" w14:textId="77777777" w:rsidR="00B304E9" w:rsidRDefault="00324B69" w:rsidP="00324B69">
      <w:pPr>
        <w:jc w:val="both"/>
        <w:rPr>
          <w:rFonts w:ascii="Arial" w:hAnsi="Arial" w:cs="Arial"/>
          <w:sz w:val="20"/>
          <w:szCs w:val="20"/>
        </w:rPr>
      </w:pPr>
      <w:r>
        <w:rPr>
          <w:rFonts w:ascii="Arial" w:hAnsi="Arial" w:cs="Arial"/>
          <w:sz w:val="20"/>
          <w:szCs w:val="20"/>
        </w:rPr>
        <w:t>Lorsque l’utilisateur déplace la souris sur la série temporelle, l</w:t>
      </w:r>
      <w:r w:rsidR="00B304E9">
        <w:rPr>
          <w:rFonts w:ascii="Arial" w:hAnsi="Arial" w:cs="Arial"/>
          <w:sz w:val="20"/>
          <w:szCs w:val="20"/>
        </w:rPr>
        <w:t>e curseu</w:t>
      </w:r>
      <w:r>
        <w:rPr>
          <w:rFonts w:ascii="Arial" w:hAnsi="Arial" w:cs="Arial"/>
          <w:sz w:val="20"/>
          <w:szCs w:val="20"/>
        </w:rPr>
        <w:t xml:space="preserve">r de la souris </w:t>
      </w:r>
      <w:r w:rsidR="00B304E9">
        <w:rPr>
          <w:rFonts w:ascii="Arial" w:hAnsi="Arial" w:cs="Arial"/>
          <w:sz w:val="20"/>
          <w:szCs w:val="20"/>
        </w:rPr>
        <w:t>se transforme en une croix qui permet de tracer un rectangle autour des données dont on veut modifier le code. Le code est alors choisi suivant 2 méthodes :</w:t>
      </w:r>
    </w:p>
    <w:p w14:paraId="579CA9B2" w14:textId="77777777" w:rsidR="00B304E9" w:rsidRDefault="00B304E9" w:rsidP="00324B69">
      <w:pPr>
        <w:jc w:val="both"/>
        <w:rPr>
          <w:rFonts w:ascii="Arial" w:hAnsi="Arial" w:cs="Arial"/>
          <w:sz w:val="20"/>
          <w:szCs w:val="20"/>
        </w:rPr>
      </w:pPr>
    </w:p>
    <w:p w14:paraId="3026FDF0"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Avant la sélection, en cochant un des boutons de la fenêtre de gauche.</w:t>
      </w:r>
    </w:p>
    <w:p w14:paraId="62E8A5B8"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Après la sélection, en cliquant sur le bouton droit de la souris et en choisissant le code dans le menu contextuel.</w:t>
      </w:r>
    </w:p>
    <w:p w14:paraId="122A7344" w14:textId="77777777" w:rsidR="00324B69" w:rsidRDefault="00324B69" w:rsidP="00324B69">
      <w:pPr>
        <w:jc w:val="both"/>
        <w:rPr>
          <w:rFonts w:ascii="Arial" w:hAnsi="Arial" w:cs="Arial"/>
          <w:sz w:val="20"/>
          <w:szCs w:val="20"/>
        </w:rPr>
      </w:pPr>
    </w:p>
    <w:p w14:paraId="3D7F15BD"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614386E7" wp14:editId="54D927CE">
            <wp:extent cx="1057275" cy="11811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14:paraId="400A6ECA" w14:textId="0C38F2C4" w:rsidR="003D4733" w:rsidRDefault="008033B8" w:rsidP="000216AB">
      <w:pPr>
        <w:pStyle w:val="Lgende"/>
        <w:rPr>
          <w:rFonts w:ascii="Arial" w:hAnsi="Arial" w:cs="Arial"/>
          <w:sz w:val="20"/>
          <w:szCs w:val="20"/>
        </w:rPr>
      </w:pPr>
      <w:bookmarkStart w:id="178" w:name="_Toc52545067"/>
      <w:r>
        <w:t xml:space="preserve">Figure </w:t>
      </w:r>
      <w:fldSimple w:instr=" SEQ Figure \* ARABIC ">
        <w:r w:rsidR="00F627FE">
          <w:rPr>
            <w:noProof/>
          </w:rPr>
          <w:t>34</w:t>
        </w:r>
      </w:fldSimple>
      <w:r>
        <w:t>: Popup de sélection du code de qualité (QC)</w:t>
      </w:r>
      <w:bookmarkEnd w:id="178"/>
    </w:p>
    <w:p w14:paraId="6B49026A" w14:textId="77777777" w:rsidR="00F92D8E" w:rsidRDefault="00F92D8E" w:rsidP="00526EF7">
      <w:pPr>
        <w:jc w:val="both"/>
        <w:rPr>
          <w:rFonts w:ascii="Arial" w:hAnsi="Arial" w:cs="Arial"/>
          <w:sz w:val="20"/>
          <w:szCs w:val="20"/>
        </w:rPr>
      </w:pPr>
      <w:r>
        <w:rPr>
          <w:rFonts w:ascii="Arial" w:hAnsi="Arial" w:cs="Arial"/>
          <w:sz w:val="20"/>
          <w:szCs w:val="20"/>
        </w:rPr>
        <w:lastRenderedPageBreak/>
        <w:t>Les mesures sélectionnées prennent alors la couleur du code choisi.</w:t>
      </w:r>
      <w:r w:rsidR="00881357">
        <w:rPr>
          <w:rFonts w:ascii="Arial" w:hAnsi="Arial" w:cs="Arial"/>
          <w:sz w:val="20"/>
          <w:szCs w:val="20"/>
        </w:rPr>
        <w:t xml:space="preserve"> Le code HARBOUR permet d’indiquer que des mesures correctes sont faites lorsque le navire est au port. Si les mesures sont mauvaises, navire au port, les codes qualités doivent être positionnés à BAD.</w:t>
      </w:r>
    </w:p>
    <w:p w14:paraId="6AEE894D" w14:textId="77777777" w:rsidR="00F92D8E" w:rsidRDefault="00F92D8E" w:rsidP="005738A8">
      <w:pPr>
        <w:rPr>
          <w:rFonts w:ascii="Arial" w:hAnsi="Arial" w:cs="Arial"/>
          <w:sz w:val="20"/>
          <w:szCs w:val="20"/>
        </w:rPr>
      </w:pPr>
    </w:p>
    <w:p w14:paraId="5C164548" w14:textId="77777777" w:rsidR="00AA37D7" w:rsidRDefault="00F80A9A" w:rsidP="005738A8">
      <w:pPr>
        <w:rPr>
          <w:rFonts w:ascii="Arial" w:hAnsi="Arial" w:cs="Arial"/>
          <w:sz w:val="20"/>
          <w:szCs w:val="20"/>
        </w:rPr>
      </w:pPr>
      <w:r>
        <w:rPr>
          <w:rFonts w:ascii="Arial" w:hAnsi="Arial" w:cs="Arial"/>
          <w:sz w:val="20"/>
          <w:szCs w:val="20"/>
        </w:rPr>
        <w:t>Il est conseillé d’utiliser</w:t>
      </w:r>
      <w:r w:rsidR="00FB5A20">
        <w:rPr>
          <w:rFonts w:ascii="Arial" w:hAnsi="Arial" w:cs="Arial"/>
          <w:sz w:val="20"/>
          <w:szCs w:val="20"/>
        </w:rPr>
        <w:t xml:space="preserve"> la fonction de zoom </w:t>
      </w:r>
      <w:r>
        <w:rPr>
          <w:rFonts w:ascii="Arial" w:hAnsi="Arial" w:cs="Arial"/>
          <w:sz w:val="20"/>
          <w:szCs w:val="20"/>
        </w:rPr>
        <w:t>pour</w:t>
      </w:r>
      <w:r w:rsidR="00FB5A20">
        <w:rPr>
          <w:rFonts w:ascii="Arial" w:hAnsi="Arial" w:cs="Arial"/>
          <w:sz w:val="20"/>
          <w:szCs w:val="20"/>
        </w:rPr>
        <w:t xml:space="preserve"> travailler finement au niveau de chaque mesure.</w:t>
      </w:r>
    </w:p>
    <w:p w14:paraId="5D6CD42A" w14:textId="77777777" w:rsidR="00AE6F0E" w:rsidRDefault="00AE6F0E" w:rsidP="005738A8">
      <w:pPr>
        <w:rPr>
          <w:rFonts w:ascii="Arial" w:hAnsi="Arial" w:cs="Arial"/>
          <w:sz w:val="20"/>
          <w:szCs w:val="20"/>
        </w:rPr>
      </w:pPr>
    </w:p>
    <w:p w14:paraId="33143683" w14:textId="77777777" w:rsidR="002C5ABD" w:rsidRDefault="002C5ABD" w:rsidP="00FE2764">
      <w:pPr>
        <w:jc w:val="both"/>
        <w:rPr>
          <w:rFonts w:ascii="Arial" w:hAnsi="Arial" w:cs="Arial"/>
          <w:sz w:val="20"/>
          <w:szCs w:val="20"/>
        </w:rPr>
      </w:pPr>
      <w:r>
        <w:rPr>
          <w:rFonts w:ascii="Arial" w:hAnsi="Arial" w:cs="Arial"/>
          <w:sz w:val="20"/>
          <w:szCs w:val="20"/>
        </w:rPr>
        <w:t xml:space="preserve">Il est possible d’afficher une barre verticale qui </w:t>
      </w:r>
      <w:r w:rsidR="004B31C5">
        <w:rPr>
          <w:rFonts w:ascii="Arial" w:hAnsi="Arial" w:cs="Arial"/>
          <w:sz w:val="20"/>
          <w:szCs w:val="20"/>
        </w:rPr>
        <w:t>chevauche</w:t>
      </w:r>
      <w:r>
        <w:rPr>
          <w:rFonts w:ascii="Arial" w:hAnsi="Arial" w:cs="Arial"/>
          <w:sz w:val="20"/>
          <w:szCs w:val="20"/>
        </w:rPr>
        <w:t xml:space="preserve"> les 3 figures afin de mieux repérer </w:t>
      </w:r>
      <w:r w:rsidR="00526EF7">
        <w:rPr>
          <w:rFonts w:ascii="Arial" w:hAnsi="Arial" w:cs="Arial"/>
          <w:sz w:val="20"/>
          <w:szCs w:val="20"/>
        </w:rPr>
        <w:t xml:space="preserve">une </w:t>
      </w:r>
      <w:r>
        <w:rPr>
          <w:rFonts w:ascii="Arial" w:hAnsi="Arial" w:cs="Arial"/>
          <w:sz w:val="20"/>
          <w:szCs w:val="20"/>
        </w:rPr>
        <w:t>structure particulière</w:t>
      </w:r>
      <w:r w:rsidR="004B31C5">
        <w:rPr>
          <w:rFonts w:ascii="Arial" w:hAnsi="Arial" w:cs="Arial"/>
          <w:sz w:val="20"/>
          <w:szCs w:val="20"/>
        </w:rPr>
        <w:t>. L’affichage se fait en 2 temps :</w:t>
      </w:r>
    </w:p>
    <w:p w14:paraId="297BFE9B" w14:textId="77777777" w:rsidR="004B31C5" w:rsidRDefault="004B31C5" w:rsidP="00FE2764">
      <w:pPr>
        <w:jc w:val="both"/>
        <w:rPr>
          <w:rFonts w:ascii="Arial" w:hAnsi="Arial" w:cs="Arial"/>
          <w:sz w:val="20"/>
          <w:szCs w:val="20"/>
        </w:rPr>
      </w:pPr>
    </w:p>
    <w:p w14:paraId="14E350EF"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Cliquer sur la fenêtre</w:t>
      </w:r>
    </w:p>
    <w:p w14:paraId="6FA4A562"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 xml:space="preserve">appuyer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xml:space="preserve"> la barre verticale s’affiche. Elle disparaît lorsque l’utilisateur relâche </w:t>
      </w:r>
      <w:smartTag w:uri="urn:schemas-microsoft-com:office:smarttags" w:element="PersonName">
        <w:smartTagPr>
          <w:attr w:name="ProductID" w:val="la touche. Ensuite"/>
        </w:smartTagPr>
        <w:r>
          <w:rPr>
            <w:rFonts w:ascii="Arial" w:hAnsi="Arial" w:cs="Arial"/>
            <w:sz w:val="20"/>
            <w:szCs w:val="20"/>
          </w:rPr>
          <w:t>la touche. Ensuite</w:t>
        </w:r>
      </w:smartTag>
      <w:r>
        <w:rPr>
          <w:rFonts w:ascii="Arial" w:hAnsi="Arial" w:cs="Arial"/>
          <w:sz w:val="20"/>
          <w:szCs w:val="20"/>
        </w:rPr>
        <w:t xml:space="preserve"> dès que l’utilisateur appuie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la barre verticale apparaît.</w:t>
      </w:r>
    </w:p>
    <w:p w14:paraId="1A698229" w14:textId="77777777" w:rsidR="002C5ABD" w:rsidRDefault="002C5ABD" w:rsidP="005738A8">
      <w:pPr>
        <w:rPr>
          <w:rFonts w:ascii="Arial" w:hAnsi="Arial" w:cs="Arial"/>
          <w:sz w:val="20"/>
          <w:szCs w:val="20"/>
        </w:rPr>
      </w:pPr>
    </w:p>
    <w:p w14:paraId="16BCCF28"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769B24DB" wp14:editId="493FA062">
            <wp:extent cx="1666772" cy="4114800"/>
            <wp:effectExtent l="19050" t="19050" r="10160" b="190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84948" cy="4159671"/>
                    </a:xfrm>
                    <a:prstGeom prst="rect">
                      <a:avLst/>
                    </a:prstGeom>
                    <a:noFill/>
                    <a:ln w="6350" cmpd="sng">
                      <a:solidFill>
                        <a:srgbClr val="000000"/>
                      </a:solidFill>
                      <a:miter lim="800000"/>
                      <a:headEnd/>
                      <a:tailEnd/>
                    </a:ln>
                    <a:effectLst/>
                  </pic:spPr>
                </pic:pic>
              </a:graphicData>
            </a:graphic>
          </wp:inline>
        </w:drawing>
      </w:r>
    </w:p>
    <w:p w14:paraId="5CB3258D" w14:textId="6F2952FD" w:rsidR="002C5ABD" w:rsidRDefault="008033B8" w:rsidP="008033B8">
      <w:pPr>
        <w:pStyle w:val="Lgende"/>
        <w:rPr>
          <w:rFonts w:ascii="Arial" w:hAnsi="Arial" w:cs="Arial"/>
          <w:sz w:val="20"/>
          <w:szCs w:val="20"/>
        </w:rPr>
      </w:pPr>
      <w:bookmarkStart w:id="179" w:name="_Toc52545068"/>
      <w:r>
        <w:t xml:space="preserve">Figure </w:t>
      </w:r>
      <w:fldSimple w:instr=" SEQ Figure \* ARABIC ">
        <w:r w:rsidR="00F627FE">
          <w:rPr>
            <w:noProof/>
          </w:rPr>
          <w:t>35</w:t>
        </w:r>
      </w:fldSimple>
      <w:r>
        <w:t>: Affichage de la barre verticale de sélection</w:t>
      </w:r>
      <w:bookmarkEnd w:id="179"/>
    </w:p>
    <w:p w14:paraId="5FB47713" w14:textId="77777777" w:rsidR="002C5ABD" w:rsidRDefault="002C5ABD" w:rsidP="005738A8">
      <w:pPr>
        <w:rPr>
          <w:rFonts w:ascii="Arial" w:hAnsi="Arial" w:cs="Arial"/>
          <w:sz w:val="20"/>
          <w:szCs w:val="20"/>
        </w:rPr>
      </w:pPr>
    </w:p>
    <w:p w14:paraId="2949007A" w14:textId="0BB655D1" w:rsidR="00FB5A20" w:rsidRPr="000216AB" w:rsidRDefault="00FB5A20" w:rsidP="005738A8">
      <w:pPr>
        <w:rPr>
          <w:rFonts w:ascii="Arial" w:hAnsi="Arial" w:cs="Arial"/>
          <w:b/>
          <w:sz w:val="20"/>
          <w:szCs w:val="20"/>
          <w:u w:val="single"/>
        </w:rPr>
      </w:pPr>
      <w:r w:rsidRPr="000216AB">
        <w:rPr>
          <w:rFonts w:ascii="Arial" w:hAnsi="Arial" w:cs="Arial"/>
          <w:b/>
          <w:sz w:val="20"/>
          <w:szCs w:val="20"/>
          <w:u w:val="single"/>
        </w:rPr>
        <w:t>Important</w:t>
      </w:r>
      <w:r w:rsidR="000216AB" w:rsidRPr="000216AB">
        <w:rPr>
          <w:rFonts w:ascii="Arial" w:hAnsi="Arial" w:cs="Arial"/>
          <w:b/>
          <w:sz w:val="20"/>
          <w:szCs w:val="20"/>
          <w:u w:val="single"/>
        </w:rPr>
        <w:t> :</w:t>
      </w:r>
    </w:p>
    <w:p w14:paraId="70A4035C" w14:textId="77777777" w:rsidR="00AA37D7" w:rsidRPr="005738A8" w:rsidRDefault="00AA37D7" w:rsidP="000E357B">
      <w:pPr>
        <w:jc w:val="both"/>
        <w:rPr>
          <w:rFonts w:ascii="Arial" w:hAnsi="Arial" w:cs="Arial"/>
          <w:sz w:val="20"/>
          <w:szCs w:val="20"/>
        </w:rPr>
      </w:pPr>
    </w:p>
    <w:p w14:paraId="5F21E5B8" w14:textId="77777777" w:rsidR="005738A8" w:rsidRDefault="00FB5A20" w:rsidP="000E357B">
      <w:pPr>
        <w:numPr>
          <w:ilvl w:val="0"/>
          <w:numId w:val="10"/>
        </w:numPr>
        <w:jc w:val="both"/>
        <w:rPr>
          <w:rFonts w:ascii="Arial" w:hAnsi="Arial" w:cs="Arial"/>
          <w:sz w:val="20"/>
          <w:szCs w:val="20"/>
        </w:rPr>
      </w:pPr>
      <w:r>
        <w:rPr>
          <w:rFonts w:ascii="Arial" w:hAnsi="Arial" w:cs="Arial"/>
          <w:sz w:val="20"/>
          <w:szCs w:val="20"/>
        </w:rPr>
        <w:t>Lors du travail de validation, lorsqu’un zoom a été effectué sur la série temporelle, il faudrait pour faire défiler la série temporelle cliquer sur l’icône de ‘</w:t>
      </w:r>
      <w:r w:rsidRPr="00F80A9A">
        <w:rPr>
          <w:rFonts w:ascii="Arial" w:hAnsi="Arial" w:cs="Arial"/>
          <w:b/>
          <w:sz w:val="20"/>
          <w:szCs w:val="20"/>
        </w:rPr>
        <w:t>P</w:t>
      </w:r>
      <w:r w:rsidR="00F80A9A">
        <w:rPr>
          <w:rFonts w:ascii="Arial" w:hAnsi="Arial" w:cs="Arial"/>
          <w:b/>
          <w:sz w:val="20"/>
          <w:szCs w:val="20"/>
        </w:rPr>
        <w:t>an</w:t>
      </w:r>
      <w:r>
        <w:rPr>
          <w:rFonts w:ascii="Arial" w:hAnsi="Arial" w:cs="Arial"/>
          <w:sz w:val="20"/>
          <w:szCs w:val="20"/>
        </w:rPr>
        <w:t>’. Ceci</w:t>
      </w:r>
      <w:r w:rsidR="00F80A9A">
        <w:rPr>
          <w:rFonts w:ascii="Arial" w:hAnsi="Arial" w:cs="Arial"/>
          <w:sz w:val="20"/>
          <w:szCs w:val="20"/>
        </w:rPr>
        <w:t xml:space="preserve"> a pour effet de désactiver la </w:t>
      </w:r>
      <w:r>
        <w:rPr>
          <w:rFonts w:ascii="Arial" w:hAnsi="Arial" w:cs="Arial"/>
          <w:sz w:val="20"/>
          <w:szCs w:val="20"/>
        </w:rPr>
        <w:t>fonction de validation.</w:t>
      </w:r>
      <w:r w:rsidR="000E357B">
        <w:rPr>
          <w:rFonts w:ascii="Arial" w:hAnsi="Arial" w:cs="Arial"/>
          <w:sz w:val="20"/>
          <w:szCs w:val="20"/>
        </w:rPr>
        <w:t xml:space="preserve"> </w:t>
      </w:r>
      <w:r>
        <w:rPr>
          <w:rFonts w:ascii="Arial" w:hAnsi="Arial" w:cs="Arial"/>
          <w:sz w:val="20"/>
          <w:szCs w:val="20"/>
        </w:rPr>
        <w:t>Pour éviter ces allers-retours entre la fonction de validatio</w:t>
      </w:r>
      <w:r w:rsidR="00F80A9A">
        <w:rPr>
          <w:rFonts w:ascii="Arial" w:hAnsi="Arial" w:cs="Arial"/>
          <w:sz w:val="20"/>
          <w:szCs w:val="20"/>
        </w:rPr>
        <w:t>n et de ‘</w:t>
      </w:r>
      <w:r w:rsidR="00F80A9A" w:rsidRPr="00F80A9A">
        <w:rPr>
          <w:rFonts w:ascii="Arial" w:hAnsi="Arial" w:cs="Arial"/>
          <w:b/>
          <w:sz w:val="20"/>
          <w:szCs w:val="20"/>
        </w:rPr>
        <w:t>P</w:t>
      </w:r>
      <w:r w:rsidRPr="00F80A9A">
        <w:rPr>
          <w:rFonts w:ascii="Arial" w:hAnsi="Arial" w:cs="Arial"/>
          <w:b/>
          <w:sz w:val="20"/>
          <w:szCs w:val="20"/>
        </w:rPr>
        <w:t>an</w:t>
      </w:r>
      <w:r w:rsidR="00F80A9A">
        <w:rPr>
          <w:rFonts w:ascii="Arial" w:hAnsi="Arial" w:cs="Arial"/>
          <w:sz w:val="20"/>
          <w:szCs w:val="20"/>
        </w:rPr>
        <w:t xml:space="preserve">’, </w:t>
      </w:r>
      <w:r w:rsidR="00ED67CF">
        <w:rPr>
          <w:rFonts w:ascii="Arial" w:hAnsi="Arial" w:cs="Arial"/>
          <w:sz w:val="20"/>
          <w:szCs w:val="20"/>
        </w:rPr>
        <w:t>cette</w:t>
      </w:r>
      <w:r w:rsidR="00F80A9A">
        <w:rPr>
          <w:rFonts w:ascii="Arial" w:hAnsi="Arial" w:cs="Arial"/>
          <w:sz w:val="20"/>
          <w:szCs w:val="20"/>
        </w:rPr>
        <w:t xml:space="preserve"> fonction </w:t>
      </w:r>
      <w:r>
        <w:rPr>
          <w:rFonts w:ascii="Arial" w:hAnsi="Arial" w:cs="Arial"/>
          <w:sz w:val="20"/>
          <w:szCs w:val="20"/>
        </w:rPr>
        <w:t xml:space="preserve">est </w:t>
      </w:r>
      <w:r w:rsidR="00F80A9A">
        <w:rPr>
          <w:rFonts w:ascii="Arial" w:hAnsi="Arial" w:cs="Arial"/>
          <w:sz w:val="20"/>
          <w:szCs w:val="20"/>
        </w:rPr>
        <w:t>aussi</w:t>
      </w:r>
      <w:r>
        <w:rPr>
          <w:rFonts w:ascii="Arial" w:hAnsi="Arial" w:cs="Arial"/>
          <w:sz w:val="20"/>
          <w:szCs w:val="20"/>
        </w:rPr>
        <w:t xml:space="preserve"> disponible en déplaçant la souris dans le bas du graphique. Le curseur de la souris se transforme alors en une ma</w:t>
      </w:r>
      <w:r w:rsidR="00F80A9A">
        <w:rPr>
          <w:rFonts w:ascii="Arial" w:hAnsi="Arial" w:cs="Arial"/>
          <w:sz w:val="20"/>
          <w:szCs w:val="20"/>
        </w:rPr>
        <w:t>in, indiquant que la fonction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activée.</w:t>
      </w:r>
    </w:p>
    <w:p w14:paraId="3276A314" w14:textId="77777777" w:rsidR="000E357B" w:rsidRDefault="000E357B" w:rsidP="000E357B">
      <w:pPr>
        <w:jc w:val="both"/>
        <w:rPr>
          <w:rFonts w:ascii="Arial" w:hAnsi="Arial" w:cs="Arial"/>
          <w:sz w:val="20"/>
          <w:szCs w:val="20"/>
        </w:rPr>
      </w:pPr>
    </w:p>
    <w:p w14:paraId="0C5B0AF0" w14:textId="77777777" w:rsidR="000E357B" w:rsidRDefault="000E357B" w:rsidP="000E357B">
      <w:pPr>
        <w:numPr>
          <w:ilvl w:val="0"/>
          <w:numId w:val="10"/>
        </w:numPr>
        <w:jc w:val="both"/>
        <w:rPr>
          <w:rFonts w:ascii="Arial" w:hAnsi="Arial" w:cs="Arial"/>
          <w:sz w:val="20"/>
          <w:szCs w:val="20"/>
        </w:rPr>
      </w:pPr>
      <w:r>
        <w:rPr>
          <w:rFonts w:ascii="Arial" w:hAnsi="Arial" w:cs="Arial"/>
          <w:sz w:val="20"/>
          <w:szCs w:val="20"/>
        </w:rPr>
        <w:t>Si la carte est affichée, lorsqu’</w:t>
      </w:r>
      <w:r w:rsidR="00F80A9A">
        <w:rPr>
          <w:rFonts w:ascii="Arial" w:hAnsi="Arial" w:cs="Arial"/>
          <w:sz w:val="20"/>
          <w:szCs w:val="20"/>
        </w:rPr>
        <w:t>une opération de déplacement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effectuée la carte est retracée pour tenir compte des nouvelles limites du graphique.</w:t>
      </w:r>
    </w:p>
    <w:p w14:paraId="1BBF5668" w14:textId="77777777" w:rsidR="00584436" w:rsidRDefault="00584436" w:rsidP="00584436">
      <w:pPr>
        <w:jc w:val="both"/>
        <w:rPr>
          <w:rFonts w:ascii="Arial" w:hAnsi="Arial" w:cs="Arial"/>
          <w:sz w:val="20"/>
          <w:szCs w:val="20"/>
        </w:rPr>
      </w:pPr>
    </w:p>
    <w:p w14:paraId="29AD4548" w14:textId="393B48A6" w:rsidR="002E4204" w:rsidRPr="008033B8" w:rsidRDefault="00584436" w:rsidP="005738A8">
      <w:pPr>
        <w:numPr>
          <w:ilvl w:val="0"/>
          <w:numId w:val="10"/>
        </w:numPr>
        <w:jc w:val="both"/>
        <w:rPr>
          <w:rFonts w:ascii="Arial" w:hAnsi="Arial" w:cs="Arial"/>
          <w:sz w:val="20"/>
          <w:szCs w:val="20"/>
        </w:rPr>
      </w:pPr>
      <w:r>
        <w:rPr>
          <w:rFonts w:ascii="Arial" w:hAnsi="Arial" w:cs="Arial"/>
          <w:sz w:val="20"/>
          <w:szCs w:val="20"/>
        </w:rPr>
        <w:t xml:space="preserve">A la fin de la validation, </w:t>
      </w:r>
      <w:r w:rsidR="00FE2764">
        <w:rPr>
          <w:rFonts w:ascii="Arial" w:hAnsi="Arial" w:cs="Arial"/>
          <w:sz w:val="20"/>
          <w:szCs w:val="20"/>
        </w:rPr>
        <w:t xml:space="preserve">il est important de </w:t>
      </w:r>
      <w:r>
        <w:rPr>
          <w:rFonts w:ascii="Arial" w:hAnsi="Arial" w:cs="Arial"/>
          <w:sz w:val="20"/>
          <w:szCs w:val="20"/>
        </w:rPr>
        <w:t xml:space="preserve">contrôler que des codes ont été attribués à chaque mesure : le chiffre en regard du code </w:t>
      </w:r>
      <w:r w:rsidRPr="00584436">
        <w:rPr>
          <w:rFonts w:ascii="Arial" w:hAnsi="Arial" w:cs="Arial"/>
          <w:b/>
          <w:sz w:val="20"/>
          <w:szCs w:val="20"/>
        </w:rPr>
        <w:t>No Contr</w:t>
      </w:r>
      <w:r w:rsidRPr="00ED67CF">
        <w:rPr>
          <w:rFonts w:ascii="Arial" w:hAnsi="Arial" w:cs="Arial"/>
          <w:b/>
          <w:sz w:val="20"/>
          <w:szCs w:val="20"/>
        </w:rPr>
        <w:t>ol</w:t>
      </w:r>
      <w:r w:rsidRPr="00ED67CF">
        <w:rPr>
          <w:rFonts w:ascii="Arial" w:hAnsi="Arial" w:cs="Arial"/>
          <w:sz w:val="20"/>
          <w:szCs w:val="20"/>
        </w:rPr>
        <w:t xml:space="preserve"> </w:t>
      </w:r>
      <w:r>
        <w:rPr>
          <w:rFonts w:ascii="Arial" w:hAnsi="Arial" w:cs="Arial"/>
          <w:sz w:val="20"/>
          <w:szCs w:val="20"/>
        </w:rPr>
        <w:t>doit être 0.</w:t>
      </w:r>
    </w:p>
    <w:p w14:paraId="7747A974" w14:textId="0DFBE313" w:rsidR="002E4204" w:rsidRDefault="002E4204" w:rsidP="002E4204">
      <w:pPr>
        <w:pStyle w:val="Titre2"/>
      </w:pPr>
      <w:bookmarkStart w:id="180" w:name="_Toc197924960"/>
      <w:bookmarkStart w:id="181" w:name="_Ref199930480"/>
      <w:bookmarkStart w:id="182" w:name="_Toc53068574"/>
      <w:r>
        <w:lastRenderedPageBreak/>
        <w:t>Module d’étalonnage</w:t>
      </w:r>
      <w:bookmarkEnd w:id="180"/>
      <w:bookmarkEnd w:id="181"/>
      <w:bookmarkEnd w:id="182"/>
    </w:p>
    <w:p w14:paraId="133CC03A" w14:textId="575DC162" w:rsidR="0033407C" w:rsidRDefault="00B95AB1" w:rsidP="005738A8">
      <w:pPr>
        <w:rPr>
          <w:rFonts w:ascii="Arial" w:hAnsi="Arial" w:cs="Arial"/>
          <w:sz w:val="20"/>
          <w:szCs w:val="20"/>
        </w:rPr>
      </w:pPr>
      <w:r>
        <w:rPr>
          <w:noProof/>
          <w:lang w:eastAsia="fr-FR"/>
        </w:rPr>
        <w:drawing>
          <wp:anchor distT="0" distB="0" distL="114300" distR="114300" simplePos="0" relativeHeight="251667968" behindDoc="0" locked="0" layoutInCell="1" allowOverlap="1" wp14:anchorId="38E1D6B3" wp14:editId="37190EE9">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3407C">
        <w:rPr>
          <w:rFonts w:ascii="Arial" w:hAnsi="Arial" w:cs="Arial"/>
          <w:sz w:val="20"/>
          <w:szCs w:val="20"/>
        </w:rPr>
        <w:t xml:space="preserve">Le logiciel permet d’appliquer </w:t>
      </w:r>
      <w:r w:rsidR="00094D05">
        <w:rPr>
          <w:rFonts w:ascii="Arial" w:hAnsi="Arial" w:cs="Arial"/>
          <w:sz w:val="20"/>
          <w:szCs w:val="20"/>
        </w:rPr>
        <w:t>d</w:t>
      </w:r>
      <w:r w:rsidR="0033407C">
        <w:rPr>
          <w:rFonts w:ascii="Arial" w:hAnsi="Arial" w:cs="Arial"/>
          <w:sz w:val="20"/>
          <w:szCs w:val="20"/>
        </w:rPr>
        <w:t>es coefficients d’étalonnages (pente et offset) aux séries temporelles de conductivité et de température.</w:t>
      </w:r>
    </w:p>
    <w:p w14:paraId="1CA738EE" w14:textId="77777777" w:rsidR="0033407C" w:rsidRDefault="0033407C" w:rsidP="005738A8">
      <w:pPr>
        <w:rPr>
          <w:rFonts w:ascii="Arial" w:hAnsi="Arial" w:cs="Arial"/>
          <w:sz w:val="20"/>
          <w:szCs w:val="20"/>
        </w:rPr>
      </w:pPr>
    </w:p>
    <w:p w14:paraId="563FBD5B" w14:textId="77777777" w:rsidR="0033407C" w:rsidRDefault="0033407C" w:rsidP="005738A8">
      <w:pPr>
        <w:rPr>
          <w:rFonts w:ascii="Arial" w:hAnsi="Arial" w:cs="Arial"/>
          <w:sz w:val="20"/>
          <w:szCs w:val="20"/>
        </w:rPr>
      </w:pPr>
      <w:r>
        <w:rPr>
          <w:rFonts w:ascii="Arial" w:hAnsi="Arial" w:cs="Arial"/>
          <w:sz w:val="20"/>
          <w:szCs w:val="20"/>
        </w:rPr>
        <w:t xml:space="preserve">Ces coefficients sont </w:t>
      </w:r>
      <w:r w:rsidR="00FB06F0">
        <w:rPr>
          <w:rFonts w:ascii="Arial" w:hAnsi="Arial" w:cs="Arial"/>
          <w:sz w:val="20"/>
          <w:szCs w:val="20"/>
        </w:rPr>
        <w:t>entré</w:t>
      </w:r>
      <w:r>
        <w:rPr>
          <w:rFonts w:ascii="Arial" w:hAnsi="Arial" w:cs="Arial"/>
          <w:sz w:val="20"/>
          <w:szCs w:val="20"/>
        </w:rPr>
        <w:t>s sous forme numériques dans la fenêtre de gauche pour :</w:t>
      </w:r>
    </w:p>
    <w:p w14:paraId="66501D0E" w14:textId="77777777" w:rsidR="0026783E" w:rsidRDefault="0026783E" w:rsidP="005738A8">
      <w:pPr>
        <w:rPr>
          <w:rFonts w:ascii="Arial" w:hAnsi="Arial" w:cs="Arial"/>
          <w:sz w:val="20"/>
          <w:szCs w:val="20"/>
        </w:rPr>
      </w:pPr>
    </w:p>
    <w:p w14:paraId="2A77897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conductivité</w:t>
      </w:r>
    </w:p>
    <w:p w14:paraId="46E24D5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cuve</w:t>
      </w:r>
    </w:p>
    <w:p w14:paraId="72BEB12A"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précision si un capteur existe</w:t>
      </w:r>
    </w:p>
    <w:p w14:paraId="189F83EF" w14:textId="77777777" w:rsidR="0033407C" w:rsidRDefault="0033407C" w:rsidP="005738A8">
      <w:pPr>
        <w:rPr>
          <w:rFonts w:ascii="Arial" w:hAnsi="Arial" w:cs="Arial"/>
          <w:sz w:val="20"/>
          <w:szCs w:val="20"/>
        </w:rPr>
      </w:pPr>
    </w:p>
    <w:p w14:paraId="3A951C0D" w14:textId="77777777" w:rsidR="00D24486" w:rsidRDefault="0033407C" w:rsidP="00D24486">
      <w:pPr>
        <w:jc w:val="both"/>
        <w:rPr>
          <w:rFonts w:ascii="Arial" w:hAnsi="Arial" w:cs="Arial"/>
          <w:b/>
          <w:sz w:val="20"/>
          <w:szCs w:val="20"/>
        </w:rPr>
      </w:pPr>
      <w:r>
        <w:rPr>
          <w:rFonts w:ascii="Arial" w:hAnsi="Arial" w:cs="Arial"/>
          <w:sz w:val="20"/>
          <w:szCs w:val="20"/>
        </w:rPr>
        <w:t>Une fois ces informations entrées il faut cliquer sur le bouton ‘</w:t>
      </w:r>
      <w:r w:rsidRPr="00762BA9">
        <w:rPr>
          <w:rFonts w:ascii="Arial" w:hAnsi="Arial" w:cs="Arial"/>
          <w:b/>
          <w:sz w:val="20"/>
          <w:szCs w:val="20"/>
        </w:rPr>
        <w:t>C</w:t>
      </w:r>
      <w:r w:rsidR="00762BA9">
        <w:rPr>
          <w:rFonts w:ascii="Arial" w:hAnsi="Arial" w:cs="Arial"/>
          <w:b/>
          <w:sz w:val="20"/>
          <w:szCs w:val="20"/>
        </w:rPr>
        <w:t>alibrate</w:t>
      </w:r>
      <w:r w:rsidRPr="00762BA9">
        <w:rPr>
          <w:rFonts w:ascii="Arial" w:hAnsi="Arial" w:cs="Arial"/>
          <w:b/>
          <w:sz w:val="20"/>
          <w:szCs w:val="20"/>
        </w:rPr>
        <w:t>’</w:t>
      </w:r>
      <w:r>
        <w:rPr>
          <w:rFonts w:ascii="Arial" w:hAnsi="Arial" w:cs="Arial"/>
          <w:sz w:val="20"/>
          <w:szCs w:val="20"/>
        </w:rPr>
        <w:t xml:space="preserve"> pour que les informations soient enregistrées et prises en compte.</w:t>
      </w:r>
      <w:r w:rsidR="00D24486">
        <w:rPr>
          <w:rFonts w:ascii="Arial" w:hAnsi="Arial" w:cs="Arial"/>
          <w:sz w:val="20"/>
          <w:szCs w:val="20"/>
        </w:rPr>
        <w:t xml:space="preserve"> Les données calibrées sont conservées dans les variables ayant l’extension </w:t>
      </w:r>
      <w:r w:rsidR="00D24486" w:rsidRPr="008D607D">
        <w:rPr>
          <w:rFonts w:ascii="Arial" w:hAnsi="Arial" w:cs="Arial"/>
          <w:b/>
          <w:sz w:val="20"/>
          <w:szCs w:val="20"/>
        </w:rPr>
        <w:t>_</w:t>
      </w:r>
      <w:r w:rsidR="00D24486">
        <w:rPr>
          <w:rFonts w:ascii="Arial" w:hAnsi="Arial" w:cs="Arial"/>
          <w:b/>
          <w:sz w:val="20"/>
          <w:szCs w:val="20"/>
        </w:rPr>
        <w:t>CAL : SSPS_CAL, SSJT_CAL, ....</w:t>
      </w:r>
    </w:p>
    <w:p w14:paraId="0561E95B" w14:textId="77777777" w:rsidR="0033407C" w:rsidRDefault="0033407C" w:rsidP="005738A8">
      <w:pPr>
        <w:rPr>
          <w:rFonts w:ascii="Arial" w:hAnsi="Arial" w:cs="Arial"/>
          <w:sz w:val="20"/>
          <w:szCs w:val="20"/>
        </w:rPr>
      </w:pPr>
    </w:p>
    <w:p w14:paraId="1841F83E" w14:textId="77777777" w:rsidR="0033407C" w:rsidRDefault="0033407C" w:rsidP="005738A8">
      <w:pPr>
        <w:rPr>
          <w:rFonts w:ascii="Arial" w:hAnsi="Arial" w:cs="Arial"/>
          <w:sz w:val="20"/>
          <w:szCs w:val="20"/>
        </w:rPr>
      </w:pPr>
    </w:p>
    <w:p w14:paraId="35DD0E22" w14:textId="77777777" w:rsidR="0033407C" w:rsidRDefault="0033407C" w:rsidP="005738A8">
      <w:pPr>
        <w:rPr>
          <w:rFonts w:ascii="Arial" w:hAnsi="Arial" w:cs="Arial"/>
          <w:sz w:val="20"/>
          <w:szCs w:val="20"/>
        </w:rPr>
      </w:pPr>
      <w:r>
        <w:rPr>
          <w:rFonts w:ascii="Arial" w:hAnsi="Arial" w:cs="Arial"/>
          <w:sz w:val="20"/>
          <w:szCs w:val="20"/>
        </w:rPr>
        <w:t>Les mesures non-étalonnées sont affichées en noir. Les mesures étalonnées sont en rouge.</w:t>
      </w:r>
    </w:p>
    <w:p w14:paraId="7C73FD3F" w14:textId="77777777" w:rsidR="0033407C" w:rsidRDefault="0033407C" w:rsidP="005738A8">
      <w:pPr>
        <w:rPr>
          <w:rFonts w:ascii="Arial" w:hAnsi="Arial" w:cs="Arial"/>
          <w:sz w:val="20"/>
          <w:szCs w:val="20"/>
        </w:rPr>
      </w:pPr>
    </w:p>
    <w:p w14:paraId="08C7645C" w14:textId="77777777" w:rsidR="0033407C" w:rsidRDefault="0033407C" w:rsidP="005738A8">
      <w:pPr>
        <w:rPr>
          <w:rFonts w:ascii="Arial" w:hAnsi="Arial" w:cs="Arial"/>
          <w:sz w:val="20"/>
          <w:szCs w:val="20"/>
        </w:rPr>
      </w:pPr>
      <w:r>
        <w:rPr>
          <w:rFonts w:ascii="Arial" w:hAnsi="Arial" w:cs="Arial"/>
          <w:sz w:val="20"/>
          <w:szCs w:val="20"/>
        </w:rPr>
        <w:t>Les étalonnages appliqués peuvent être annulés en cliquant sur le bouton ‘</w:t>
      </w:r>
      <w:r w:rsidRPr="00762BA9">
        <w:rPr>
          <w:rFonts w:ascii="Arial" w:hAnsi="Arial" w:cs="Arial"/>
          <w:b/>
          <w:sz w:val="20"/>
          <w:szCs w:val="20"/>
        </w:rPr>
        <w:t>C</w:t>
      </w:r>
      <w:r w:rsidR="00762BA9" w:rsidRPr="00762BA9">
        <w:rPr>
          <w:rFonts w:ascii="Arial" w:hAnsi="Arial" w:cs="Arial"/>
          <w:b/>
          <w:sz w:val="20"/>
          <w:szCs w:val="20"/>
        </w:rPr>
        <w:t>ancel</w:t>
      </w:r>
      <w:r w:rsidRPr="00762BA9">
        <w:rPr>
          <w:rFonts w:ascii="Arial" w:hAnsi="Arial" w:cs="Arial"/>
          <w:b/>
          <w:sz w:val="20"/>
          <w:szCs w:val="20"/>
        </w:rPr>
        <w:t xml:space="preserve"> C</w:t>
      </w:r>
      <w:r w:rsidR="00762BA9" w:rsidRPr="00762BA9">
        <w:rPr>
          <w:rFonts w:ascii="Arial" w:hAnsi="Arial" w:cs="Arial"/>
          <w:b/>
          <w:sz w:val="20"/>
          <w:szCs w:val="20"/>
        </w:rPr>
        <w:t>alibration</w:t>
      </w:r>
      <w:r>
        <w:rPr>
          <w:rFonts w:ascii="Arial" w:hAnsi="Arial" w:cs="Arial"/>
          <w:sz w:val="20"/>
          <w:szCs w:val="20"/>
        </w:rPr>
        <w:t>’</w:t>
      </w:r>
    </w:p>
    <w:p w14:paraId="6461C44F" w14:textId="77777777" w:rsidR="0033407C" w:rsidRDefault="0033407C" w:rsidP="005738A8">
      <w:pPr>
        <w:rPr>
          <w:rFonts w:ascii="Arial" w:hAnsi="Arial" w:cs="Arial"/>
          <w:sz w:val="20"/>
          <w:szCs w:val="20"/>
        </w:rPr>
      </w:pPr>
    </w:p>
    <w:p w14:paraId="15B4EEF5" w14:textId="77777777" w:rsidR="0033407C" w:rsidRDefault="0033407C" w:rsidP="005738A8">
      <w:pPr>
        <w:rPr>
          <w:rFonts w:ascii="Arial" w:hAnsi="Arial" w:cs="Arial"/>
          <w:sz w:val="20"/>
          <w:szCs w:val="20"/>
        </w:rPr>
      </w:pPr>
    </w:p>
    <w:p w14:paraId="66E4684E" w14:textId="372A8347" w:rsidR="008033B8" w:rsidRDefault="00230A6B" w:rsidP="00593B30">
      <w:pPr>
        <w:keepNext/>
        <w:jc w:val="center"/>
      </w:pPr>
      <w:r>
        <w:rPr>
          <w:noProof/>
          <w:lang w:eastAsia="fr-FR"/>
        </w:rPr>
        <w:drawing>
          <wp:inline distT="0" distB="0" distL="0" distR="0" wp14:anchorId="74FB0C76" wp14:editId="0FDBF1C7">
            <wp:extent cx="6383238" cy="333375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e 35 Affichage du module de calibration.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88813" cy="3336662"/>
                    </a:xfrm>
                    <a:prstGeom prst="rect">
                      <a:avLst/>
                    </a:prstGeom>
                  </pic:spPr>
                </pic:pic>
              </a:graphicData>
            </a:graphic>
          </wp:inline>
        </w:drawing>
      </w:r>
    </w:p>
    <w:p w14:paraId="593FE1D4" w14:textId="357FB40D" w:rsidR="0033407C" w:rsidRDefault="008033B8" w:rsidP="008033B8">
      <w:pPr>
        <w:pStyle w:val="Lgende"/>
        <w:rPr>
          <w:rFonts w:ascii="Arial" w:hAnsi="Arial" w:cs="Arial"/>
          <w:sz w:val="20"/>
          <w:szCs w:val="20"/>
        </w:rPr>
      </w:pPr>
      <w:bookmarkStart w:id="183" w:name="_Toc52545069"/>
      <w:r>
        <w:t xml:space="preserve">Figure </w:t>
      </w:r>
      <w:fldSimple w:instr=" SEQ Figure \* ARABIC ">
        <w:r w:rsidR="00F627FE">
          <w:rPr>
            <w:noProof/>
          </w:rPr>
          <w:t>36</w:t>
        </w:r>
      </w:fldSimple>
      <w:r>
        <w:t>: Affichage du module de calibration</w:t>
      </w:r>
      <w:bookmarkEnd w:id="183"/>
    </w:p>
    <w:p w14:paraId="02C75E08" w14:textId="77777777" w:rsidR="002E4204" w:rsidRDefault="002E4204" w:rsidP="005738A8">
      <w:pPr>
        <w:rPr>
          <w:rFonts w:ascii="Arial" w:hAnsi="Arial" w:cs="Arial"/>
          <w:sz w:val="20"/>
          <w:szCs w:val="20"/>
        </w:rPr>
      </w:pPr>
    </w:p>
    <w:p w14:paraId="7CFB4BC2" w14:textId="3A5DE1A6" w:rsidR="00ED67CF" w:rsidRPr="007C7AA4" w:rsidRDefault="00ED67CF" w:rsidP="00EF72FC">
      <w:pPr>
        <w:ind w:left="1418" w:hanging="1418"/>
        <w:rPr>
          <w:rFonts w:ascii="Arial" w:hAnsi="Arial" w:cs="Arial"/>
          <w:sz w:val="20"/>
          <w:szCs w:val="20"/>
          <w:u w:val="single"/>
        </w:rPr>
      </w:pPr>
      <w:r w:rsidRPr="00EF72FC">
        <w:rPr>
          <w:rFonts w:ascii="Arial" w:hAnsi="Arial" w:cs="Arial"/>
          <w:b/>
          <w:sz w:val="20"/>
          <w:szCs w:val="20"/>
        </w:rPr>
        <w:t>Remarque</w:t>
      </w:r>
      <w:r w:rsidR="007C7AA4" w:rsidRPr="00EF72FC">
        <w:rPr>
          <w:rFonts w:ascii="Arial" w:hAnsi="Arial" w:cs="Arial"/>
          <w:b/>
          <w:sz w:val="20"/>
          <w:szCs w:val="20"/>
        </w:rPr>
        <w:t> :</w:t>
      </w:r>
      <w:r w:rsidR="007C7AA4" w:rsidRPr="00EF72FC">
        <w:rPr>
          <w:rFonts w:ascii="Arial" w:hAnsi="Arial" w:cs="Arial"/>
          <w:b/>
          <w:sz w:val="20"/>
          <w:szCs w:val="20"/>
        </w:rPr>
        <w:tab/>
      </w:r>
      <w:r>
        <w:rPr>
          <w:rFonts w:ascii="Arial" w:hAnsi="Arial" w:cs="Arial"/>
          <w:sz w:val="20"/>
          <w:szCs w:val="20"/>
        </w:rPr>
        <w:t>Cette fonction est peu utilisée. Il est préférable d’utiliser des données discrète ‘échantillon’ pour corriger les données.</w:t>
      </w:r>
    </w:p>
    <w:p w14:paraId="4F96477D" w14:textId="77777777" w:rsidR="002E4204" w:rsidRDefault="003D4733" w:rsidP="002E4204">
      <w:pPr>
        <w:pStyle w:val="Titre2"/>
      </w:pPr>
      <w:bookmarkStart w:id="184" w:name="_Toc197924961"/>
      <w:r>
        <w:br w:type="page"/>
      </w:r>
      <w:bookmarkStart w:id="185" w:name="_Ref200170909"/>
      <w:bookmarkStart w:id="186" w:name="_Ref200170918"/>
      <w:bookmarkStart w:id="187" w:name="_Toc53068575"/>
      <w:r w:rsidR="002E4204">
        <w:lastRenderedPageBreak/>
        <w:t>Module d’interpolation des positions</w:t>
      </w:r>
      <w:bookmarkEnd w:id="184"/>
      <w:bookmarkEnd w:id="185"/>
      <w:bookmarkEnd w:id="186"/>
      <w:bookmarkEnd w:id="187"/>
    </w:p>
    <w:p w14:paraId="53416F16" w14:textId="7FCFE78C" w:rsidR="003D4733" w:rsidRDefault="00B95AB1" w:rsidP="00995114">
      <w:pPr>
        <w:rPr>
          <w:rFonts w:ascii="Arial" w:hAnsi="Arial" w:cs="Arial"/>
          <w:sz w:val="20"/>
          <w:szCs w:val="20"/>
        </w:rPr>
      </w:pPr>
      <w:r>
        <w:rPr>
          <w:noProof/>
          <w:lang w:eastAsia="fr-FR"/>
        </w:rPr>
        <w:drawing>
          <wp:anchor distT="0" distB="0" distL="114300" distR="114300" simplePos="0" relativeHeight="251661824" behindDoc="0" locked="0" layoutInCell="1" allowOverlap="1" wp14:anchorId="6C0C85B2" wp14:editId="60A6F347">
            <wp:simplePos x="0" y="0"/>
            <wp:positionH relativeFrom="column">
              <wp:posOffset>-356235</wp:posOffset>
            </wp:positionH>
            <wp:positionV relativeFrom="paragraph">
              <wp:posOffset>12700</wp:posOffset>
            </wp:positionV>
            <wp:extent cx="228600" cy="266700"/>
            <wp:effectExtent l="0" t="0" r="0" b="0"/>
            <wp:wrapNone/>
            <wp:docPr id="63"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733">
        <w:rPr>
          <w:rFonts w:ascii="Arial" w:hAnsi="Arial" w:cs="Arial"/>
          <w:sz w:val="20"/>
          <w:szCs w:val="20"/>
        </w:rPr>
        <w:t xml:space="preserve">Lors d’interruption de l’acquisition des </w:t>
      </w:r>
      <w:r w:rsidR="0046197D">
        <w:rPr>
          <w:rFonts w:ascii="Arial" w:hAnsi="Arial" w:cs="Arial"/>
          <w:sz w:val="20"/>
          <w:szCs w:val="20"/>
        </w:rPr>
        <w:t>mesures</w:t>
      </w:r>
      <w:r w:rsidR="003D4733">
        <w:rPr>
          <w:rFonts w:ascii="Arial" w:hAnsi="Arial" w:cs="Arial"/>
          <w:sz w:val="20"/>
          <w:szCs w:val="20"/>
        </w:rPr>
        <w:t xml:space="preserve"> GPS il peut arriver que certaines mesures </w:t>
      </w:r>
      <w:r w:rsidR="0046197D" w:rsidRPr="0046197D">
        <w:rPr>
          <w:rFonts w:ascii="Arial" w:hAnsi="Arial" w:cs="Arial"/>
          <w:b/>
          <w:sz w:val="20"/>
          <w:szCs w:val="20"/>
        </w:rPr>
        <w:t>TSG</w:t>
      </w:r>
      <w:r w:rsidR="0046197D">
        <w:rPr>
          <w:rFonts w:ascii="Arial" w:hAnsi="Arial" w:cs="Arial"/>
          <w:sz w:val="20"/>
          <w:szCs w:val="20"/>
        </w:rPr>
        <w:t xml:space="preserve"> </w:t>
      </w:r>
      <w:r w:rsidR="003D4733">
        <w:rPr>
          <w:rFonts w:ascii="Arial" w:hAnsi="Arial" w:cs="Arial"/>
          <w:sz w:val="20"/>
          <w:szCs w:val="20"/>
        </w:rPr>
        <w:t>n’aient pas de positions</w:t>
      </w:r>
      <w:r w:rsidR="00094D05">
        <w:rPr>
          <w:rFonts w:ascii="Arial" w:hAnsi="Arial" w:cs="Arial"/>
          <w:sz w:val="20"/>
          <w:szCs w:val="20"/>
        </w:rPr>
        <w:t xml:space="preserve"> associées</w:t>
      </w:r>
      <w:r w:rsidR="003D4733">
        <w:rPr>
          <w:rFonts w:ascii="Arial" w:hAnsi="Arial" w:cs="Arial"/>
          <w:sz w:val="20"/>
          <w:szCs w:val="20"/>
        </w:rPr>
        <w:t>.</w:t>
      </w:r>
    </w:p>
    <w:p w14:paraId="104F6F52" w14:textId="77777777" w:rsidR="003D4733" w:rsidRDefault="003D4733" w:rsidP="003D4733">
      <w:pPr>
        <w:jc w:val="both"/>
        <w:rPr>
          <w:rFonts w:ascii="Arial" w:hAnsi="Arial" w:cs="Arial"/>
          <w:sz w:val="20"/>
          <w:szCs w:val="20"/>
        </w:rPr>
      </w:pPr>
    </w:p>
    <w:p w14:paraId="526E4579" w14:textId="77777777" w:rsidR="003D4733" w:rsidRDefault="003D4733" w:rsidP="003D4733">
      <w:pPr>
        <w:jc w:val="both"/>
        <w:rPr>
          <w:rFonts w:ascii="Arial" w:hAnsi="Arial" w:cs="Arial"/>
          <w:sz w:val="20"/>
          <w:szCs w:val="20"/>
        </w:rPr>
      </w:pPr>
      <w:r>
        <w:rPr>
          <w:rFonts w:ascii="Arial" w:hAnsi="Arial" w:cs="Arial"/>
          <w:sz w:val="20"/>
          <w:szCs w:val="20"/>
        </w:rPr>
        <w:t xml:space="preserve">Le logiciel permet d’attribuer une position à ces mesures en effectuant une interpolation linéaire entre des points connus. Cette méthode est grossière car elle suppose que la vitesse du navire </w:t>
      </w:r>
      <w:r w:rsidR="00094D05">
        <w:rPr>
          <w:rFonts w:ascii="Arial" w:hAnsi="Arial" w:cs="Arial"/>
          <w:sz w:val="20"/>
          <w:szCs w:val="20"/>
        </w:rPr>
        <w:t xml:space="preserve">est </w:t>
      </w:r>
      <w:r>
        <w:rPr>
          <w:rFonts w:ascii="Arial" w:hAnsi="Arial" w:cs="Arial"/>
          <w:sz w:val="20"/>
          <w:szCs w:val="20"/>
        </w:rPr>
        <w:t>constante</w:t>
      </w:r>
      <w:r w:rsidR="00094D05">
        <w:rPr>
          <w:rFonts w:ascii="Arial" w:hAnsi="Arial" w:cs="Arial"/>
          <w:sz w:val="20"/>
          <w:szCs w:val="20"/>
        </w:rPr>
        <w:t xml:space="preserve"> et son mouvement rectiligne</w:t>
      </w:r>
      <w:r>
        <w:rPr>
          <w:rFonts w:ascii="Arial" w:hAnsi="Arial" w:cs="Arial"/>
          <w:sz w:val="20"/>
          <w:szCs w:val="20"/>
        </w:rPr>
        <w:t>.</w:t>
      </w:r>
    </w:p>
    <w:p w14:paraId="6B6C24FF" w14:textId="77777777" w:rsidR="003D4733" w:rsidRDefault="003D4733" w:rsidP="00A20062">
      <w:pPr>
        <w:jc w:val="both"/>
        <w:rPr>
          <w:rFonts w:ascii="Arial" w:hAnsi="Arial" w:cs="Arial"/>
          <w:sz w:val="20"/>
          <w:szCs w:val="20"/>
        </w:rPr>
      </w:pPr>
    </w:p>
    <w:p w14:paraId="2ED43603" w14:textId="77777777" w:rsidR="003D4733" w:rsidRDefault="003D4733" w:rsidP="00A20062">
      <w:pPr>
        <w:jc w:val="both"/>
        <w:rPr>
          <w:rFonts w:ascii="Arial" w:hAnsi="Arial" w:cs="Arial"/>
          <w:sz w:val="20"/>
          <w:szCs w:val="20"/>
        </w:rPr>
      </w:pPr>
      <w:r>
        <w:rPr>
          <w:rFonts w:ascii="Arial" w:hAnsi="Arial" w:cs="Arial"/>
          <w:sz w:val="20"/>
          <w:szCs w:val="20"/>
        </w:rPr>
        <w:t xml:space="preserve">Néanmoins cette méthode donne satisfaction dans </w:t>
      </w:r>
      <w:r w:rsidR="00094D05">
        <w:rPr>
          <w:rFonts w:ascii="Arial" w:hAnsi="Arial" w:cs="Arial"/>
          <w:sz w:val="20"/>
          <w:szCs w:val="20"/>
        </w:rPr>
        <w:t>les</w:t>
      </w:r>
      <w:r>
        <w:rPr>
          <w:rFonts w:ascii="Arial" w:hAnsi="Arial" w:cs="Arial"/>
          <w:sz w:val="20"/>
          <w:szCs w:val="20"/>
        </w:rPr>
        <w:t xml:space="preserve"> cas</w:t>
      </w:r>
      <w:r w:rsidR="00A21644">
        <w:rPr>
          <w:rFonts w:ascii="Arial" w:hAnsi="Arial" w:cs="Arial"/>
          <w:sz w:val="20"/>
          <w:szCs w:val="20"/>
        </w:rPr>
        <w:t xml:space="preserve"> où les périodes sans positions sont de courte durée</w:t>
      </w:r>
      <w:r>
        <w:rPr>
          <w:rFonts w:ascii="Arial" w:hAnsi="Arial" w:cs="Arial"/>
          <w:sz w:val="20"/>
          <w:szCs w:val="20"/>
        </w:rPr>
        <w:t>. La fenêtre d’interpolation se présente ainsi :</w:t>
      </w:r>
    </w:p>
    <w:p w14:paraId="1E28CFCF" w14:textId="77777777" w:rsidR="003D4733" w:rsidRDefault="003D4733" w:rsidP="005738A8">
      <w:pPr>
        <w:rPr>
          <w:rFonts w:ascii="Arial" w:hAnsi="Arial" w:cs="Arial"/>
          <w:sz w:val="20"/>
          <w:szCs w:val="20"/>
        </w:rPr>
      </w:pPr>
    </w:p>
    <w:p w14:paraId="3809525A" w14:textId="219D7D82" w:rsidR="008033B8" w:rsidRDefault="005A78F9" w:rsidP="005A78F9">
      <w:pPr>
        <w:keepNext/>
        <w:jc w:val="center"/>
      </w:pPr>
      <w:r>
        <w:rPr>
          <w:noProof/>
          <w:lang w:eastAsia="fr-FR"/>
        </w:rPr>
        <w:drawing>
          <wp:inline distT="0" distB="0" distL="0" distR="0" wp14:anchorId="31E49AB3" wp14:editId="0585EC0A">
            <wp:extent cx="5976150" cy="4210050"/>
            <wp:effectExtent l="0" t="0" r="5715"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igure 36 Module d'interpolation des positions.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980092" cy="4212827"/>
                    </a:xfrm>
                    <a:prstGeom prst="rect">
                      <a:avLst/>
                    </a:prstGeom>
                  </pic:spPr>
                </pic:pic>
              </a:graphicData>
            </a:graphic>
          </wp:inline>
        </w:drawing>
      </w:r>
    </w:p>
    <w:p w14:paraId="1EB8ECF3" w14:textId="3BD10D6B" w:rsidR="002E4204" w:rsidRDefault="008033B8" w:rsidP="008033B8">
      <w:pPr>
        <w:pStyle w:val="Lgende"/>
        <w:rPr>
          <w:rFonts w:ascii="Arial" w:hAnsi="Arial" w:cs="Arial"/>
          <w:sz w:val="20"/>
          <w:szCs w:val="20"/>
        </w:rPr>
      </w:pPr>
      <w:bookmarkStart w:id="188" w:name="_Toc52545070"/>
      <w:r>
        <w:t xml:space="preserve">Figure </w:t>
      </w:r>
      <w:fldSimple w:instr=" SEQ Figure \* ARABIC ">
        <w:r w:rsidR="00F627FE">
          <w:rPr>
            <w:noProof/>
          </w:rPr>
          <w:t>37</w:t>
        </w:r>
      </w:fldSimple>
      <w:r>
        <w:t>: Module d'interpolation des positions</w:t>
      </w:r>
      <w:bookmarkEnd w:id="188"/>
    </w:p>
    <w:p w14:paraId="04C458DA" w14:textId="4D5292EB" w:rsidR="002E4204" w:rsidRDefault="002E4204" w:rsidP="005738A8">
      <w:pPr>
        <w:rPr>
          <w:rFonts w:ascii="Arial" w:hAnsi="Arial" w:cs="Arial"/>
          <w:sz w:val="20"/>
          <w:szCs w:val="20"/>
        </w:rPr>
      </w:pPr>
    </w:p>
    <w:p w14:paraId="7B91516C" w14:textId="77777777" w:rsidR="003D4733" w:rsidRDefault="003D4733" w:rsidP="003D4733">
      <w:pPr>
        <w:jc w:val="both"/>
        <w:rPr>
          <w:rFonts w:ascii="Arial" w:hAnsi="Arial" w:cs="Arial"/>
          <w:sz w:val="20"/>
          <w:szCs w:val="20"/>
        </w:rPr>
      </w:pPr>
      <w:r>
        <w:rPr>
          <w:rFonts w:ascii="Arial" w:hAnsi="Arial" w:cs="Arial"/>
          <w:sz w:val="20"/>
          <w:szCs w:val="20"/>
        </w:rPr>
        <w:t>La fenêtre supérieure montre la série temporelle de salinité. Les points bleus sont des mesures sans position.</w:t>
      </w:r>
      <w:r w:rsidR="0026783E">
        <w:rPr>
          <w:rFonts w:ascii="Arial" w:hAnsi="Arial" w:cs="Arial"/>
          <w:sz w:val="20"/>
          <w:szCs w:val="20"/>
        </w:rPr>
        <w:t xml:space="preserve"> </w:t>
      </w:r>
      <w:r>
        <w:rPr>
          <w:rFonts w:ascii="Arial" w:hAnsi="Arial" w:cs="Arial"/>
          <w:sz w:val="20"/>
          <w:szCs w:val="20"/>
        </w:rPr>
        <w:t>La fenêtre intermédiaire montre les latitudes et la fenêtre inférieure les longitudes.</w:t>
      </w:r>
    </w:p>
    <w:p w14:paraId="10ED9F36" w14:textId="77777777" w:rsidR="003D4733" w:rsidRDefault="003D4733" w:rsidP="003D4733">
      <w:pPr>
        <w:jc w:val="both"/>
        <w:rPr>
          <w:rFonts w:ascii="Arial" w:hAnsi="Arial" w:cs="Arial"/>
          <w:sz w:val="20"/>
          <w:szCs w:val="20"/>
        </w:rPr>
      </w:pPr>
    </w:p>
    <w:p w14:paraId="0701A194" w14:textId="77777777" w:rsidR="003D4733" w:rsidRDefault="003D4733" w:rsidP="003D4733">
      <w:pPr>
        <w:jc w:val="both"/>
        <w:rPr>
          <w:rFonts w:ascii="Arial" w:hAnsi="Arial" w:cs="Arial"/>
          <w:sz w:val="20"/>
          <w:szCs w:val="20"/>
        </w:rPr>
      </w:pPr>
      <w:r>
        <w:rPr>
          <w:rFonts w:ascii="Arial" w:hAnsi="Arial" w:cs="Arial"/>
          <w:sz w:val="20"/>
          <w:szCs w:val="20"/>
        </w:rPr>
        <w:t>Lorsque l’on clique sur le bouton ‘</w:t>
      </w:r>
      <w:r w:rsidRPr="00F101F7">
        <w:rPr>
          <w:rFonts w:ascii="Arial" w:hAnsi="Arial" w:cs="Arial"/>
          <w:b/>
          <w:sz w:val="20"/>
          <w:szCs w:val="20"/>
        </w:rPr>
        <w:t>L</w:t>
      </w:r>
      <w:r w:rsidR="00F101F7">
        <w:rPr>
          <w:rFonts w:ascii="Arial" w:hAnsi="Arial" w:cs="Arial"/>
          <w:b/>
          <w:sz w:val="20"/>
          <w:szCs w:val="20"/>
        </w:rPr>
        <w:t>inear</w:t>
      </w:r>
      <w:r w:rsidRPr="00F101F7">
        <w:rPr>
          <w:rFonts w:ascii="Arial" w:hAnsi="Arial" w:cs="Arial"/>
          <w:b/>
          <w:sz w:val="20"/>
          <w:szCs w:val="20"/>
        </w:rPr>
        <w:t xml:space="preserve"> I</w:t>
      </w:r>
      <w:r w:rsidR="00F101F7">
        <w:rPr>
          <w:rFonts w:ascii="Arial" w:hAnsi="Arial" w:cs="Arial"/>
          <w:b/>
          <w:sz w:val="20"/>
          <w:szCs w:val="20"/>
        </w:rPr>
        <w:t>nterpolation</w:t>
      </w:r>
      <w:r>
        <w:rPr>
          <w:rFonts w:ascii="Arial" w:hAnsi="Arial" w:cs="Arial"/>
          <w:sz w:val="20"/>
          <w:szCs w:val="20"/>
        </w:rPr>
        <w:t>’ les latitudes et longitudes interpolées apparaissent en rouge</w:t>
      </w:r>
      <w:r w:rsidR="00F96248">
        <w:rPr>
          <w:rFonts w:ascii="Arial" w:hAnsi="Arial" w:cs="Arial"/>
          <w:sz w:val="20"/>
          <w:szCs w:val="20"/>
        </w:rPr>
        <w:t xml:space="preserve"> (fenêtre 2 et 3)</w:t>
      </w:r>
      <w:r>
        <w:rPr>
          <w:rFonts w:ascii="Arial" w:hAnsi="Arial" w:cs="Arial"/>
          <w:sz w:val="20"/>
          <w:szCs w:val="20"/>
        </w:rPr>
        <w:t>. Un zoom s</w:t>
      </w:r>
      <w:r w:rsidR="00AE6F0E">
        <w:rPr>
          <w:rFonts w:ascii="Arial" w:hAnsi="Arial" w:cs="Arial"/>
          <w:sz w:val="20"/>
          <w:szCs w:val="20"/>
        </w:rPr>
        <w:t>ur les fenêtres des latitudes e</w:t>
      </w:r>
      <w:r>
        <w:rPr>
          <w:rFonts w:ascii="Arial" w:hAnsi="Arial" w:cs="Arial"/>
          <w:sz w:val="20"/>
          <w:szCs w:val="20"/>
        </w:rPr>
        <w:t>t longitudes permet de se rendre compte de la qualité de l’interpolation</w:t>
      </w:r>
      <w:r w:rsidR="0026783E">
        <w:rPr>
          <w:rFonts w:ascii="Arial" w:hAnsi="Arial" w:cs="Arial"/>
          <w:sz w:val="20"/>
          <w:szCs w:val="20"/>
        </w:rPr>
        <w:t xml:space="preserve">. Les codes qualités de </w:t>
      </w:r>
      <w:smartTag w:uri="urn:schemas-microsoft-com:office:smarttags" w:element="PersonName">
        <w:smartTagPr>
          <w:attr w:name="ProductID" w:val="la variable POSITION"/>
        </w:smartTagPr>
        <w:r w:rsidR="0026783E">
          <w:rPr>
            <w:rFonts w:ascii="Arial" w:hAnsi="Arial" w:cs="Arial"/>
            <w:sz w:val="20"/>
            <w:szCs w:val="20"/>
          </w:rPr>
          <w:t xml:space="preserve">la variable </w:t>
        </w:r>
        <w:r w:rsidR="0026783E" w:rsidRPr="0026783E">
          <w:rPr>
            <w:rFonts w:ascii="Arial" w:hAnsi="Arial" w:cs="Arial"/>
            <w:b/>
            <w:sz w:val="20"/>
            <w:szCs w:val="20"/>
          </w:rPr>
          <w:t>POSITION</w:t>
        </w:r>
      </w:smartTag>
      <w:r w:rsidR="0026783E" w:rsidRPr="0026783E">
        <w:rPr>
          <w:rFonts w:ascii="Arial" w:hAnsi="Arial" w:cs="Arial"/>
          <w:b/>
          <w:sz w:val="20"/>
          <w:szCs w:val="20"/>
        </w:rPr>
        <w:t>_QC</w:t>
      </w:r>
      <w:r w:rsidR="0026783E">
        <w:rPr>
          <w:rFonts w:ascii="Arial" w:hAnsi="Arial" w:cs="Arial"/>
          <w:sz w:val="20"/>
          <w:szCs w:val="20"/>
        </w:rPr>
        <w:t xml:space="preserve"> sont positionnés à 8 </w:t>
      </w:r>
      <w:r w:rsidR="00DF2F23">
        <w:rPr>
          <w:rFonts w:ascii="Arial" w:hAnsi="Arial" w:cs="Arial"/>
          <w:sz w:val="20"/>
          <w:szCs w:val="20"/>
        </w:rPr>
        <w:t xml:space="preserve">(code : </w:t>
      </w:r>
      <w:r w:rsidR="0026783E" w:rsidRPr="0026783E">
        <w:rPr>
          <w:rFonts w:ascii="Arial" w:hAnsi="Arial" w:cs="Arial"/>
          <w:b/>
          <w:sz w:val="20"/>
          <w:szCs w:val="20"/>
          <w:lang w:eastAsia="fr-FR"/>
        </w:rPr>
        <w:t>Interpolated value</w:t>
      </w:r>
      <w:r w:rsidR="00DF2F23">
        <w:rPr>
          <w:rFonts w:ascii="Arial" w:hAnsi="Arial" w:cs="Arial"/>
          <w:b/>
          <w:sz w:val="20"/>
          <w:szCs w:val="20"/>
          <w:lang w:eastAsia="fr-FR"/>
        </w:rPr>
        <w:t>)</w:t>
      </w:r>
      <w:r w:rsidR="0026783E">
        <w:rPr>
          <w:lang w:eastAsia="fr-FR"/>
        </w:rPr>
        <w:t>.</w:t>
      </w:r>
    </w:p>
    <w:p w14:paraId="64A05EC4" w14:textId="77777777" w:rsidR="003D4733" w:rsidRDefault="003D4733" w:rsidP="00AE6F0E">
      <w:pPr>
        <w:jc w:val="both"/>
        <w:rPr>
          <w:rFonts w:ascii="Arial" w:hAnsi="Arial" w:cs="Arial"/>
          <w:sz w:val="20"/>
          <w:szCs w:val="20"/>
        </w:rPr>
      </w:pPr>
    </w:p>
    <w:p w14:paraId="77606149" w14:textId="77777777" w:rsidR="003D4733" w:rsidRDefault="003D4733" w:rsidP="00AE6F0E">
      <w:pPr>
        <w:jc w:val="both"/>
        <w:rPr>
          <w:rFonts w:ascii="Arial" w:hAnsi="Arial" w:cs="Arial"/>
          <w:sz w:val="20"/>
          <w:szCs w:val="20"/>
        </w:rPr>
      </w:pPr>
      <w:r>
        <w:rPr>
          <w:rFonts w:ascii="Arial" w:hAnsi="Arial" w:cs="Arial"/>
          <w:sz w:val="20"/>
          <w:szCs w:val="20"/>
        </w:rPr>
        <w:t xml:space="preserve">Il est possible de ne réaliser l’interpolation que sur </w:t>
      </w:r>
      <w:r w:rsidR="00D87774">
        <w:rPr>
          <w:rFonts w:ascii="Arial" w:hAnsi="Arial" w:cs="Arial"/>
          <w:sz w:val="20"/>
          <w:szCs w:val="20"/>
        </w:rPr>
        <w:t>certaines parties</w:t>
      </w:r>
      <w:r>
        <w:rPr>
          <w:rFonts w:ascii="Arial" w:hAnsi="Arial" w:cs="Arial"/>
          <w:sz w:val="20"/>
          <w:szCs w:val="20"/>
        </w:rPr>
        <w:t xml:space="preserve"> du trajet </w:t>
      </w:r>
      <w:r w:rsidR="00D87774">
        <w:rPr>
          <w:rFonts w:ascii="Arial" w:hAnsi="Arial" w:cs="Arial"/>
          <w:sz w:val="20"/>
          <w:szCs w:val="20"/>
        </w:rPr>
        <w:t xml:space="preserve">en utilisant l’outil de sélection temporelle </w:t>
      </w:r>
      <w:r w:rsidR="00DF5469">
        <w:rPr>
          <w:rFonts w:ascii="Arial" w:hAnsi="Arial" w:cs="Arial"/>
          <w:sz w:val="20"/>
          <w:szCs w:val="20"/>
        </w:rPr>
        <w:t xml:space="preserve">(voir p </w:t>
      </w:r>
      <w:r w:rsidR="00DF5469">
        <w:rPr>
          <w:rFonts w:ascii="Arial" w:hAnsi="Arial" w:cs="Arial"/>
          <w:sz w:val="20"/>
          <w:szCs w:val="20"/>
        </w:rPr>
        <w:fldChar w:fldCharType="begin"/>
      </w:r>
      <w:r w:rsidR="00DF5469">
        <w:rPr>
          <w:rFonts w:ascii="Arial" w:hAnsi="Arial" w:cs="Arial"/>
          <w:sz w:val="20"/>
          <w:szCs w:val="20"/>
        </w:rPr>
        <w:instrText xml:space="preserve"> PAGEREF _Ref199931271 \h </w:instrText>
      </w:r>
      <w:r w:rsidR="00DF5469">
        <w:rPr>
          <w:rFonts w:ascii="Arial" w:hAnsi="Arial" w:cs="Arial"/>
          <w:sz w:val="20"/>
          <w:szCs w:val="20"/>
        </w:rPr>
      </w:r>
      <w:r w:rsidR="00DF5469">
        <w:rPr>
          <w:rFonts w:ascii="Arial" w:hAnsi="Arial" w:cs="Arial"/>
          <w:sz w:val="20"/>
          <w:szCs w:val="20"/>
        </w:rPr>
        <w:fldChar w:fldCharType="separate"/>
      </w:r>
      <w:r w:rsidR="00E8517F">
        <w:rPr>
          <w:rFonts w:ascii="Arial" w:hAnsi="Arial" w:cs="Arial"/>
          <w:noProof/>
          <w:sz w:val="20"/>
          <w:szCs w:val="20"/>
        </w:rPr>
        <w:t>24</w:t>
      </w:r>
      <w:r w:rsidR="00DF5469">
        <w:rPr>
          <w:rFonts w:ascii="Arial" w:hAnsi="Arial" w:cs="Arial"/>
          <w:sz w:val="20"/>
          <w:szCs w:val="20"/>
        </w:rPr>
        <w:fldChar w:fldCharType="end"/>
      </w:r>
      <w:r w:rsidR="0026783E">
        <w:rPr>
          <w:rFonts w:ascii="Arial" w:hAnsi="Arial" w:cs="Arial"/>
          <w:sz w:val="20"/>
          <w:szCs w:val="20"/>
        </w:rPr>
        <w:t xml:space="preserve">) </w:t>
      </w:r>
      <w:r w:rsidR="00D87774">
        <w:rPr>
          <w:rFonts w:ascii="Arial" w:hAnsi="Arial" w:cs="Arial"/>
          <w:sz w:val="20"/>
          <w:szCs w:val="20"/>
        </w:rPr>
        <w:t>ou en entrant les dates de début et de fin dans la fenêtre ‘</w:t>
      </w:r>
      <w:r w:rsidR="00D87774" w:rsidRPr="00F101F7">
        <w:rPr>
          <w:rFonts w:ascii="Arial" w:hAnsi="Arial" w:cs="Arial"/>
          <w:b/>
          <w:sz w:val="20"/>
          <w:szCs w:val="20"/>
        </w:rPr>
        <w:t>D</w:t>
      </w:r>
      <w:r w:rsidR="00F101F7">
        <w:rPr>
          <w:rFonts w:ascii="Arial" w:hAnsi="Arial" w:cs="Arial"/>
          <w:b/>
          <w:sz w:val="20"/>
          <w:szCs w:val="20"/>
        </w:rPr>
        <w:t>ate</w:t>
      </w:r>
      <w:r w:rsidR="00D87774" w:rsidRPr="00F101F7">
        <w:rPr>
          <w:rFonts w:ascii="Arial" w:hAnsi="Arial" w:cs="Arial"/>
          <w:b/>
          <w:sz w:val="20"/>
          <w:szCs w:val="20"/>
        </w:rPr>
        <w:t xml:space="preserve"> L</w:t>
      </w:r>
      <w:r w:rsidR="00F101F7">
        <w:rPr>
          <w:rFonts w:ascii="Arial" w:hAnsi="Arial" w:cs="Arial"/>
          <w:b/>
          <w:sz w:val="20"/>
          <w:szCs w:val="20"/>
        </w:rPr>
        <w:t>imits</w:t>
      </w:r>
      <w:r w:rsidR="00D87774">
        <w:rPr>
          <w:rFonts w:ascii="Arial" w:hAnsi="Arial" w:cs="Arial"/>
          <w:sz w:val="20"/>
          <w:szCs w:val="20"/>
        </w:rPr>
        <w:t>’</w:t>
      </w:r>
      <w:r w:rsidR="00A20062">
        <w:rPr>
          <w:rFonts w:ascii="Arial" w:hAnsi="Arial" w:cs="Arial"/>
          <w:sz w:val="20"/>
          <w:szCs w:val="20"/>
        </w:rPr>
        <w:t>.</w:t>
      </w:r>
    </w:p>
    <w:p w14:paraId="478136CA" w14:textId="77777777" w:rsidR="003D4733" w:rsidRDefault="003D4733" w:rsidP="005738A8">
      <w:pPr>
        <w:rPr>
          <w:rFonts w:ascii="Arial" w:hAnsi="Arial" w:cs="Arial"/>
          <w:sz w:val="20"/>
          <w:szCs w:val="20"/>
        </w:rPr>
      </w:pPr>
    </w:p>
    <w:p w14:paraId="431FB43B" w14:textId="77777777" w:rsidR="002E4204" w:rsidRDefault="002E4204" w:rsidP="002E4204">
      <w:pPr>
        <w:pStyle w:val="Titre2"/>
      </w:pPr>
      <w:bookmarkStart w:id="189" w:name="_Toc197924962"/>
      <w:bookmarkStart w:id="190" w:name="_Ref200170940"/>
      <w:bookmarkStart w:id="191" w:name="_Ref268088554"/>
      <w:bookmarkStart w:id="192" w:name="_Ref268528373"/>
      <w:bookmarkStart w:id="193" w:name="_Toc53068576"/>
      <w:r>
        <w:lastRenderedPageBreak/>
        <w:t>Module de correction</w:t>
      </w:r>
      <w:bookmarkEnd w:id="189"/>
      <w:bookmarkEnd w:id="190"/>
      <w:bookmarkEnd w:id="191"/>
      <w:bookmarkEnd w:id="192"/>
      <w:bookmarkEnd w:id="193"/>
    </w:p>
    <w:p w14:paraId="325214E6" w14:textId="626A0C0F" w:rsidR="005738A8" w:rsidRDefault="00B95AB1" w:rsidP="004B162C">
      <w:pPr>
        <w:jc w:val="both"/>
        <w:rPr>
          <w:rFonts w:ascii="Arial" w:hAnsi="Arial" w:cs="Arial"/>
          <w:sz w:val="20"/>
          <w:szCs w:val="20"/>
        </w:rPr>
      </w:pPr>
      <w:r>
        <w:rPr>
          <w:noProof/>
          <w:lang w:eastAsia="fr-FR"/>
        </w:rPr>
        <w:drawing>
          <wp:anchor distT="0" distB="0" distL="114300" distR="114300" simplePos="0" relativeHeight="251662848" behindDoc="0" locked="0" layoutInCell="1" allowOverlap="1" wp14:anchorId="2861DF36" wp14:editId="54CD48AE">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1B28">
        <w:rPr>
          <w:rFonts w:ascii="Arial" w:hAnsi="Arial" w:cs="Arial"/>
          <w:sz w:val="20"/>
          <w:szCs w:val="20"/>
        </w:rPr>
        <w:t xml:space="preserve">Ce module permet de corriger les séries temporelles en </w:t>
      </w:r>
      <w:r w:rsidR="0043619F">
        <w:rPr>
          <w:rFonts w:ascii="Arial" w:hAnsi="Arial" w:cs="Arial"/>
          <w:sz w:val="20"/>
          <w:szCs w:val="20"/>
        </w:rPr>
        <w:t>les comparant</w:t>
      </w:r>
      <w:r w:rsidR="00C71B28">
        <w:rPr>
          <w:rFonts w:ascii="Arial" w:hAnsi="Arial" w:cs="Arial"/>
          <w:sz w:val="20"/>
          <w:szCs w:val="20"/>
        </w:rPr>
        <w:t xml:space="preserve"> avec des données discrètes </w:t>
      </w:r>
      <w:r w:rsidR="0043619F">
        <w:rPr>
          <w:rFonts w:ascii="Arial" w:hAnsi="Arial" w:cs="Arial"/>
          <w:sz w:val="20"/>
          <w:szCs w:val="20"/>
        </w:rPr>
        <w:t xml:space="preserve">‘échantillons’ </w:t>
      </w:r>
      <w:r w:rsidR="00C71B28">
        <w:rPr>
          <w:rFonts w:ascii="Arial" w:hAnsi="Arial" w:cs="Arial"/>
          <w:sz w:val="20"/>
          <w:szCs w:val="20"/>
        </w:rPr>
        <w:t>(bouteilles, CTD, ARGO, etc.).</w:t>
      </w:r>
    </w:p>
    <w:p w14:paraId="11F890C0" w14:textId="77777777" w:rsidR="008D607D" w:rsidRDefault="008D607D" w:rsidP="004B162C">
      <w:pPr>
        <w:jc w:val="both"/>
        <w:rPr>
          <w:rFonts w:ascii="Arial" w:hAnsi="Arial" w:cs="Arial"/>
          <w:sz w:val="20"/>
          <w:szCs w:val="20"/>
        </w:rPr>
      </w:pPr>
    </w:p>
    <w:p w14:paraId="07D5DD63" w14:textId="5EF865B1" w:rsidR="008D607D" w:rsidRPr="008D607D" w:rsidRDefault="008D607D" w:rsidP="004B162C">
      <w:pPr>
        <w:jc w:val="both"/>
        <w:rPr>
          <w:rFonts w:ascii="Arial" w:hAnsi="Arial" w:cs="Arial"/>
          <w:sz w:val="20"/>
          <w:szCs w:val="20"/>
        </w:rPr>
      </w:pPr>
      <w:r w:rsidRPr="008D607D">
        <w:rPr>
          <w:rFonts w:ascii="Arial" w:hAnsi="Arial" w:cs="Arial"/>
          <w:sz w:val="20"/>
          <w:szCs w:val="20"/>
        </w:rPr>
        <w:t xml:space="preserve">La variable </w:t>
      </w:r>
      <w:r w:rsidR="004B162C">
        <w:rPr>
          <w:rFonts w:ascii="Arial" w:hAnsi="Arial" w:cs="Arial"/>
          <w:sz w:val="20"/>
          <w:szCs w:val="20"/>
        </w:rPr>
        <w:t>(</w:t>
      </w:r>
      <w:r w:rsidR="004B162C" w:rsidRPr="004B162C">
        <w:rPr>
          <w:rFonts w:ascii="Arial" w:hAnsi="Arial" w:cs="Arial"/>
          <w:b/>
          <w:sz w:val="20"/>
          <w:szCs w:val="20"/>
        </w:rPr>
        <w:t>SSPS</w:t>
      </w:r>
      <w:r w:rsidR="004B162C">
        <w:rPr>
          <w:rFonts w:ascii="Arial" w:hAnsi="Arial" w:cs="Arial"/>
          <w:sz w:val="20"/>
          <w:szCs w:val="20"/>
        </w:rPr>
        <w:t xml:space="preserve">, </w:t>
      </w:r>
      <w:r w:rsidR="004B162C" w:rsidRPr="004B162C">
        <w:rPr>
          <w:rFonts w:ascii="Arial" w:hAnsi="Arial" w:cs="Arial"/>
          <w:b/>
          <w:sz w:val="20"/>
          <w:szCs w:val="20"/>
        </w:rPr>
        <w:t>SSTP</w:t>
      </w:r>
      <w:r w:rsidR="004B162C">
        <w:rPr>
          <w:rFonts w:ascii="Arial" w:hAnsi="Arial" w:cs="Arial"/>
          <w:sz w:val="20"/>
          <w:szCs w:val="20"/>
        </w:rPr>
        <w:t xml:space="preserve">,...) </w:t>
      </w:r>
      <w:r w:rsidRPr="008D607D">
        <w:rPr>
          <w:rFonts w:ascii="Arial" w:hAnsi="Arial" w:cs="Arial"/>
          <w:sz w:val="20"/>
          <w:szCs w:val="20"/>
        </w:rPr>
        <w:t xml:space="preserve">qui </w:t>
      </w:r>
      <w:r>
        <w:rPr>
          <w:rFonts w:ascii="Arial" w:hAnsi="Arial" w:cs="Arial"/>
          <w:sz w:val="20"/>
          <w:szCs w:val="20"/>
        </w:rPr>
        <w:t>pourra</w:t>
      </w:r>
      <w:r w:rsidRPr="008D607D">
        <w:rPr>
          <w:rFonts w:ascii="Arial" w:hAnsi="Arial" w:cs="Arial"/>
          <w:sz w:val="20"/>
          <w:szCs w:val="20"/>
        </w:rPr>
        <w:t xml:space="preserve"> être corrigée </w:t>
      </w:r>
      <w:r>
        <w:rPr>
          <w:rFonts w:ascii="Arial" w:hAnsi="Arial" w:cs="Arial"/>
          <w:sz w:val="20"/>
          <w:szCs w:val="20"/>
        </w:rPr>
        <w:t xml:space="preserve">via cette interface </w:t>
      </w:r>
      <w:r w:rsidRPr="008D607D">
        <w:rPr>
          <w:rFonts w:ascii="Arial" w:hAnsi="Arial" w:cs="Arial"/>
          <w:sz w:val="20"/>
          <w:szCs w:val="20"/>
        </w:rPr>
        <w:t xml:space="preserve">est celle qui </w:t>
      </w:r>
      <w:r>
        <w:rPr>
          <w:rFonts w:ascii="Arial" w:hAnsi="Arial" w:cs="Arial"/>
          <w:sz w:val="20"/>
          <w:szCs w:val="20"/>
        </w:rPr>
        <w:t xml:space="preserve">a été sélectionnée  </w:t>
      </w:r>
      <w:r w:rsidR="004B162C">
        <w:rPr>
          <w:rFonts w:ascii="Arial" w:hAnsi="Arial" w:cs="Arial"/>
          <w:sz w:val="20"/>
          <w:szCs w:val="20"/>
        </w:rPr>
        <w:t>dans la figure supérieure de</w:t>
      </w:r>
      <w:r>
        <w:rPr>
          <w:rFonts w:ascii="Arial" w:hAnsi="Arial" w:cs="Arial"/>
          <w:sz w:val="20"/>
          <w:szCs w:val="20"/>
        </w:rPr>
        <w:t xml:space="preserve"> l’écran de validation</w:t>
      </w:r>
      <w:r w:rsidR="004B162C">
        <w:rPr>
          <w:rFonts w:ascii="Arial" w:hAnsi="Arial" w:cs="Arial"/>
          <w:sz w:val="20"/>
          <w:szCs w:val="20"/>
        </w:rPr>
        <w:t xml:space="preserve"> (voir p. </w:t>
      </w:r>
      <w:r w:rsidR="004B162C">
        <w:rPr>
          <w:rFonts w:ascii="Arial" w:hAnsi="Arial" w:cs="Arial"/>
          <w:sz w:val="20"/>
          <w:szCs w:val="20"/>
        </w:rPr>
        <w:fldChar w:fldCharType="begin"/>
      </w:r>
      <w:r w:rsidR="004B162C">
        <w:rPr>
          <w:rFonts w:ascii="Arial" w:hAnsi="Arial" w:cs="Arial"/>
          <w:sz w:val="20"/>
          <w:szCs w:val="20"/>
        </w:rPr>
        <w:instrText xml:space="preserve"> PAGEREF _Ref268079854 \h </w:instrText>
      </w:r>
      <w:r w:rsidR="004B162C">
        <w:rPr>
          <w:rFonts w:ascii="Arial" w:hAnsi="Arial" w:cs="Arial"/>
          <w:sz w:val="20"/>
          <w:szCs w:val="20"/>
        </w:rPr>
      </w:r>
      <w:r w:rsidR="004B162C">
        <w:rPr>
          <w:rFonts w:ascii="Arial" w:hAnsi="Arial" w:cs="Arial"/>
          <w:sz w:val="20"/>
          <w:szCs w:val="20"/>
        </w:rPr>
        <w:fldChar w:fldCharType="separate"/>
      </w:r>
      <w:r w:rsidR="00E8517F">
        <w:rPr>
          <w:rFonts w:ascii="Arial" w:hAnsi="Arial" w:cs="Arial"/>
          <w:noProof/>
          <w:sz w:val="20"/>
          <w:szCs w:val="20"/>
        </w:rPr>
        <w:t>20</w:t>
      </w:r>
      <w:r w:rsidR="004B162C">
        <w:rPr>
          <w:rFonts w:ascii="Arial" w:hAnsi="Arial" w:cs="Arial"/>
          <w:sz w:val="20"/>
          <w:szCs w:val="20"/>
        </w:rPr>
        <w:fldChar w:fldCharType="end"/>
      </w:r>
      <w:r w:rsidR="004B162C">
        <w:rPr>
          <w:rFonts w:ascii="Arial" w:hAnsi="Arial" w:cs="Arial"/>
          <w:sz w:val="20"/>
          <w:szCs w:val="20"/>
        </w:rPr>
        <w:t xml:space="preserve"> ).</w:t>
      </w:r>
      <w:r w:rsidR="006561BF">
        <w:rPr>
          <w:rFonts w:ascii="Arial" w:hAnsi="Arial" w:cs="Arial"/>
          <w:sz w:val="20"/>
          <w:szCs w:val="20"/>
        </w:rPr>
        <w:t xml:space="preserve"> Si une calibration a été effectuée, c’est la variable calibrée (</w:t>
      </w:r>
      <w:r w:rsidR="006561BF" w:rsidRPr="004E7C72">
        <w:rPr>
          <w:rFonts w:ascii="Arial" w:hAnsi="Arial" w:cs="Arial"/>
          <w:b/>
          <w:sz w:val="20"/>
          <w:szCs w:val="20"/>
        </w:rPr>
        <w:t>SSPS_CAL</w:t>
      </w:r>
      <w:r w:rsidR="006561BF">
        <w:rPr>
          <w:rFonts w:ascii="Arial" w:hAnsi="Arial" w:cs="Arial"/>
          <w:sz w:val="20"/>
          <w:szCs w:val="20"/>
        </w:rPr>
        <w:t>…) qui sera corrigée.</w:t>
      </w:r>
    </w:p>
    <w:p w14:paraId="329AC4F4" w14:textId="77777777" w:rsidR="00C71B28" w:rsidRDefault="00C71B28" w:rsidP="004B162C">
      <w:pPr>
        <w:jc w:val="both"/>
        <w:rPr>
          <w:rFonts w:ascii="Arial" w:hAnsi="Arial" w:cs="Arial"/>
          <w:sz w:val="20"/>
          <w:szCs w:val="20"/>
        </w:rPr>
      </w:pPr>
    </w:p>
    <w:p w14:paraId="7682A200" w14:textId="77777777" w:rsidR="008D607D" w:rsidRDefault="008D607D" w:rsidP="004B162C">
      <w:pPr>
        <w:jc w:val="both"/>
        <w:rPr>
          <w:rFonts w:ascii="Arial" w:hAnsi="Arial" w:cs="Arial"/>
          <w:b/>
          <w:sz w:val="20"/>
          <w:szCs w:val="20"/>
        </w:rPr>
      </w:pPr>
      <w:r>
        <w:rPr>
          <w:rFonts w:ascii="Arial" w:hAnsi="Arial" w:cs="Arial"/>
          <w:sz w:val="20"/>
          <w:szCs w:val="20"/>
        </w:rPr>
        <w:t xml:space="preserve">Les données corrigées sont conservées dans les variables ayant l’extension </w:t>
      </w:r>
      <w:r w:rsidRPr="008D607D">
        <w:rPr>
          <w:rFonts w:ascii="Arial" w:hAnsi="Arial" w:cs="Arial"/>
          <w:b/>
          <w:sz w:val="20"/>
          <w:szCs w:val="20"/>
        </w:rPr>
        <w:t>_ADJUSTED</w:t>
      </w:r>
      <w:r>
        <w:rPr>
          <w:rFonts w:ascii="Arial" w:hAnsi="Arial" w:cs="Arial"/>
          <w:b/>
          <w:sz w:val="20"/>
          <w:szCs w:val="20"/>
        </w:rPr>
        <w:t> : SSPS_ADJUSTED, SSTP_ADJUSTED, ....</w:t>
      </w:r>
    </w:p>
    <w:p w14:paraId="0C8DC048" w14:textId="77777777" w:rsidR="008D607D" w:rsidRPr="008D607D" w:rsidRDefault="008D607D" w:rsidP="004B162C">
      <w:pPr>
        <w:jc w:val="both"/>
        <w:rPr>
          <w:rFonts w:ascii="Arial" w:hAnsi="Arial" w:cs="Arial"/>
          <w:sz w:val="20"/>
          <w:szCs w:val="20"/>
        </w:rPr>
      </w:pPr>
    </w:p>
    <w:p w14:paraId="35163B63" w14:textId="77777777" w:rsidR="008D607D" w:rsidRDefault="008D607D" w:rsidP="004B162C">
      <w:pPr>
        <w:jc w:val="both"/>
        <w:rPr>
          <w:rFonts w:ascii="Arial" w:hAnsi="Arial" w:cs="Arial"/>
          <w:sz w:val="20"/>
          <w:szCs w:val="20"/>
        </w:rPr>
      </w:pPr>
      <w:r w:rsidRPr="008D607D">
        <w:rPr>
          <w:rFonts w:ascii="Arial" w:hAnsi="Arial" w:cs="Arial"/>
          <w:sz w:val="20"/>
          <w:szCs w:val="20"/>
        </w:rPr>
        <w:t>Les données originales ne sont pas modifiées</w:t>
      </w:r>
      <w:r>
        <w:rPr>
          <w:rFonts w:ascii="Arial" w:hAnsi="Arial" w:cs="Arial"/>
          <w:sz w:val="20"/>
          <w:szCs w:val="20"/>
        </w:rPr>
        <w:t>.</w:t>
      </w:r>
    </w:p>
    <w:p w14:paraId="30F10568" w14:textId="77777777" w:rsidR="008D607D" w:rsidRDefault="008D607D" w:rsidP="004B162C">
      <w:pPr>
        <w:jc w:val="both"/>
        <w:rPr>
          <w:rFonts w:ascii="Arial" w:hAnsi="Arial" w:cs="Arial"/>
          <w:sz w:val="20"/>
          <w:szCs w:val="20"/>
        </w:rPr>
      </w:pPr>
    </w:p>
    <w:p w14:paraId="2969225A" w14:textId="77777777" w:rsidR="008D607D" w:rsidRDefault="008D607D" w:rsidP="004B162C">
      <w:pPr>
        <w:jc w:val="both"/>
        <w:rPr>
          <w:rFonts w:ascii="Arial" w:hAnsi="Arial" w:cs="Arial"/>
          <w:sz w:val="20"/>
          <w:szCs w:val="20"/>
        </w:rPr>
      </w:pPr>
      <w:r>
        <w:rPr>
          <w:rFonts w:ascii="Arial" w:hAnsi="Arial" w:cs="Arial"/>
          <w:sz w:val="20"/>
          <w:szCs w:val="20"/>
        </w:rPr>
        <w:t xml:space="preserve">Si les corrections ne sont appliquées que sur certaines parties de la série temporelle, les mesures n’ayant pas été corrigées n’apparaissent pas dans les variables </w:t>
      </w:r>
      <w:r w:rsidRPr="008D607D">
        <w:rPr>
          <w:rFonts w:ascii="Arial" w:hAnsi="Arial" w:cs="Arial"/>
          <w:b/>
          <w:sz w:val="20"/>
          <w:szCs w:val="20"/>
        </w:rPr>
        <w:t>_ADJUSTED</w:t>
      </w:r>
      <w:r>
        <w:rPr>
          <w:rFonts w:ascii="Arial" w:hAnsi="Arial" w:cs="Arial"/>
          <w:sz w:val="20"/>
          <w:szCs w:val="20"/>
        </w:rPr>
        <w:t> :</w:t>
      </w:r>
      <w:r>
        <w:rPr>
          <w:rFonts w:ascii="Arial" w:hAnsi="Arial" w:cs="Arial"/>
          <w:b/>
          <w:sz w:val="20"/>
          <w:szCs w:val="20"/>
        </w:rPr>
        <w:t> </w:t>
      </w:r>
      <w:r w:rsidRPr="008D607D">
        <w:rPr>
          <w:rFonts w:ascii="Arial" w:hAnsi="Arial" w:cs="Arial"/>
          <w:sz w:val="20"/>
          <w:szCs w:val="20"/>
        </w:rPr>
        <w:t xml:space="preserve">Les valeurs sont </w:t>
      </w:r>
      <w:r w:rsidR="001D7271">
        <w:rPr>
          <w:rFonts w:ascii="Arial" w:hAnsi="Arial" w:cs="Arial"/>
          <w:sz w:val="20"/>
          <w:szCs w:val="20"/>
        </w:rPr>
        <w:t>positionnées</w:t>
      </w:r>
      <w:r>
        <w:rPr>
          <w:rFonts w:ascii="Arial" w:hAnsi="Arial" w:cs="Arial"/>
          <w:sz w:val="20"/>
          <w:szCs w:val="20"/>
        </w:rPr>
        <w:t xml:space="preserve"> </w:t>
      </w:r>
      <w:r w:rsidRPr="008D607D">
        <w:rPr>
          <w:rFonts w:ascii="Arial" w:hAnsi="Arial" w:cs="Arial"/>
          <w:sz w:val="20"/>
          <w:szCs w:val="20"/>
        </w:rPr>
        <w:t xml:space="preserve">à </w:t>
      </w:r>
      <w:r w:rsidRPr="001D7271">
        <w:rPr>
          <w:rFonts w:ascii="Arial" w:hAnsi="Arial" w:cs="Arial"/>
          <w:sz w:val="20"/>
          <w:szCs w:val="20"/>
        </w:rPr>
        <w:t>NaN</w:t>
      </w:r>
      <w:r w:rsidRPr="008D607D">
        <w:rPr>
          <w:rFonts w:ascii="Arial" w:hAnsi="Arial" w:cs="Arial"/>
          <w:sz w:val="20"/>
          <w:szCs w:val="20"/>
        </w:rPr>
        <w:t xml:space="preserve"> (Not a Number)</w:t>
      </w:r>
      <w:r>
        <w:rPr>
          <w:rFonts w:ascii="Arial" w:hAnsi="Arial" w:cs="Arial"/>
          <w:sz w:val="20"/>
          <w:szCs w:val="20"/>
        </w:rPr>
        <w:t>.</w:t>
      </w:r>
    </w:p>
    <w:p w14:paraId="415799AE" w14:textId="77777777" w:rsidR="008D607D" w:rsidRDefault="008D607D" w:rsidP="004B162C">
      <w:pPr>
        <w:jc w:val="both"/>
        <w:rPr>
          <w:rFonts w:ascii="Arial" w:hAnsi="Arial" w:cs="Arial"/>
          <w:sz w:val="20"/>
          <w:szCs w:val="20"/>
        </w:rPr>
      </w:pPr>
    </w:p>
    <w:p w14:paraId="58AF90E2" w14:textId="7A622119" w:rsidR="008D607D" w:rsidRDefault="008D607D" w:rsidP="004B162C">
      <w:pPr>
        <w:jc w:val="both"/>
        <w:rPr>
          <w:rFonts w:ascii="Arial" w:hAnsi="Arial" w:cs="Arial"/>
          <w:sz w:val="20"/>
          <w:szCs w:val="20"/>
        </w:rPr>
      </w:pPr>
      <w:r>
        <w:rPr>
          <w:rFonts w:ascii="Arial" w:hAnsi="Arial" w:cs="Arial"/>
          <w:sz w:val="20"/>
          <w:szCs w:val="20"/>
        </w:rPr>
        <w:t xml:space="preserve">Une erreur est attribuée à chaque valeur corrigée (voir les algorithmes p. </w:t>
      </w:r>
      <w:r>
        <w:rPr>
          <w:rFonts w:ascii="Arial" w:hAnsi="Arial" w:cs="Arial"/>
          <w:sz w:val="20"/>
          <w:szCs w:val="20"/>
        </w:rPr>
        <w:fldChar w:fldCharType="begin"/>
      </w:r>
      <w:r>
        <w:rPr>
          <w:rFonts w:ascii="Arial" w:hAnsi="Arial" w:cs="Arial"/>
          <w:sz w:val="20"/>
          <w:szCs w:val="20"/>
        </w:rPr>
        <w:instrText xml:space="preserve"> PAGEREF _Ref268184872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36</w:t>
      </w:r>
      <w:r>
        <w:rPr>
          <w:rFonts w:ascii="Arial" w:hAnsi="Arial" w:cs="Arial"/>
          <w:sz w:val="20"/>
          <w:szCs w:val="20"/>
        </w:rPr>
        <w:fldChar w:fldCharType="end"/>
      </w:r>
      <w:r>
        <w:rPr>
          <w:rFonts w:ascii="Arial" w:hAnsi="Arial" w:cs="Arial"/>
          <w:sz w:val="20"/>
          <w:szCs w:val="20"/>
        </w:rPr>
        <w:t xml:space="preserve">). Les erreurs sont enregistrées dans les variables ayant l’extension </w:t>
      </w:r>
      <w:r w:rsidR="004B162C" w:rsidRPr="008D607D">
        <w:rPr>
          <w:rFonts w:ascii="Arial" w:hAnsi="Arial" w:cs="Arial"/>
          <w:b/>
          <w:sz w:val="20"/>
          <w:szCs w:val="20"/>
        </w:rPr>
        <w:t>_ADJUSTED</w:t>
      </w:r>
      <w:r w:rsidRPr="008D607D">
        <w:rPr>
          <w:rFonts w:ascii="Arial" w:hAnsi="Arial" w:cs="Arial"/>
          <w:b/>
          <w:sz w:val="20"/>
          <w:szCs w:val="20"/>
        </w:rPr>
        <w:t>_ERROR</w:t>
      </w:r>
      <w:r w:rsidRPr="008D607D">
        <w:rPr>
          <w:rFonts w:ascii="Arial" w:hAnsi="Arial" w:cs="Arial"/>
          <w:sz w:val="20"/>
          <w:szCs w:val="20"/>
        </w:rPr>
        <w:t>.</w:t>
      </w:r>
    </w:p>
    <w:p w14:paraId="625624C9" w14:textId="77777777" w:rsidR="004B162C" w:rsidRDefault="004B162C" w:rsidP="004B162C">
      <w:pPr>
        <w:jc w:val="both"/>
        <w:rPr>
          <w:rFonts w:ascii="Arial" w:hAnsi="Arial" w:cs="Arial"/>
          <w:sz w:val="20"/>
          <w:szCs w:val="20"/>
        </w:rPr>
      </w:pPr>
    </w:p>
    <w:p w14:paraId="72FD498F" w14:textId="4A1A0E55" w:rsidR="008033B8" w:rsidRPr="008033B8" w:rsidRDefault="004B162C" w:rsidP="004B162C">
      <w:pPr>
        <w:jc w:val="both"/>
        <w:rPr>
          <w:rFonts w:ascii="Arial" w:hAnsi="Arial" w:cs="Arial"/>
          <w:sz w:val="20"/>
          <w:szCs w:val="20"/>
        </w:rPr>
      </w:pPr>
      <w:r>
        <w:rPr>
          <w:rFonts w:ascii="Arial" w:hAnsi="Arial" w:cs="Arial"/>
          <w:sz w:val="20"/>
          <w:szCs w:val="20"/>
        </w:rPr>
        <w:t xml:space="preserve">Le code qualité de la variable corrigée </w:t>
      </w:r>
      <w:r w:rsidRPr="004B162C">
        <w:rPr>
          <w:rFonts w:ascii="Arial" w:hAnsi="Arial" w:cs="Arial"/>
          <w:b/>
          <w:sz w:val="20"/>
          <w:szCs w:val="20"/>
        </w:rPr>
        <w:t xml:space="preserve">_ADJUSTED_QC </w:t>
      </w:r>
      <w:r>
        <w:rPr>
          <w:rFonts w:ascii="Arial" w:hAnsi="Arial" w:cs="Arial"/>
          <w:sz w:val="20"/>
          <w:szCs w:val="20"/>
        </w:rPr>
        <w:t xml:space="preserve">est celui qui a été attribué à la mesure originale non corrigée </w:t>
      </w:r>
      <w:r w:rsidRPr="004B162C">
        <w:rPr>
          <w:rFonts w:ascii="Arial" w:hAnsi="Arial" w:cs="Arial"/>
          <w:b/>
          <w:sz w:val="20"/>
          <w:szCs w:val="20"/>
        </w:rPr>
        <w:t>_QC</w:t>
      </w:r>
      <w:r>
        <w:rPr>
          <w:rFonts w:ascii="Arial" w:hAnsi="Arial" w:cs="Arial"/>
          <w:b/>
          <w:sz w:val="20"/>
          <w:szCs w:val="20"/>
        </w:rPr>
        <w:t>.</w:t>
      </w:r>
    </w:p>
    <w:p w14:paraId="0C46A685" w14:textId="77777777" w:rsidR="008D607D" w:rsidRDefault="008D607D" w:rsidP="004B162C">
      <w:pPr>
        <w:jc w:val="both"/>
        <w:rPr>
          <w:rFonts w:ascii="Arial" w:hAnsi="Arial" w:cs="Arial"/>
          <w:sz w:val="20"/>
          <w:szCs w:val="20"/>
        </w:rPr>
      </w:pPr>
    </w:p>
    <w:p w14:paraId="0D6EEA1A" w14:textId="77777777" w:rsidR="00C71B28" w:rsidRDefault="00C71B28" w:rsidP="004B162C">
      <w:pPr>
        <w:jc w:val="both"/>
        <w:rPr>
          <w:rFonts w:ascii="Arial" w:hAnsi="Arial" w:cs="Arial"/>
          <w:sz w:val="20"/>
          <w:szCs w:val="20"/>
        </w:rPr>
      </w:pPr>
      <w:r>
        <w:rPr>
          <w:rFonts w:ascii="Arial" w:hAnsi="Arial" w:cs="Arial"/>
          <w:sz w:val="20"/>
          <w:szCs w:val="20"/>
        </w:rPr>
        <w:t xml:space="preserve">La fenêtre du module de </w:t>
      </w:r>
      <w:r w:rsidR="00C72816">
        <w:rPr>
          <w:rFonts w:ascii="Arial" w:hAnsi="Arial" w:cs="Arial"/>
          <w:sz w:val="20"/>
          <w:szCs w:val="20"/>
        </w:rPr>
        <w:t xml:space="preserve">correction </w:t>
      </w:r>
      <w:r>
        <w:rPr>
          <w:rFonts w:ascii="Arial" w:hAnsi="Arial" w:cs="Arial"/>
          <w:sz w:val="20"/>
          <w:szCs w:val="20"/>
        </w:rPr>
        <w:t>se présente ainsi :</w:t>
      </w:r>
    </w:p>
    <w:p w14:paraId="73179A3E" w14:textId="77777777" w:rsidR="00C71B28" w:rsidRPr="005738A8" w:rsidRDefault="00C71B28" w:rsidP="005738A8">
      <w:pPr>
        <w:rPr>
          <w:rFonts w:ascii="Arial" w:hAnsi="Arial" w:cs="Arial"/>
          <w:sz w:val="20"/>
          <w:szCs w:val="20"/>
        </w:rPr>
      </w:pPr>
    </w:p>
    <w:p w14:paraId="1A4C7DB4" w14:textId="532D9DDC" w:rsidR="008033B8" w:rsidRDefault="008F27CD" w:rsidP="008F27CD">
      <w:pPr>
        <w:keepNext/>
        <w:jc w:val="center"/>
      </w:pPr>
      <w:r>
        <w:rPr>
          <w:noProof/>
          <w:lang w:eastAsia="fr-FR"/>
        </w:rPr>
        <w:drawing>
          <wp:inline distT="0" distB="0" distL="0" distR="0" wp14:anchorId="180DD033" wp14:editId="7C960A5A">
            <wp:extent cx="6246564" cy="4400550"/>
            <wp:effectExtent l="0" t="0" r="190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Figure 37 Module de correction.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253663" cy="4405551"/>
                    </a:xfrm>
                    <a:prstGeom prst="rect">
                      <a:avLst/>
                    </a:prstGeom>
                  </pic:spPr>
                </pic:pic>
              </a:graphicData>
            </a:graphic>
          </wp:inline>
        </w:drawing>
      </w:r>
    </w:p>
    <w:p w14:paraId="6B854291" w14:textId="131C11A9" w:rsidR="008D607D" w:rsidRPr="008033B8" w:rsidRDefault="008033B8" w:rsidP="008033B8">
      <w:pPr>
        <w:pStyle w:val="Lgende"/>
      </w:pPr>
      <w:bookmarkStart w:id="194" w:name="_Toc52545071"/>
      <w:r>
        <w:t xml:space="preserve">Figure </w:t>
      </w:r>
      <w:fldSimple w:instr=" SEQ Figure \* ARABIC ">
        <w:r w:rsidR="00F627FE">
          <w:rPr>
            <w:noProof/>
          </w:rPr>
          <w:t>38</w:t>
        </w:r>
      </w:fldSimple>
      <w:r>
        <w:t>: Module de correction</w:t>
      </w:r>
      <w:bookmarkEnd w:id="194"/>
    </w:p>
    <w:p w14:paraId="7257B33A" w14:textId="77777777" w:rsidR="00630BCA" w:rsidRDefault="008D607D" w:rsidP="008033B8">
      <w:pPr>
        <w:pStyle w:val="Titre3"/>
        <w:numPr>
          <w:ilvl w:val="0"/>
          <w:numId w:val="0"/>
        </w:numPr>
        <w:ind w:left="1440"/>
      </w:pPr>
      <w:r>
        <w:br w:type="page"/>
      </w:r>
      <w:bookmarkStart w:id="195" w:name="_Toc53068577"/>
      <w:r w:rsidR="00E0386A">
        <w:lastRenderedPageBreak/>
        <w:t>Description du module</w:t>
      </w:r>
      <w:bookmarkEnd w:id="195"/>
    </w:p>
    <w:p w14:paraId="2983B055"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supérieure</w:t>
      </w:r>
    </w:p>
    <w:p w14:paraId="3C1074E3" w14:textId="77777777" w:rsidR="009E5A70" w:rsidRDefault="009E5A70" w:rsidP="009E5A70">
      <w:pPr>
        <w:jc w:val="both"/>
        <w:rPr>
          <w:rFonts w:ascii="Arial" w:hAnsi="Arial" w:cs="Arial"/>
          <w:sz w:val="20"/>
          <w:szCs w:val="20"/>
        </w:rPr>
      </w:pPr>
    </w:p>
    <w:p w14:paraId="5E60F14B" w14:textId="77777777" w:rsidR="009E5A70" w:rsidRDefault="00003BCB" w:rsidP="009E5A70">
      <w:pPr>
        <w:jc w:val="both"/>
        <w:rPr>
          <w:rFonts w:ascii="Arial" w:hAnsi="Arial" w:cs="Arial"/>
          <w:sz w:val="20"/>
          <w:szCs w:val="20"/>
        </w:rPr>
      </w:pPr>
      <w:r>
        <w:rPr>
          <w:rFonts w:ascii="Arial" w:hAnsi="Arial" w:cs="Arial"/>
          <w:sz w:val="20"/>
          <w:szCs w:val="20"/>
        </w:rPr>
        <w:t>Les</w:t>
      </w:r>
      <w:r w:rsidR="009E5A70">
        <w:rPr>
          <w:rFonts w:ascii="Arial" w:hAnsi="Arial" w:cs="Arial"/>
          <w:sz w:val="20"/>
          <w:szCs w:val="20"/>
        </w:rPr>
        <w:t xml:space="preserve"> différence</w:t>
      </w:r>
      <w:r>
        <w:rPr>
          <w:rFonts w:ascii="Arial" w:hAnsi="Arial" w:cs="Arial"/>
          <w:sz w:val="20"/>
          <w:szCs w:val="20"/>
        </w:rPr>
        <w:t>s</w:t>
      </w:r>
      <w:r w:rsidR="009E5A70">
        <w:rPr>
          <w:rFonts w:ascii="Arial" w:hAnsi="Arial" w:cs="Arial"/>
          <w:sz w:val="20"/>
          <w:szCs w:val="20"/>
        </w:rPr>
        <w:t xml:space="preserve"> entre les données </w:t>
      </w:r>
      <w:r w:rsidR="002B7CE6">
        <w:rPr>
          <w:rFonts w:ascii="Arial" w:hAnsi="Arial" w:cs="Arial"/>
          <w:sz w:val="20"/>
          <w:szCs w:val="20"/>
        </w:rPr>
        <w:t>discrètes ‘échantillons’</w:t>
      </w:r>
      <w:r w:rsidR="009E5A70">
        <w:rPr>
          <w:rFonts w:ascii="Arial" w:hAnsi="Arial" w:cs="Arial"/>
          <w:sz w:val="20"/>
          <w:szCs w:val="20"/>
        </w:rPr>
        <w:t xml:space="preserve"> et les données </w:t>
      </w:r>
      <w:r w:rsidR="009E5A70" w:rsidRPr="002B7CE6">
        <w:rPr>
          <w:rFonts w:ascii="Arial" w:hAnsi="Arial" w:cs="Arial"/>
          <w:b/>
          <w:sz w:val="20"/>
          <w:szCs w:val="20"/>
        </w:rPr>
        <w:t>TSG</w:t>
      </w:r>
      <w:r w:rsidR="009E5A70">
        <w:rPr>
          <w:rFonts w:ascii="Arial" w:hAnsi="Arial" w:cs="Arial"/>
          <w:sz w:val="20"/>
          <w:szCs w:val="20"/>
        </w:rPr>
        <w:t xml:space="preserve"> </w:t>
      </w:r>
      <w:r w:rsidR="00387C01">
        <w:rPr>
          <w:rFonts w:ascii="Arial" w:hAnsi="Arial" w:cs="Arial"/>
          <w:sz w:val="20"/>
          <w:szCs w:val="20"/>
        </w:rPr>
        <w:t xml:space="preserve">(soustraites dans cet ordre) </w:t>
      </w:r>
      <w:r>
        <w:rPr>
          <w:rFonts w:ascii="Arial" w:hAnsi="Arial" w:cs="Arial"/>
          <w:sz w:val="20"/>
          <w:szCs w:val="20"/>
        </w:rPr>
        <w:t>sont</w:t>
      </w:r>
      <w:r w:rsidR="009E5A70">
        <w:rPr>
          <w:rFonts w:ascii="Arial" w:hAnsi="Arial" w:cs="Arial"/>
          <w:sz w:val="20"/>
          <w:szCs w:val="20"/>
        </w:rPr>
        <w:t xml:space="preserve"> affichée</w:t>
      </w:r>
      <w:r>
        <w:rPr>
          <w:rFonts w:ascii="Arial" w:hAnsi="Arial" w:cs="Arial"/>
          <w:sz w:val="20"/>
          <w:szCs w:val="20"/>
        </w:rPr>
        <w:t>s</w:t>
      </w:r>
      <w:r w:rsidR="009E5A70">
        <w:rPr>
          <w:rFonts w:ascii="Arial" w:hAnsi="Arial" w:cs="Arial"/>
          <w:sz w:val="20"/>
          <w:szCs w:val="20"/>
        </w:rPr>
        <w:t xml:space="preserve"> dans la fenêtre supérieure.</w:t>
      </w:r>
    </w:p>
    <w:p w14:paraId="4815B95D" w14:textId="77777777" w:rsidR="00847EB9" w:rsidRDefault="00847EB9" w:rsidP="009E5A70">
      <w:pPr>
        <w:jc w:val="both"/>
        <w:rPr>
          <w:rFonts w:ascii="Arial" w:hAnsi="Arial" w:cs="Arial"/>
          <w:sz w:val="20"/>
          <w:szCs w:val="20"/>
        </w:rPr>
      </w:pPr>
    </w:p>
    <w:p w14:paraId="04750CF0" w14:textId="77777777" w:rsidR="009E5A70" w:rsidRDefault="009E5A70" w:rsidP="009E5A70">
      <w:pPr>
        <w:jc w:val="both"/>
        <w:rPr>
          <w:rFonts w:ascii="Arial" w:hAnsi="Arial" w:cs="Arial"/>
          <w:sz w:val="20"/>
          <w:szCs w:val="20"/>
        </w:rPr>
      </w:pPr>
      <w:r>
        <w:rPr>
          <w:rFonts w:ascii="Arial" w:hAnsi="Arial" w:cs="Arial"/>
          <w:sz w:val="20"/>
          <w:szCs w:val="20"/>
        </w:rPr>
        <w:t>Les carrés représentent les données bouteilles</w:t>
      </w:r>
      <w:r w:rsidR="002B7CE6">
        <w:rPr>
          <w:rFonts w:ascii="Arial" w:hAnsi="Arial" w:cs="Arial"/>
          <w:sz w:val="20"/>
          <w:szCs w:val="20"/>
        </w:rPr>
        <w:t xml:space="preserve"> collectées par les navires </w:t>
      </w:r>
      <w:r w:rsidR="002003CE">
        <w:rPr>
          <w:rFonts w:ascii="Arial" w:hAnsi="Arial" w:cs="Arial"/>
          <w:sz w:val="20"/>
          <w:szCs w:val="20"/>
        </w:rPr>
        <w:t>qui effectue</w:t>
      </w:r>
      <w:r w:rsidR="00317857">
        <w:rPr>
          <w:rFonts w:ascii="Arial" w:hAnsi="Arial" w:cs="Arial"/>
          <w:sz w:val="20"/>
          <w:szCs w:val="20"/>
        </w:rPr>
        <w:t>nt</w:t>
      </w:r>
      <w:r w:rsidR="002003CE">
        <w:rPr>
          <w:rFonts w:ascii="Arial" w:hAnsi="Arial" w:cs="Arial"/>
          <w:sz w:val="20"/>
          <w:szCs w:val="20"/>
        </w:rPr>
        <w:t xml:space="preserve"> les mesures </w:t>
      </w:r>
      <w:r w:rsidR="002003CE" w:rsidRPr="002003CE">
        <w:rPr>
          <w:rFonts w:ascii="Arial" w:hAnsi="Arial" w:cs="Arial"/>
          <w:b/>
          <w:sz w:val="20"/>
          <w:szCs w:val="20"/>
        </w:rPr>
        <w:t>TSG</w:t>
      </w:r>
      <w:r>
        <w:rPr>
          <w:rFonts w:ascii="Arial" w:hAnsi="Arial" w:cs="Arial"/>
          <w:sz w:val="20"/>
          <w:szCs w:val="20"/>
        </w:rPr>
        <w:t xml:space="preserve"> (</w:t>
      </w:r>
      <w:r w:rsidR="004E7C72">
        <w:rPr>
          <w:rFonts w:ascii="Arial" w:hAnsi="Arial" w:cs="Arial"/>
          <w:sz w:val="20"/>
          <w:szCs w:val="20"/>
        </w:rPr>
        <w:t xml:space="preserve">reconnues par une value </w:t>
      </w:r>
      <w:r w:rsidR="004E7C72" w:rsidRPr="004E7C72">
        <w:rPr>
          <w:rFonts w:ascii="Arial" w:hAnsi="Arial" w:cs="Arial"/>
          <w:b/>
          <w:sz w:val="20"/>
          <w:szCs w:val="20"/>
        </w:rPr>
        <w:t>SSPS_EXT_TYPE</w:t>
      </w:r>
      <w:r w:rsidR="004E7C72">
        <w:rPr>
          <w:rFonts w:ascii="Arial" w:hAnsi="Arial" w:cs="Arial"/>
          <w:sz w:val="20"/>
          <w:szCs w:val="20"/>
        </w:rPr>
        <w:t xml:space="preserve"> à </w:t>
      </w:r>
      <w:r w:rsidR="004E7C72" w:rsidRPr="004E7C72">
        <w:rPr>
          <w:rFonts w:ascii="Arial" w:hAnsi="Arial" w:cs="Arial"/>
          <w:b/>
          <w:sz w:val="20"/>
          <w:szCs w:val="20"/>
        </w:rPr>
        <w:t>WS</w:t>
      </w:r>
      <w:r w:rsidR="004E7C72">
        <w:rPr>
          <w:rFonts w:ascii="Arial" w:hAnsi="Arial" w:cs="Arial"/>
          <w:sz w:val="20"/>
          <w:szCs w:val="20"/>
        </w:rPr>
        <w:t xml:space="preserve"> pour ‘Water Sample’ dans les fichiers </w:t>
      </w:r>
      <w:r w:rsidR="004E7C72" w:rsidRPr="001D1D23">
        <w:rPr>
          <w:rFonts w:ascii="Arial" w:hAnsi="Arial" w:cs="Arial"/>
          <w:b/>
          <w:sz w:val="20"/>
          <w:szCs w:val="20"/>
        </w:rPr>
        <w:t>*.btl</w:t>
      </w:r>
      <w:r>
        <w:rPr>
          <w:rFonts w:ascii="Arial" w:hAnsi="Arial" w:cs="Arial"/>
          <w:sz w:val="20"/>
          <w:szCs w:val="20"/>
        </w:rPr>
        <w:t xml:space="preserve">), les ronds </w:t>
      </w:r>
      <w:r w:rsidR="002003CE">
        <w:rPr>
          <w:rFonts w:ascii="Arial" w:hAnsi="Arial" w:cs="Arial"/>
          <w:sz w:val="20"/>
          <w:szCs w:val="20"/>
        </w:rPr>
        <w:t xml:space="preserve">représentent </w:t>
      </w:r>
      <w:r>
        <w:rPr>
          <w:rFonts w:ascii="Arial" w:hAnsi="Arial" w:cs="Arial"/>
          <w:sz w:val="20"/>
          <w:szCs w:val="20"/>
        </w:rPr>
        <w:t>les autres données (</w:t>
      </w:r>
      <w:r w:rsidR="004E7C72">
        <w:rPr>
          <w:rFonts w:ascii="Arial" w:hAnsi="Arial" w:cs="Arial"/>
          <w:sz w:val="20"/>
          <w:szCs w:val="20"/>
        </w:rPr>
        <w:t>Argo, CTD…</w:t>
      </w:r>
      <w:r>
        <w:rPr>
          <w:rFonts w:ascii="Arial" w:hAnsi="Arial" w:cs="Arial"/>
          <w:sz w:val="20"/>
          <w:szCs w:val="20"/>
        </w:rPr>
        <w:t>).</w:t>
      </w:r>
    </w:p>
    <w:p w14:paraId="197E1919" w14:textId="77777777" w:rsidR="009E5A70" w:rsidRDefault="009E5A70" w:rsidP="009E5A70">
      <w:pPr>
        <w:jc w:val="both"/>
        <w:rPr>
          <w:rFonts w:ascii="Arial" w:hAnsi="Arial" w:cs="Arial"/>
          <w:sz w:val="20"/>
          <w:szCs w:val="20"/>
        </w:rPr>
      </w:pPr>
    </w:p>
    <w:p w14:paraId="1595999E" w14:textId="77777777" w:rsidR="009E5A70" w:rsidRDefault="009E5A70" w:rsidP="009E5A70">
      <w:pPr>
        <w:jc w:val="both"/>
        <w:rPr>
          <w:rFonts w:ascii="Arial" w:hAnsi="Arial" w:cs="Arial"/>
          <w:sz w:val="20"/>
          <w:szCs w:val="20"/>
        </w:rPr>
      </w:pPr>
      <w:r>
        <w:rPr>
          <w:rFonts w:ascii="Arial" w:hAnsi="Arial" w:cs="Arial"/>
          <w:sz w:val="20"/>
          <w:szCs w:val="20"/>
        </w:rPr>
        <w:t xml:space="preserve">La courbe en bleu représente la correction </w:t>
      </w:r>
      <w:r w:rsidR="00E0386A">
        <w:rPr>
          <w:rFonts w:ascii="Arial" w:hAnsi="Arial" w:cs="Arial"/>
          <w:sz w:val="20"/>
          <w:szCs w:val="20"/>
        </w:rPr>
        <w:t xml:space="preserve">(en fait la différence entre la série originale et la série corrigée) </w:t>
      </w:r>
      <w:r>
        <w:rPr>
          <w:rFonts w:ascii="Arial" w:hAnsi="Arial" w:cs="Arial"/>
          <w:sz w:val="20"/>
          <w:szCs w:val="20"/>
        </w:rPr>
        <w:t xml:space="preserve">qui va être apportée </w:t>
      </w:r>
      <w:r w:rsidR="002003CE">
        <w:rPr>
          <w:rFonts w:ascii="Arial" w:hAnsi="Arial" w:cs="Arial"/>
          <w:sz w:val="20"/>
          <w:szCs w:val="20"/>
        </w:rPr>
        <w:t xml:space="preserve">par l’utilisateur </w:t>
      </w:r>
      <w:r>
        <w:rPr>
          <w:rFonts w:ascii="Arial" w:hAnsi="Arial" w:cs="Arial"/>
          <w:sz w:val="20"/>
          <w:szCs w:val="20"/>
        </w:rPr>
        <w:t>à la série temporelle. On voit que la correction peut être faite par morceau et qu’elle n’est pas appliquée partout.</w:t>
      </w:r>
    </w:p>
    <w:p w14:paraId="27330B75" w14:textId="77777777" w:rsidR="00630BCA" w:rsidRDefault="00630BCA" w:rsidP="009E5A70">
      <w:pPr>
        <w:jc w:val="both"/>
        <w:rPr>
          <w:rFonts w:ascii="Arial" w:hAnsi="Arial" w:cs="Arial"/>
          <w:sz w:val="20"/>
          <w:szCs w:val="20"/>
        </w:rPr>
      </w:pPr>
    </w:p>
    <w:p w14:paraId="6C4B3ECC" w14:textId="07E36494" w:rsidR="00630BCA" w:rsidRDefault="00B95AB1" w:rsidP="009E5A70">
      <w:pPr>
        <w:jc w:val="both"/>
        <w:rPr>
          <w:rFonts w:ascii="Arial" w:hAnsi="Arial" w:cs="Arial"/>
          <w:sz w:val="20"/>
          <w:szCs w:val="20"/>
        </w:rPr>
      </w:pPr>
      <w:r>
        <w:rPr>
          <w:noProof/>
          <w:lang w:eastAsia="fr-FR"/>
        </w:rPr>
        <w:drawing>
          <wp:anchor distT="0" distB="0" distL="114300" distR="114300" simplePos="0" relativeHeight="251668992" behindDoc="0" locked="0" layoutInCell="1" allowOverlap="1" wp14:anchorId="62A7F8F2" wp14:editId="21515262">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 xml:space="preserve">qualité se fait de la même manière que pour la série temporelle (voir p.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p>
    <w:p w14:paraId="1DB51A43" w14:textId="77777777" w:rsidR="009E5A70" w:rsidRDefault="009E5A70" w:rsidP="009E5A70">
      <w:pPr>
        <w:jc w:val="both"/>
        <w:rPr>
          <w:rFonts w:ascii="Arial" w:hAnsi="Arial" w:cs="Arial"/>
          <w:sz w:val="20"/>
          <w:szCs w:val="20"/>
        </w:rPr>
      </w:pPr>
    </w:p>
    <w:p w14:paraId="1F9787CF" w14:textId="7CB2FBEC" w:rsidR="00100ED8" w:rsidRPr="00EF72FC" w:rsidRDefault="00100ED8" w:rsidP="00EF72FC">
      <w:pPr>
        <w:ind w:left="1276" w:hanging="1276"/>
        <w:jc w:val="both"/>
        <w:rPr>
          <w:rFonts w:ascii="Arial" w:hAnsi="Arial" w:cs="Arial"/>
          <w:b/>
          <w:color w:val="000000"/>
          <w:sz w:val="20"/>
          <w:szCs w:val="20"/>
        </w:rPr>
      </w:pPr>
      <w:r w:rsidRPr="00100ED8">
        <w:rPr>
          <w:rFonts w:ascii="Arial" w:hAnsi="Arial" w:cs="Arial"/>
          <w:b/>
          <w:color w:val="000000"/>
          <w:sz w:val="20"/>
          <w:szCs w:val="20"/>
        </w:rPr>
        <w:t>Remarque</w:t>
      </w:r>
      <w:r w:rsidR="00EF72FC">
        <w:rPr>
          <w:rFonts w:ascii="Arial" w:hAnsi="Arial" w:cs="Arial"/>
          <w:b/>
          <w:color w:val="000000"/>
          <w:sz w:val="20"/>
          <w:szCs w:val="20"/>
        </w:rPr>
        <w:t> :</w:t>
      </w:r>
      <w:r w:rsidR="00EF72FC">
        <w:rPr>
          <w:rFonts w:ascii="Arial" w:hAnsi="Arial" w:cs="Arial"/>
          <w:b/>
          <w:color w:val="000000"/>
          <w:sz w:val="20"/>
          <w:szCs w:val="20"/>
        </w:rPr>
        <w:tab/>
      </w:r>
      <w:r>
        <w:rPr>
          <w:rFonts w:ascii="Arial" w:hAnsi="Arial" w:cs="Arial"/>
          <w:color w:val="000000"/>
          <w:sz w:val="20"/>
          <w:szCs w:val="20"/>
        </w:rPr>
        <w:t xml:space="preserve">Le logiciel n’affiche que </w:t>
      </w:r>
      <w:r w:rsidRPr="00100ED8">
        <w:rPr>
          <w:rFonts w:ascii="Arial" w:hAnsi="Arial" w:cs="Arial"/>
          <w:color w:val="000000"/>
          <w:sz w:val="20"/>
          <w:szCs w:val="20"/>
        </w:rPr>
        <w:t xml:space="preserve">les bouteilles avec lesquelles il a pu calculer un </w:t>
      </w:r>
      <w:r w:rsidR="0028732A" w:rsidRPr="00100ED8">
        <w:rPr>
          <w:rFonts w:ascii="Arial" w:hAnsi="Arial" w:cs="Arial"/>
          <w:color w:val="000000"/>
          <w:sz w:val="20"/>
          <w:szCs w:val="20"/>
        </w:rPr>
        <w:t>écart</w:t>
      </w:r>
      <w:r w:rsidRPr="00100ED8">
        <w:rPr>
          <w:rFonts w:ascii="Arial" w:hAnsi="Arial" w:cs="Arial"/>
          <w:color w:val="000000"/>
          <w:sz w:val="20"/>
          <w:szCs w:val="20"/>
        </w:rPr>
        <w:t xml:space="preserve"> aux </w:t>
      </w:r>
      <w:r w:rsidR="0028732A" w:rsidRPr="00100ED8">
        <w:rPr>
          <w:rFonts w:ascii="Arial" w:hAnsi="Arial" w:cs="Arial"/>
          <w:color w:val="000000"/>
          <w:sz w:val="20"/>
          <w:szCs w:val="20"/>
        </w:rPr>
        <w:t>données</w:t>
      </w:r>
      <w:r w:rsidRPr="00100ED8">
        <w:rPr>
          <w:rFonts w:ascii="Arial" w:hAnsi="Arial" w:cs="Arial"/>
          <w:color w:val="000000"/>
          <w:sz w:val="20"/>
          <w:szCs w:val="20"/>
        </w:rPr>
        <w:t xml:space="preserve"> </w:t>
      </w:r>
      <w:r w:rsidRPr="0028732A">
        <w:rPr>
          <w:rFonts w:ascii="Arial" w:hAnsi="Arial" w:cs="Arial"/>
          <w:b/>
          <w:color w:val="000000"/>
          <w:sz w:val="20"/>
          <w:szCs w:val="20"/>
        </w:rPr>
        <w:t>TSG</w:t>
      </w:r>
      <w:r w:rsidRPr="00100ED8">
        <w:rPr>
          <w:rFonts w:ascii="Arial" w:hAnsi="Arial" w:cs="Arial"/>
          <w:color w:val="000000"/>
          <w:sz w:val="20"/>
          <w:szCs w:val="20"/>
        </w:rPr>
        <w:t>.</w:t>
      </w:r>
      <w:r>
        <w:rPr>
          <w:rFonts w:ascii="Arial" w:hAnsi="Arial" w:cs="Arial"/>
          <w:color w:val="000000"/>
          <w:sz w:val="20"/>
          <w:szCs w:val="20"/>
        </w:rPr>
        <w:t xml:space="preserve"> </w:t>
      </w:r>
      <w:r w:rsidR="0028732A">
        <w:rPr>
          <w:rFonts w:ascii="Arial" w:hAnsi="Arial" w:cs="Arial"/>
          <w:color w:val="000000"/>
          <w:sz w:val="20"/>
          <w:szCs w:val="20"/>
        </w:rPr>
        <w:t xml:space="preserve">Si pour les mesures discrètes il n’existe pas de mesure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à une date proche où si les mesures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ont un code qualité </w:t>
      </w:r>
      <w:r w:rsidR="0028732A" w:rsidRPr="00661B78">
        <w:rPr>
          <w:rFonts w:ascii="Arial" w:hAnsi="Arial" w:cs="Arial"/>
          <w:b/>
          <w:caps/>
          <w:color w:val="000000"/>
          <w:sz w:val="20"/>
          <w:szCs w:val="20"/>
        </w:rPr>
        <w:t>Probably Bad</w:t>
      </w:r>
      <w:r w:rsidR="0028732A">
        <w:rPr>
          <w:rFonts w:ascii="Arial" w:hAnsi="Arial" w:cs="Arial"/>
          <w:color w:val="000000"/>
          <w:sz w:val="20"/>
          <w:szCs w:val="20"/>
        </w:rPr>
        <w:t xml:space="preserve"> ou </w:t>
      </w:r>
      <w:r w:rsidR="0028732A" w:rsidRPr="00661B78">
        <w:rPr>
          <w:rFonts w:ascii="Arial" w:hAnsi="Arial" w:cs="Arial"/>
          <w:b/>
          <w:caps/>
          <w:color w:val="000000"/>
          <w:sz w:val="20"/>
          <w:szCs w:val="20"/>
        </w:rPr>
        <w:t>Bad</w:t>
      </w:r>
      <w:r w:rsidR="0028732A">
        <w:rPr>
          <w:rFonts w:ascii="Arial" w:hAnsi="Arial" w:cs="Arial"/>
          <w:color w:val="000000"/>
          <w:sz w:val="20"/>
          <w:szCs w:val="20"/>
        </w:rPr>
        <w:t>, le logiciel ne peut calculer d’écart</w:t>
      </w:r>
      <w:r w:rsidRPr="00100ED8">
        <w:rPr>
          <w:rFonts w:ascii="Arial" w:hAnsi="Arial" w:cs="Arial"/>
          <w:color w:val="000000"/>
          <w:sz w:val="20"/>
          <w:szCs w:val="20"/>
        </w:rPr>
        <w:t>.</w:t>
      </w:r>
    </w:p>
    <w:p w14:paraId="1341DA28" w14:textId="77777777" w:rsidR="009E5A70" w:rsidRDefault="009E5A70" w:rsidP="009E5A70">
      <w:pPr>
        <w:jc w:val="both"/>
        <w:rPr>
          <w:rFonts w:ascii="Arial" w:hAnsi="Arial" w:cs="Arial"/>
          <w:sz w:val="20"/>
          <w:szCs w:val="20"/>
        </w:rPr>
      </w:pPr>
    </w:p>
    <w:p w14:paraId="605AEEB8"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intermédiaire</w:t>
      </w:r>
    </w:p>
    <w:p w14:paraId="1B84FFE8" w14:textId="77777777" w:rsidR="009E5A70" w:rsidRDefault="009E5A70" w:rsidP="009E5A70">
      <w:pPr>
        <w:jc w:val="both"/>
        <w:rPr>
          <w:rFonts w:ascii="Arial" w:hAnsi="Arial" w:cs="Arial"/>
          <w:sz w:val="20"/>
          <w:szCs w:val="20"/>
        </w:rPr>
      </w:pPr>
    </w:p>
    <w:p w14:paraId="585A32CF" w14:textId="77777777" w:rsidR="009E5A70" w:rsidRDefault="009E5A70" w:rsidP="009E5A70">
      <w:pPr>
        <w:jc w:val="both"/>
        <w:rPr>
          <w:rFonts w:ascii="Arial" w:hAnsi="Arial" w:cs="Arial"/>
          <w:sz w:val="20"/>
          <w:szCs w:val="20"/>
        </w:rPr>
      </w:pPr>
      <w:r>
        <w:rPr>
          <w:rFonts w:ascii="Arial" w:hAnsi="Arial" w:cs="Arial"/>
          <w:sz w:val="20"/>
          <w:szCs w:val="20"/>
        </w:rPr>
        <w:t>Dans cette fenêtre est tracée la série temporelle, avec ses codes qualité</w:t>
      </w:r>
      <w:r w:rsidR="004E1028">
        <w:rPr>
          <w:rFonts w:ascii="Arial" w:hAnsi="Arial" w:cs="Arial"/>
          <w:sz w:val="20"/>
          <w:szCs w:val="20"/>
        </w:rPr>
        <w:t>, sur laquelle sont superposées les données discrètes ‘échantillons’</w:t>
      </w:r>
      <w:r>
        <w:rPr>
          <w:rFonts w:ascii="Arial" w:hAnsi="Arial" w:cs="Arial"/>
          <w:sz w:val="20"/>
          <w:szCs w:val="20"/>
        </w:rPr>
        <w:t>. Il s’agit de la courbe qui est tracée dans la fenêtre supérieure</w:t>
      </w:r>
      <w:r w:rsidR="000D5945">
        <w:rPr>
          <w:rFonts w:ascii="Arial" w:hAnsi="Arial" w:cs="Arial"/>
          <w:sz w:val="20"/>
          <w:szCs w:val="20"/>
        </w:rPr>
        <w:t xml:space="preserve"> de l’écran initial</w:t>
      </w:r>
      <w:r>
        <w:rPr>
          <w:rFonts w:ascii="Arial" w:hAnsi="Arial" w:cs="Arial"/>
          <w:sz w:val="20"/>
          <w:szCs w:val="20"/>
        </w:rPr>
        <w:t xml:space="preserve"> lorsque l’utilisateur valide les do</w:t>
      </w:r>
      <w:r w:rsidR="00A17BF8">
        <w:rPr>
          <w:rFonts w:ascii="Arial" w:hAnsi="Arial" w:cs="Arial"/>
          <w:sz w:val="20"/>
          <w:szCs w:val="20"/>
        </w:rPr>
        <w:t xml:space="preserve">nnées (attribution d’un code </w:t>
      </w:r>
      <w:r>
        <w:rPr>
          <w:rFonts w:ascii="Arial" w:hAnsi="Arial" w:cs="Arial"/>
          <w:sz w:val="20"/>
          <w:szCs w:val="20"/>
        </w:rPr>
        <w:t>qualité).</w:t>
      </w:r>
    </w:p>
    <w:p w14:paraId="175C0CA3" w14:textId="77777777" w:rsidR="009E5A70" w:rsidRDefault="009E5A70" w:rsidP="009E5A70">
      <w:pPr>
        <w:jc w:val="both"/>
        <w:rPr>
          <w:rFonts w:ascii="Arial" w:hAnsi="Arial" w:cs="Arial"/>
          <w:sz w:val="20"/>
          <w:szCs w:val="20"/>
        </w:rPr>
      </w:pPr>
    </w:p>
    <w:p w14:paraId="415D9019" w14:textId="77777777" w:rsidR="009E5A70" w:rsidRPr="000D5945" w:rsidRDefault="009E5A70" w:rsidP="009E5A70">
      <w:pPr>
        <w:jc w:val="both"/>
        <w:rPr>
          <w:rFonts w:ascii="Arial" w:hAnsi="Arial" w:cs="Arial"/>
          <w:i/>
          <w:sz w:val="20"/>
          <w:szCs w:val="20"/>
          <w:u w:val="single"/>
        </w:rPr>
      </w:pPr>
      <w:r w:rsidRPr="000D5945">
        <w:rPr>
          <w:rFonts w:ascii="Arial" w:hAnsi="Arial" w:cs="Arial"/>
          <w:i/>
          <w:sz w:val="20"/>
          <w:szCs w:val="20"/>
          <w:u w:val="single"/>
        </w:rPr>
        <w:t>Fenêtre de tracé inférieure</w:t>
      </w:r>
    </w:p>
    <w:p w14:paraId="3D6DE27A" w14:textId="77777777" w:rsidR="00847EB9" w:rsidRPr="009E5A70" w:rsidRDefault="00847EB9" w:rsidP="009E5A70">
      <w:pPr>
        <w:jc w:val="both"/>
        <w:rPr>
          <w:rFonts w:ascii="Arial" w:hAnsi="Arial" w:cs="Arial"/>
          <w:i/>
          <w:sz w:val="20"/>
          <w:szCs w:val="20"/>
        </w:rPr>
      </w:pPr>
    </w:p>
    <w:p w14:paraId="3B964287" w14:textId="77777777" w:rsidR="009E5A70" w:rsidRDefault="009E5A70" w:rsidP="009E5A70">
      <w:pPr>
        <w:jc w:val="both"/>
        <w:rPr>
          <w:rFonts w:ascii="Arial" w:hAnsi="Arial" w:cs="Arial"/>
          <w:sz w:val="20"/>
          <w:szCs w:val="20"/>
        </w:rPr>
      </w:pPr>
      <w:r>
        <w:rPr>
          <w:rFonts w:ascii="Arial" w:hAnsi="Arial" w:cs="Arial"/>
          <w:sz w:val="20"/>
          <w:szCs w:val="20"/>
        </w:rPr>
        <w:t>Dans cette fenêtre</w:t>
      </w:r>
      <w:r w:rsidR="00B26BA3">
        <w:rPr>
          <w:rFonts w:ascii="Arial" w:hAnsi="Arial" w:cs="Arial"/>
          <w:sz w:val="20"/>
          <w:szCs w:val="20"/>
        </w:rPr>
        <w:t xml:space="preserve"> sont tracées :</w:t>
      </w:r>
    </w:p>
    <w:p w14:paraId="0E831794" w14:textId="77777777" w:rsidR="000D5945" w:rsidRDefault="000D5945" w:rsidP="009E5A70">
      <w:pPr>
        <w:jc w:val="both"/>
        <w:rPr>
          <w:rFonts w:ascii="Arial" w:hAnsi="Arial" w:cs="Arial"/>
          <w:sz w:val="20"/>
          <w:szCs w:val="20"/>
        </w:rPr>
      </w:pPr>
    </w:p>
    <w:p w14:paraId="562C36C5" w14:textId="060AB08B" w:rsidR="000D5945" w:rsidRDefault="00B95AB1" w:rsidP="000D5945">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61063E5E" wp14:editId="33C7761B">
            <wp:extent cx="1333500" cy="904875"/>
            <wp:effectExtent l="19050" t="19050" r="19050" b="2857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14:paraId="793E11A2" w14:textId="77777777" w:rsidR="00B26BA3" w:rsidRDefault="00B26BA3" w:rsidP="009E5A70">
      <w:pPr>
        <w:jc w:val="both"/>
        <w:rPr>
          <w:rFonts w:ascii="Arial" w:hAnsi="Arial" w:cs="Arial"/>
          <w:sz w:val="20"/>
          <w:szCs w:val="20"/>
        </w:rPr>
      </w:pPr>
    </w:p>
    <w:p w14:paraId="5D376D89"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brute, sans les codes de qualité. En noir.</w:t>
      </w:r>
    </w:p>
    <w:p w14:paraId="3271FA03" w14:textId="77777777" w:rsidR="00B26BA3" w:rsidRDefault="00B26BA3" w:rsidP="00B26BA3">
      <w:pPr>
        <w:jc w:val="both"/>
        <w:rPr>
          <w:rFonts w:ascii="Arial" w:hAnsi="Arial" w:cs="Arial"/>
          <w:sz w:val="20"/>
          <w:szCs w:val="20"/>
        </w:rPr>
      </w:pPr>
    </w:p>
    <w:p w14:paraId="59910561"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corrigée, en rouge</w:t>
      </w:r>
      <w:r w:rsidR="00E13449">
        <w:rPr>
          <w:rFonts w:ascii="Arial" w:hAnsi="Arial" w:cs="Arial"/>
          <w:sz w:val="20"/>
          <w:szCs w:val="20"/>
        </w:rPr>
        <w:t xml:space="preserve"> </w:t>
      </w:r>
    </w:p>
    <w:p w14:paraId="2B882E3C"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après é</w:t>
      </w:r>
      <w:r w:rsidR="00B26BA3">
        <w:rPr>
          <w:rFonts w:ascii="Arial" w:hAnsi="Arial" w:cs="Arial"/>
          <w:sz w:val="20"/>
          <w:szCs w:val="20"/>
        </w:rPr>
        <w:t>talonnage</w:t>
      </w:r>
    </w:p>
    <w:p w14:paraId="22627F07"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w:t>
      </w:r>
      <w:r w:rsidR="00B26BA3">
        <w:rPr>
          <w:rFonts w:ascii="Arial" w:hAnsi="Arial" w:cs="Arial"/>
          <w:sz w:val="20"/>
          <w:szCs w:val="20"/>
        </w:rPr>
        <w:t xml:space="preserve">près </w:t>
      </w:r>
      <w:r w:rsidR="00661B78">
        <w:rPr>
          <w:rFonts w:ascii="Arial" w:hAnsi="Arial" w:cs="Arial"/>
          <w:sz w:val="20"/>
          <w:szCs w:val="20"/>
        </w:rPr>
        <w:t xml:space="preserve">correction </w:t>
      </w:r>
      <w:r w:rsidR="00B26BA3">
        <w:rPr>
          <w:rFonts w:ascii="Arial" w:hAnsi="Arial" w:cs="Arial"/>
          <w:sz w:val="20"/>
          <w:szCs w:val="20"/>
        </w:rPr>
        <w:t>avec des données externes. La correction avec des données externes remplace la mesure étalonnée. Si cette correction est annulée, comme le permet le logiciel, la donnée étalonnée réapparait.</w:t>
      </w:r>
    </w:p>
    <w:p w14:paraId="37AFF11B" w14:textId="77777777" w:rsidR="00B26BA3" w:rsidRDefault="00B26BA3" w:rsidP="00B26BA3">
      <w:pPr>
        <w:ind w:left="360"/>
        <w:jc w:val="both"/>
        <w:rPr>
          <w:rFonts w:ascii="Arial" w:hAnsi="Arial" w:cs="Arial"/>
          <w:sz w:val="20"/>
          <w:szCs w:val="20"/>
        </w:rPr>
      </w:pPr>
    </w:p>
    <w:p w14:paraId="73C1702C"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L’erreur sur la série temporelle corrigée. En vert.</w:t>
      </w:r>
    </w:p>
    <w:p w14:paraId="5EF9403E" w14:textId="77777777" w:rsidR="00630BCA" w:rsidRDefault="00630BCA" w:rsidP="009E5A70">
      <w:pPr>
        <w:jc w:val="both"/>
        <w:rPr>
          <w:rFonts w:ascii="Arial" w:hAnsi="Arial" w:cs="Arial"/>
          <w:sz w:val="20"/>
          <w:szCs w:val="20"/>
        </w:rPr>
      </w:pPr>
    </w:p>
    <w:p w14:paraId="1B2278E5" w14:textId="77777777" w:rsidR="00630BCA" w:rsidRPr="00B1513E" w:rsidRDefault="008D607D" w:rsidP="00E0386A">
      <w:pPr>
        <w:pStyle w:val="Titre3"/>
      </w:pPr>
      <w:r>
        <w:br w:type="page"/>
      </w:r>
      <w:bookmarkStart w:id="196" w:name="_Toc53068578"/>
      <w:r w:rsidR="00630BCA" w:rsidRPr="00B1513E">
        <w:lastRenderedPageBreak/>
        <w:t>Fonctionnalités</w:t>
      </w:r>
      <w:bookmarkEnd w:id="196"/>
    </w:p>
    <w:p w14:paraId="1484B206" w14:textId="77777777" w:rsidR="00E0386A" w:rsidRPr="00E0386A" w:rsidRDefault="00E0386A" w:rsidP="00630BCA">
      <w:pPr>
        <w:jc w:val="both"/>
        <w:rPr>
          <w:rFonts w:ascii="Arial" w:hAnsi="Arial" w:cs="Arial"/>
          <w:i/>
          <w:sz w:val="20"/>
          <w:szCs w:val="20"/>
          <w:u w:val="single"/>
        </w:rPr>
      </w:pPr>
      <w:r w:rsidRPr="00E0386A">
        <w:rPr>
          <w:rFonts w:ascii="Arial" w:hAnsi="Arial" w:cs="Arial"/>
          <w:i/>
          <w:sz w:val="20"/>
          <w:szCs w:val="20"/>
          <w:u w:val="single"/>
        </w:rPr>
        <w:t>Code qualité mesures bouteilles</w:t>
      </w:r>
    </w:p>
    <w:p w14:paraId="41AE58EF" w14:textId="77777777" w:rsidR="00E0386A" w:rsidRDefault="00E0386A" w:rsidP="00630BCA">
      <w:pPr>
        <w:jc w:val="both"/>
        <w:rPr>
          <w:rFonts w:ascii="Arial" w:hAnsi="Arial" w:cs="Arial"/>
          <w:sz w:val="20"/>
          <w:szCs w:val="20"/>
        </w:rPr>
      </w:pPr>
    </w:p>
    <w:p w14:paraId="5896B0F9" w14:textId="39963E9C" w:rsidR="002003CE" w:rsidRDefault="00B95AB1" w:rsidP="00630BCA">
      <w:pPr>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66944" behindDoc="0" locked="0" layoutInCell="1" allowOverlap="1" wp14:anchorId="47938FEA" wp14:editId="3C3582D0">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qualité se fait de la même manière que pour la série temporelle (voir p.</w:t>
      </w:r>
      <w:r w:rsidR="002003CE">
        <w:rPr>
          <w:rFonts w:ascii="Arial" w:hAnsi="Arial" w:cs="Arial"/>
          <w:sz w:val="20"/>
          <w:szCs w:val="20"/>
        </w:rPr>
        <w:t xml:space="preserve">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r w:rsidR="00690CD2">
        <w:rPr>
          <w:rFonts w:ascii="Arial" w:hAnsi="Arial" w:cs="Arial"/>
          <w:sz w:val="20"/>
          <w:szCs w:val="20"/>
        </w:rPr>
        <w:t xml:space="preserve"> </w:t>
      </w:r>
    </w:p>
    <w:p w14:paraId="28102CBB" w14:textId="77777777" w:rsidR="002003CE" w:rsidRDefault="002003CE" w:rsidP="00630BCA">
      <w:pPr>
        <w:jc w:val="both"/>
        <w:rPr>
          <w:rFonts w:ascii="Arial" w:hAnsi="Arial" w:cs="Arial"/>
          <w:sz w:val="20"/>
          <w:szCs w:val="20"/>
        </w:rPr>
      </w:pPr>
    </w:p>
    <w:p w14:paraId="0F90C778" w14:textId="77777777" w:rsidR="00630BCA" w:rsidRDefault="00690CD2" w:rsidP="00630BCA">
      <w:pPr>
        <w:jc w:val="both"/>
        <w:rPr>
          <w:rFonts w:ascii="Arial" w:hAnsi="Arial" w:cs="Arial"/>
          <w:sz w:val="20"/>
          <w:szCs w:val="20"/>
        </w:rPr>
      </w:pPr>
      <w:r>
        <w:rPr>
          <w:rFonts w:ascii="Arial" w:hAnsi="Arial" w:cs="Arial"/>
          <w:sz w:val="20"/>
          <w:szCs w:val="20"/>
        </w:rPr>
        <w:t xml:space="preserve">Seules les mesures discrètes dont le code qualité est positionné à </w:t>
      </w:r>
      <w:r w:rsidRPr="002003CE">
        <w:rPr>
          <w:rFonts w:ascii="Arial" w:hAnsi="Arial" w:cs="Arial"/>
          <w:b/>
          <w:sz w:val="20"/>
          <w:szCs w:val="20"/>
        </w:rPr>
        <w:t>NO_CONTROL</w:t>
      </w:r>
      <w:r>
        <w:rPr>
          <w:rFonts w:ascii="Arial" w:hAnsi="Arial" w:cs="Arial"/>
          <w:sz w:val="20"/>
          <w:szCs w:val="20"/>
        </w:rPr>
        <w:t xml:space="preserve">, </w:t>
      </w:r>
      <w:r w:rsidRPr="002003CE">
        <w:rPr>
          <w:rFonts w:ascii="Arial" w:hAnsi="Arial" w:cs="Arial"/>
          <w:b/>
          <w:sz w:val="20"/>
          <w:szCs w:val="20"/>
        </w:rPr>
        <w:t>GOOD</w:t>
      </w:r>
      <w:r>
        <w:rPr>
          <w:rFonts w:ascii="Arial" w:hAnsi="Arial" w:cs="Arial"/>
          <w:sz w:val="20"/>
          <w:szCs w:val="20"/>
        </w:rPr>
        <w:t xml:space="preserve">, et </w:t>
      </w:r>
      <w:r w:rsidRPr="002003CE">
        <w:rPr>
          <w:rFonts w:ascii="Arial" w:hAnsi="Arial" w:cs="Arial"/>
          <w:b/>
          <w:sz w:val="20"/>
          <w:szCs w:val="20"/>
        </w:rPr>
        <w:t>PROBABLY_GOOD</w:t>
      </w:r>
      <w:r>
        <w:rPr>
          <w:rFonts w:ascii="Arial" w:hAnsi="Arial" w:cs="Arial"/>
          <w:sz w:val="20"/>
          <w:szCs w:val="20"/>
        </w:rPr>
        <w:t xml:space="preserve"> sont </w:t>
      </w:r>
      <w:r w:rsidR="000D5945">
        <w:rPr>
          <w:rFonts w:ascii="Arial" w:hAnsi="Arial" w:cs="Arial"/>
          <w:sz w:val="20"/>
          <w:szCs w:val="20"/>
        </w:rPr>
        <w:t>utilisées</w:t>
      </w:r>
      <w:r>
        <w:rPr>
          <w:rFonts w:ascii="Arial" w:hAnsi="Arial" w:cs="Arial"/>
          <w:sz w:val="20"/>
          <w:szCs w:val="20"/>
        </w:rPr>
        <w:t xml:space="preserve"> pour effectuer les corrections.</w:t>
      </w:r>
    </w:p>
    <w:p w14:paraId="40410FA6" w14:textId="77777777" w:rsidR="009E5A70" w:rsidRDefault="009E5A70" w:rsidP="009E5A70">
      <w:pPr>
        <w:jc w:val="both"/>
        <w:rPr>
          <w:rFonts w:ascii="Arial" w:hAnsi="Arial" w:cs="Arial"/>
          <w:sz w:val="20"/>
          <w:szCs w:val="20"/>
        </w:rPr>
      </w:pPr>
    </w:p>
    <w:p w14:paraId="1B0230F8" w14:textId="77777777" w:rsidR="00E0386A" w:rsidRPr="00E0386A" w:rsidRDefault="00E0386A" w:rsidP="00847EB9">
      <w:pPr>
        <w:jc w:val="both"/>
        <w:rPr>
          <w:rFonts w:ascii="Arial" w:hAnsi="Arial" w:cs="Arial"/>
          <w:i/>
          <w:sz w:val="20"/>
          <w:szCs w:val="20"/>
          <w:u w:val="single"/>
        </w:rPr>
      </w:pPr>
      <w:r w:rsidRPr="00E0386A">
        <w:rPr>
          <w:rFonts w:ascii="Arial" w:hAnsi="Arial" w:cs="Arial"/>
          <w:i/>
          <w:sz w:val="20"/>
          <w:szCs w:val="20"/>
          <w:u w:val="single"/>
        </w:rPr>
        <w:t>Choix d’une limite temporelle</w:t>
      </w:r>
    </w:p>
    <w:p w14:paraId="3E1D4F85" w14:textId="77777777" w:rsidR="00E0386A" w:rsidRDefault="00E0386A" w:rsidP="00847EB9">
      <w:pPr>
        <w:jc w:val="both"/>
        <w:rPr>
          <w:rFonts w:ascii="Arial" w:hAnsi="Arial" w:cs="Arial"/>
          <w:sz w:val="20"/>
          <w:szCs w:val="20"/>
        </w:rPr>
      </w:pPr>
    </w:p>
    <w:p w14:paraId="27A252BE"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0304CFD7" wp14:editId="3F708B26">
            <wp:extent cx="1828800" cy="1571625"/>
            <wp:effectExtent l="0" t="0" r="0"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14:paraId="2A2FFFAA" w14:textId="3DB0872D" w:rsidR="000D5945" w:rsidRDefault="00CE5553" w:rsidP="00CE5553">
      <w:pPr>
        <w:pStyle w:val="Lgende"/>
        <w:rPr>
          <w:rFonts w:ascii="Arial" w:hAnsi="Arial" w:cs="Arial"/>
          <w:sz w:val="20"/>
          <w:szCs w:val="20"/>
        </w:rPr>
      </w:pPr>
      <w:bookmarkStart w:id="197" w:name="_Toc52545072"/>
      <w:r>
        <w:t xml:space="preserve">Figure </w:t>
      </w:r>
      <w:fldSimple w:instr=" SEQ Figure \* ARABIC ">
        <w:r w:rsidR="00F627FE">
          <w:rPr>
            <w:noProof/>
          </w:rPr>
          <w:t>39</w:t>
        </w:r>
      </w:fldSimple>
      <w:r>
        <w:t xml:space="preserve">: </w:t>
      </w:r>
      <w:r w:rsidRPr="00613E23">
        <w:t>Choix d’une limite temporelle</w:t>
      </w:r>
      <w:bookmarkEnd w:id="197"/>
    </w:p>
    <w:p w14:paraId="0E6FF4BA" w14:textId="77777777" w:rsidR="000D5945" w:rsidRDefault="000D5945" w:rsidP="00847EB9">
      <w:pPr>
        <w:jc w:val="both"/>
        <w:rPr>
          <w:rFonts w:ascii="Arial" w:hAnsi="Arial" w:cs="Arial"/>
          <w:sz w:val="20"/>
          <w:szCs w:val="20"/>
        </w:rPr>
      </w:pPr>
    </w:p>
    <w:p w14:paraId="780C407C" w14:textId="045B897D" w:rsidR="00E0386A" w:rsidRDefault="00B95AB1" w:rsidP="00847EB9">
      <w:pPr>
        <w:jc w:val="both"/>
        <w:rPr>
          <w:rFonts w:ascii="Arial" w:hAnsi="Arial" w:cs="Arial"/>
          <w:sz w:val="20"/>
          <w:szCs w:val="20"/>
        </w:rPr>
      </w:pPr>
      <w:r>
        <w:rPr>
          <w:noProof/>
          <w:lang w:eastAsia="fr-FR"/>
        </w:rPr>
        <w:drawing>
          <wp:anchor distT="0" distB="0" distL="114300" distR="114300" simplePos="0" relativeHeight="251651584" behindDoc="1" locked="0" layoutInCell="1" allowOverlap="1" wp14:anchorId="6AA617AF" wp14:editId="5F420F8D">
            <wp:simplePos x="0" y="0"/>
            <wp:positionH relativeFrom="column">
              <wp:posOffset>2052320</wp:posOffset>
            </wp:positionH>
            <wp:positionV relativeFrom="paragraph">
              <wp:posOffset>115570</wp:posOffset>
            </wp:positionV>
            <wp:extent cx="228600" cy="266700"/>
            <wp:effectExtent l="0" t="0" r="0" b="0"/>
            <wp:wrapNone/>
            <wp:docPr id="61"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7EB9">
        <w:rPr>
          <w:rFonts w:ascii="Arial" w:hAnsi="Arial" w:cs="Arial"/>
          <w:sz w:val="20"/>
          <w:szCs w:val="20"/>
        </w:rPr>
        <w:t xml:space="preserve">Il est possible </w:t>
      </w:r>
      <w:r w:rsidR="00BF2F06">
        <w:rPr>
          <w:rFonts w:ascii="Arial" w:hAnsi="Arial" w:cs="Arial"/>
          <w:sz w:val="20"/>
          <w:szCs w:val="20"/>
        </w:rPr>
        <w:t>d</w:t>
      </w:r>
      <w:r w:rsidR="00F9330F">
        <w:rPr>
          <w:rFonts w:ascii="Arial" w:hAnsi="Arial" w:cs="Arial"/>
          <w:sz w:val="20"/>
          <w:szCs w:val="20"/>
        </w:rPr>
        <w:t>e n</w:t>
      </w:r>
      <w:r w:rsidR="00BF2F06">
        <w:rPr>
          <w:rFonts w:ascii="Arial" w:hAnsi="Arial" w:cs="Arial"/>
          <w:sz w:val="20"/>
          <w:szCs w:val="20"/>
        </w:rPr>
        <w:t>’appliquer</w:t>
      </w:r>
      <w:r w:rsidR="00847EB9">
        <w:rPr>
          <w:rFonts w:ascii="Arial" w:hAnsi="Arial" w:cs="Arial"/>
          <w:sz w:val="20"/>
          <w:szCs w:val="20"/>
        </w:rPr>
        <w:t xml:space="preserve"> la correction que sur certaines parties de la série temporelle</w:t>
      </w:r>
      <w:r w:rsidR="001D473D">
        <w:rPr>
          <w:rFonts w:ascii="Arial" w:hAnsi="Arial" w:cs="Arial"/>
          <w:sz w:val="20"/>
          <w:szCs w:val="20"/>
        </w:rPr>
        <w:t>,</w:t>
      </w:r>
      <w:r w:rsidR="00847EB9">
        <w:rPr>
          <w:rFonts w:ascii="Arial" w:hAnsi="Arial" w:cs="Arial"/>
          <w:sz w:val="20"/>
          <w:szCs w:val="20"/>
        </w:rPr>
        <w:t xml:space="preserve"> en utilisant l’outil de sélection temporelle </w:t>
      </w:r>
      <w:r w:rsidR="001D473D">
        <w:rPr>
          <w:rFonts w:ascii="Arial" w:hAnsi="Arial" w:cs="Arial"/>
          <w:sz w:val="20"/>
          <w:szCs w:val="20"/>
        </w:rPr>
        <w:t xml:space="preserve">(icone         </w:t>
      </w:r>
      <w:r w:rsidR="00847EB9">
        <w:rPr>
          <w:rFonts w:ascii="Arial" w:hAnsi="Arial" w:cs="Arial"/>
          <w:sz w:val="20"/>
          <w:szCs w:val="20"/>
        </w:rPr>
        <w:t xml:space="preserve">voir p </w:t>
      </w:r>
      <w:r w:rsidR="00847EB9">
        <w:rPr>
          <w:rFonts w:ascii="Arial" w:hAnsi="Arial" w:cs="Arial"/>
          <w:sz w:val="20"/>
          <w:szCs w:val="20"/>
        </w:rPr>
        <w:fldChar w:fldCharType="begin"/>
      </w:r>
      <w:r w:rsidR="00847EB9">
        <w:rPr>
          <w:rFonts w:ascii="Arial" w:hAnsi="Arial" w:cs="Arial"/>
          <w:sz w:val="20"/>
          <w:szCs w:val="20"/>
        </w:rPr>
        <w:instrText xml:space="preserve"> PAGEREF _Ref199931271 \h </w:instrText>
      </w:r>
      <w:r w:rsidR="00847EB9">
        <w:rPr>
          <w:rFonts w:ascii="Arial" w:hAnsi="Arial" w:cs="Arial"/>
          <w:sz w:val="20"/>
          <w:szCs w:val="20"/>
        </w:rPr>
      </w:r>
      <w:r w:rsidR="00847EB9">
        <w:rPr>
          <w:rFonts w:ascii="Arial" w:hAnsi="Arial" w:cs="Arial"/>
          <w:sz w:val="20"/>
          <w:szCs w:val="20"/>
        </w:rPr>
        <w:fldChar w:fldCharType="separate"/>
      </w:r>
      <w:r w:rsidR="00E8517F">
        <w:rPr>
          <w:rFonts w:ascii="Arial" w:hAnsi="Arial" w:cs="Arial"/>
          <w:noProof/>
          <w:sz w:val="20"/>
          <w:szCs w:val="20"/>
        </w:rPr>
        <w:t>24</w:t>
      </w:r>
      <w:r w:rsidR="00847EB9">
        <w:rPr>
          <w:rFonts w:ascii="Arial" w:hAnsi="Arial" w:cs="Arial"/>
          <w:sz w:val="20"/>
          <w:szCs w:val="20"/>
        </w:rPr>
        <w:fldChar w:fldCharType="end"/>
      </w:r>
      <w:r w:rsidR="00847EB9">
        <w:rPr>
          <w:rFonts w:ascii="Arial" w:hAnsi="Arial" w:cs="Arial"/>
          <w:sz w:val="20"/>
          <w:szCs w:val="20"/>
        </w:rPr>
        <w:t>)</w:t>
      </w:r>
      <w:r w:rsidR="001D473D">
        <w:rPr>
          <w:rFonts w:ascii="Arial" w:hAnsi="Arial" w:cs="Arial"/>
          <w:sz w:val="20"/>
          <w:szCs w:val="20"/>
        </w:rPr>
        <w:t xml:space="preserve">. </w:t>
      </w:r>
    </w:p>
    <w:p w14:paraId="0912C8BD" w14:textId="77777777" w:rsidR="001D473D" w:rsidRDefault="001D473D" w:rsidP="00847EB9">
      <w:pPr>
        <w:jc w:val="both"/>
        <w:rPr>
          <w:rFonts w:ascii="Arial" w:hAnsi="Arial" w:cs="Arial"/>
          <w:sz w:val="20"/>
          <w:szCs w:val="20"/>
        </w:rPr>
      </w:pPr>
    </w:p>
    <w:p w14:paraId="30ABBF85" w14:textId="77777777" w:rsidR="00FA3912" w:rsidRDefault="00FA3912" w:rsidP="00847EB9">
      <w:pPr>
        <w:jc w:val="both"/>
        <w:rPr>
          <w:rFonts w:ascii="Arial" w:hAnsi="Arial" w:cs="Arial"/>
          <w:sz w:val="20"/>
          <w:szCs w:val="20"/>
        </w:rPr>
      </w:pPr>
    </w:p>
    <w:p w14:paraId="47DF2862" w14:textId="77777777" w:rsidR="00E0386A" w:rsidRPr="00E0386A" w:rsidRDefault="00A17BF8" w:rsidP="00847EB9">
      <w:pPr>
        <w:jc w:val="both"/>
        <w:rPr>
          <w:rFonts w:ascii="Arial" w:hAnsi="Arial" w:cs="Arial"/>
          <w:i/>
          <w:sz w:val="20"/>
          <w:szCs w:val="20"/>
          <w:u w:val="single"/>
        </w:rPr>
      </w:pPr>
      <w:r>
        <w:rPr>
          <w:rFonts w:ascii="Arial" w:hAnsi="Arial" w:cs="Arial"/>
          <w:i/>
          <w:sz w:val="20"/>
          <w:szCs w:val="20"/>
          <w:u w:val="single"/>
        </w:rPr>
        <w:t xml:space="preserve">Correction selon le code </w:t>
      </w:r>
      <w:r w:rsidR="00E0386A" w:rsidRPr="00E0386A">
        <w:rPr>
          <w:rFonts w:ascii="Arial" w:hAnsi="Arial" w:cs="Arial"/>
          <w:i/>
          <w:sz w:val="20"/>
          <w:szCs w:val="20"/>
          <w:u w:val="single"/>
        </w:rPr>
        <w:t>qualité</w:t>
      </w:r>
    </w:p>
    <w:p w14:paraId="571D13FD" w14:textId="77777777" w:rsidR="001D473D" w:rsidRDefault="001D473D" w:rsidP="001D473D">
      <w:pPr>
        <w:jc w:val="both"/>
        <w:rPr>
          <w:rFonts w:ascii="Arial" w:hAnsi="Arial" w:cs="Arial"/>
          <w:sz w:val="20"/>
          <w:szCs w:val="20"/>
        </w:rPr>
      </w:pPr>
    </w:p>
    <w:p w14:paraId="1194A954" w14:textId="77777777" w:rsidR="001D473D" w:rsidRDefault="001D473D" w:rsidP="001D473D">
      <w:pPr>
        <w:jc w:val="both"/>
        <w:rPr>
          <w:rFonts w:ascii="Arial" w:hAnsi="Arial" w:cs="Arial"/>
          <w:sz w:val="20"/>
          <w:szCs w:val="20"/>
        </w:rPr>
      </w:pPr>
      <w:r>
        <w:rPr>
          <w:rFonts w:ascii="Arial" w:hAnsi="Arial" w:cs="Arial"/>
          <w:sz w:val="20"/>
          <w:szCs w:val="20"/>
        </w:rPr>
        <w:t xml:space="preserve">Le code qualité de la série temporelle peut-être utilisée pour déterminer si la correction est ou non appliquée. Utiliser pour cela les cases à cocher de </w:t>
      </w:r>
      <w:smartTag w:uri="urn:schemas-microsoft-com:office:smarttags" w:element="PersonName">
        <w:smartTagPr>
          <w:attr w:name="ProductID" w:val="ョꌈミᰜᅨᰡ㟀㞸!ǖ̈จ冸ฉǞ̈蚌ョ㻀༆虜ョꌈミ虰໓圸ฉ෵㜠!Ǧ̈䄀ʻ㛸Ǯ̈蚌ョ몘໷虜ョꌈミ⮰໱駐໏෵㞸!Ƕ̈䄀ʻ閈ʸ Ǿ̐蚌ョ鄨ໞ虜ョꌈミ饐໏유෵㞸!ŉ ƅ̈㛌໏꫰໏ꋰ໏Ꞥ໏㚨໏ ƀ̌ꏐョꑔミꎠョ캰ヘꫨ໏ Ɨ̈ꒀミ캰Ꞥ໏驀໏ƒ̈ꒀミ캰鸄໏㚨໏ Ɲ̌ꏐョꑔミꎠョ캰ヘ맀ʱ Ƥ̈FormatistƯ̈desƬ̈ꇔ໏㚈໏ꤠ໏ꋔ໏ꉠ໏ Ǯꏐョꑔミꎠョ캰ヘ⹀໌ ƾ̈ꒀミ캰쓄ʱꄀ໏ƹ̈ꒀミ캰⮬໏㎘໏ń̈ꒀミ캰Ꙅ໏ꁐ໏ŏ̈automatiquement.11ň̈Instrumentation.11,&#10;ő̎ 俠⃐Elodie KestenareȀŚ̈Ce ŧ̌ꏐョꑔミꎠョ캰ヘ鸘໏ Ů̈TSGṻꒀミ캰⭼໏㐰໏ Ŷ̌ꏐョꑔミꎠョ캰ヘ꩸໏ Ž̈.ken List퉨໖Ÿ̈&#10;⣢發ą̈鴬໏ꪀ໏⹈໌ꀬ໏鴈໏ Ā̌ꏐョꑔミꎠョ캰ヘ꨸໏ ė̈ꒀミ캰퓔໖໖Ē̈*ğ̈ꏤ໏ꉀ໏ꃠ໏麴໏ꑰ໏ Ě̌ꏐョꑔミꎠョ캰ヘ鼸໏ ġ̈鼔໏ꅐ໏ꩀ໏鸄໏鿈໏Ĭ̈astĩ̈ꁴ໏ꤠ໏ꅐ໏Ĵ̈duen List Ŀ̌ꏐョꑔミꎠョ캰ヘꅈ໏ ǆ̈.⣢發ǃ̈ꒀミ캰ᦴ໐ᴰ໐ ǎ̌ꏐョꑔミꎠョ캰ヘ齸໏ Ǖ̈ꒀミ캰꛴໏高໏ǐ̈&#10;PSǝ̈ꌴ໏黐໏㚈໏ꖔ໏ꏀ໏ ǘ̌ꏐョꑔミꎠョ캰ヘꤘ໏ ǯ̈鿬໏龀໏齀໏Ǫ̈&#10;aǷ̈ꒀミ캰Ⱄ໏㕠໏ ǲ̌ꏐョꑔミꎠョ캰ヘ魠໏ ǹ̈ꒀミ캰✄໔⟀໔Ƅ̈&#10;tƁ̈꒔໏ꐐ໏黐໏ ƌ̌ꏐョꑔミꎠョ캰ヘ㚀໏ Ɠ̈훜໨꓀໏흐໨ƞ̈.⣢發ƛ̈㘜໏騠໏ꍠ໏鸄໏㗸໏ Ʀ̌ꏐョꑔミꎠョ캰ヘꃘ໏ ƭ̈㖄໏ꋰ໏㙈໏ꀬ໏㕠໏ƨ̈32Ƶ̈ꒀミ캰%꤄໏ꔠ໏ ư̌ꏐョꑔミꎠョ캰ヘ黈໏ Ň̈ꕄ໏ꕰ໏ꉀ໏ł̈desŏ̈ꒀミ캰⯄໏鴈໏ Ŋ̌ꏐョꑔミꎠョ캰ヘꈸ໏ ő̈뤼໑໨ꊰ໏Ŝ̈&#10;Ař̈ꒀミ캰&amp;ꅴ"/>
        </w:smartTagPr>
        <w:r>
          <w:rPr>
            <w:rFonts w:ascii="Arial" w:hAnsi="Arial" w:cs="Arial"/>
            <w:sz w:val="20"/>
            <w:szCs w:val="20"/>
          </w:rPr>
          <w:t xml:space="preserve">la fenêtre </w:t>
        </w:r>
        <w:r w:rsidRPr="001D473D">
          <w:rPr>
            <w:rFonts w:ascii="Arial" w:hAnsi="Arial" w:cs="Arial"/>
            <w:b/>
            <w:sz w:val="20"/>
            <w:szCs w:val="20"/>
          </w:rPr>
          <w:t>Correction</w:t>
        </w:r>
      </w:smartTag>
      <w:r w:rsidRPr="001D473D">
        <w:rPr>
          <w:rFonts w:ascii="Arial" w:hAnsi="Arial" w:cs="Arial"/>
          <w:b/>
          <w:sz w:val="20"/>
          <w:szCs w:val="20"/>
        </w:rPr>
        <w:t xml:space="preserve"> applied to ...</w:t>
      </w:r>
      <w:r>
        <w:rPr>
          <w:rFonts w:ascii="Arial" w:hAnsi="Arial" w:cs="Arial"/>
          <w:sz w:val="20"/>
          <w:szCs w:val="20"/>
        </w:rPr>
        <w:t xml:space="preserve"> en bas </w:t>
      </w:r>
      <w:r w:rsidR="00BF2F06">
        <w:rPr>
          <w:rFonts w:ascii="Arial" w:hAnsi="Arial" w:cs="Arial"/>
          <w:sz w:val="20"/>
          <w:szCs w:val="20"/>
        </w:rPr>
        <w:t>à</w:t>
      </w:r>
      <w:r>
        <w:rPr>
          <w:rFonts w:ascii="Arial" w:hAnsi="Arial" w:cs="Arial"/>
          <w:sz w:val="20"/>
          <w:szCs w:val="20"/>
        </w:rPr>
        <w:t xml:space="preserve"> gauche.</w:t>
      </w:r>
    </w:p>
    <w:p w14:paraId="0F30BBE2" w14:textId="77777777" w:rsidR="001D473D" w:rsidRDefault="001D473D" w:rsidP="001D473D">
      <w:pPr>
        <w:jc w:val="both"/>
        <w:rPr>
          <w:rFonts w:ascii="Arial" w:hAnsi="Arial" w:cs="Arial"/>
          <w:sz w:val="20"/>
          <w:szCs w:val="20"/>
        </w:rPr>
      </w:pPr>
    </w:p>
    <w:p w14:paraId="5BA481B3" w14:textId="77777777" w:rsidR="001D473D" w:rsidRPr="00E0386A" w:rsidRDefault="001D473D" w:rsidP="001D473D">
      <w:pPr>
        <w:jc w:val="both"/>
        <w:rPr>
          <w:rFonts w:ascii="Arial" w:hAnsi="Arial" w:cs="Arial"/>
          <w:sz w:val="20"/>
          <w:szCs w:val="20"/>
        </w:rPr>
      </w:pPr>
      <w:r>
        <w:rPr>
          <w:rFonts w:ascii="Arial" w:hAnsi="Arial" w:cs="Arial"/>
          <w:sz w:val="20"/>
          <w:szCs w:val="20"/>
        </w:rPr>
        <w:t xml:space="preserve">Dans l’exemple ci-dessous les corrections ne seront </w:t>
      </w:r>
      <w:r w:rsidR="00DE4601">
        <w:rPr>
          <w:rFonts w:ascii="Arial" w:hAnsi="Arial" w:cs="Arial"/>
          <w:sz w:val="20"/>
          <w:szCs w:val="20"/>
        </w:rPr>
        <w:t>appliquées</w:t>
      </w:r>
      <w:r>
        <w:rPr>
          <w:rFonts w:ascii="Arial" w:hAnsi="Arial" w:cs="Arial"/>
          <w:sz w:val="20"/>
          <w:szCs w:val="20"/>
        </w:rPr>
        <w:t xml:space="preserve"> qu’aux mesures </w:t>
      </w:r>
      <w:r w:rsidRPr="00DE4601">
        <w:rPr>
          <w:rFonts w:ascii="Arial" w:hAnsi="Arial" w:cs="Arial"/>
          <w:b/>
          <w:sz w:val="20"/>
          <w:szCs w:val="20"/>
        </w:rPr>
        <w:t>TSG</w:t>
      </w:r>
      <w:r>
        <w:rPr>
          <w:rFonts w:ascii="Arial" w:hAnsi="Arial" w:cs="Arial"/>
          <w:sz w:val="20"/>
          <w:szCs w:val="20"/>
        </w:rPr>
        <w:t xml:space="preserve"> ayant un code qualité positionné à : </w:t>
      </w:r>
      <w:r w:rsidRPr="005E5BFA">
        <w:rPr>
          <w:rFonts w:ascii="Arial" w:hAnsi="Arial" w:cs="Arial"/>
          <w:b/>
          <w:caps/>
          <w:sz w:val="20"/>
          <w:szCs w:val="20"/>
        </w:rPr>
        <w:t>Good</w:t>
      </w:r>
      <w:r>
        <w:rPr>
          <w:rFonts w:ascii="Arial" w:hAnsi="Arial" w:cs="Arial"/>
          <w:sz w:val="20"/>
          <w:szCs w:val="20"/>
        </w:rPr>
        <w:t xml:space="preserve">, et </w:t>
      </w:r>
      <w:r w:rsidRPr="005E5BFA">
        <w:rPr>
          <w:rFonts w:ascii="Arial" w:hAnsi="Arial" w:cs="Arial"/>
          <w:b/>
          <w:caps/>
          <w:sz w:val="20"/>
          <w:szCs w:val="20"/>
        </w:rPr>
        <w:t>Probably Good</w:t>
      </w:r>
    </w:p>
    <w:p w14:paraId="51109D7F" w14:textId="77777777" w:rsidR="00E0386A" w:rsidRDefault="00E0386A" w:rsidP="00847EB9">
      <w:pPr>
        <w:jc w:val="both"/>
        <w:rPr>
          <w:rFonts w:ascii="Arial" w:hAnsi="Arial" w:cs="Arial"/>
          <w:sz w:val="20"/>
          <w:szCs w:val="20"/>
        </w:rPr>
      </w:pPr>
    </w:p>
    <w:p w14:paraId="68851AF2" w14:textId="77777777" w:rsidR="00CE5553" w:rsidRDefault="00B95AB1" w:rsidP="00CE5553">
      <w:pPr>
        <w:keepNext/>
        <w:jc w:val="center"/>
      </w:pPr>
      <w:r w:rsidRPr="00893816">
        <w:rPr>
          <w:rFonts w:ascii="Arial" w:hAnsi="Arial" w:cs="Arial"/>
          <w:noProof/>
          <w:sz w:val="20"/>
          <w:szCs w:val="20"/>
          <w:lang w:eastAsia="fr-FR"/>
        </w:rPr>
        <w:drawing>
          <wp:inline distT="0" distB="0" distL="0" distR="0" wp14:anchorId="00E797B5" wp14:editId="7E99CFC2">
            <wp:extent cx="1781175" cy="1990725"/>
            <wp:effectExtent l="0" t="0" r="9525"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14:paraId="0576F971" w14:textId="0792498D" w:rsidR="000D5945" w:rsidRDefault="00CE5553" w:rsidP="00CE5553">
      <w:pPr>
        <w:pStyle w:val="Lgende"/>
        <w:rPr>
          <w:rFonts w:ascii="Arial" w:hAnsi="Arial" w:cs="Arial"/>
          <w:sz w:val="20"/>
          <w:szCs w:val="20"/>
        </w:rPr>
      </w:pPr>
      <w:bookmarkStart w:id="198" w:name="_Toc52545073"/>
      <w:r>
        <w:t xml:space="preserve">Figure </w:t>
      </w:r>
      <w:fldSimple w:instr=" SEQ Figure \* ARABIC ">
        <w:r w:rsidR="00F627FE">
          <w:rPr>
            <w:noProof/>
          </w:rPr>
          <w:t>40</w:t>
        </w:r>
      </w:fldSimple>
      <w:r>
        <w:t>: Choix de la correction en fonction du QC</w:t>
      </w:r>
      <w:bookmarkEnd w:id="198"/>
    </w:p>
    <w:p w14:paraId="404C1188" w14:textId="77777777" w:rsidR="00E0386A" w:rsidRDefault="00E0386A" w:rsidP="00847EB9">
      <w:pPr>
        <w:jc w:val="both"/>
        <w:rPr>
          <w:rFonts w:ascii="Arial" w:hAnsi="Arial" w:cs="Arial"/>
          <w:sz w:val="20"/>
          <w:szCs w:val="20"/>
        </w:rPr>
      </w:pPr>
    </w:p>
    <w:p w14:paraId="41497210" w14:textId="77777777" w:rsidR="001D473D" w:rsidRDefault="001D473D" w:rsidP="00847EB9">
      <w:pPr>
        <w:jc w:val="both"/>
        <w:rPr>
          <w:rFonts w:ascii="Arial" w:hAnsi="Arial" w:cs="Arial"/>
          <w:sz w:val="20"/>
          <w:szCs w:val="20"/>
        </w:rPr>
      </w:pPr>
    </w:p>
    <w:p w14:paraId="39A9999E" w14:textId="77777777" w:rsidR="00E0386A" w:rsidRDefault="00BF2F06" w:rsidP="00847EB9">
      <w:pPr>
        <w:jc w:val="both"/>
        <w:rPr>
          <w:rFonts w:ascii="Arial" w:hAnsi="Arial" w:cs="Arial"/>
          <w:i/>
          <w:sz w:val="20"/>
          <w:szCs w:val="20"/>
          <w:u w:val="single"/>
        </w:rPr>
      </w:pPr>
      <w:r>
        <w:rPr>
          <w:rFonts w:ascii="Arial" w:hAnsi="Arial" w:cs="Arial"/>
          <w:i/>
          <w:sz w:val="20"/>
          <w:szCs w:val="20"/>
          <w:u w:val="single"/>
        </w:rPr>
        <w:br w:type="page"/>
      </w:r>
      <w:r w:rsidR="00E0386A" w:rsidRPr="00E0386A">
        <w:rPr>
          <w:rFonts w:ascii="Arial" w:hAnsi="Arial" w:cs="Arial"/>
          <w:i/>
          <w:sz w:val="20"/>
          <w:szCs w:val="20"/>
          <w:u w:val="single"/>
        </w:rPr>
        <w:lastRenderedPageBreak/>
        <w:t>Type de correction</w:t>
      </w:r>
    </w:p>
    <w:p w14:paraId="3A771904" w14:textId="77777777" w:rsidR="00800730" w:rsidRDefault="00800730" w:rsidP="003B4ED3">
      <w:pPr>
        <w:jc w:val="both"/>
        <w:rPr>
          <w:rFonts w:ascii="Arial" w:hAnsi="Arial" w:cs="Arial"/>
          <w:sz w:val="20"/>
          <w:szCs w:val="20"/>
        </w:rPr>
      </w:pPr>
    </w:p>
    <w:p w14:paraId="06078766" w14:textId="77777777" w:rsidR="003B4ED3" w:rsidRDefault="00800730" w:rsidP="003B4ED3">
      <w:pPr>
        <w:pStyle w:val="Default"/>
        <w:jc w:val="both"/>
        <w:rPr>
          <w:rFonts w:ascii="Arial" w:hAnsi="Arial" w:cs="Arial"/>
          <w:sz w:val="20"/>
          <w:szCs w:val="20"/>
        </w:rPr>
      </w:pPr>
      <w:r>
        <w:rPr>
          <w:rFonts w:ascii="Arial" w:hAnsi="Arial" w:cs="Arial"/>
          <w:sz w:val="20"/>
          <w:szCs w:val="20"/>
        </w:rPr>
        <w:t>Quatre</w:t>
      </w:r>
      <w:r w:rsidRPr="00E0386A">
        <w:rPr>
          <w:rFonts w:ascii="Arial" w:hAnsi="Arial" w:cs="Arial"/>
          <w:sz w:val="20"/>
          <w:szCs w:val="20"/>
        </w:rPr>
        <w:t xml:space="preserve"> </w:t>
      </w:r>
      <w:r w:rsidR="005E5BFA">
        <w:rPr>
          <w:rFonts w:ascii="Arial" w:hAnsi="Arial" w:cs="Arial"/>
          <w:sz w:val="20"/>
          <w:szCs w:val="20"/>
        </w:rPr>
        <w:t xml:space="preserve">types de </w:t>
      </w:r>
      <w:r w:rsidRPr="00E0386A">
        <w:rPr>
          <w:rFonts w:ascii="Arial" w:hAnsi="Arial" w:cs="Arial"/>
          <w:sz w:val="20"/>
          <w:szCs w:val="20"/>
        </w:rPr>
        <w:t xml:space="preserve">correction peuvent être appliqués à la série temporelle ou à une </w:t>
      </w:r>
      <w:r>
        <w:rPr>
          <w:rFonts w:ascii="Arial" w:hAnsi="Arial" w:cs="Arial"/>
          <w:sz w:val="20"/>
          <w:szCs w:val="20"/>
        </w:rPr>
        <w:t>partie</w:t>
      </w:r>
      <w:r w:rsidRPr="00E0386A">
        <w:rPr>
          <w:rFonts w:ascii="Arial" w:hAnsi="Arial" w:cs="Arial"/>
          <w:sz w:val="20"/>
          <w:szCs w:val="20"/>
        </w:rPr>
        <w:t xml:space="preserve"> de </w:t>
      </w:r>
      <w:r>
        <w:rPr>
          <w:rFonts w:ascii="Arial" w:hAnsi="Arial" w:cs="Arial"/>
          <w:sz w:val="20"/>
          <w:szCs w:val="20"/>
        </w:rPr>
        <w:t>celle-ci.</w:t>
      </w:r>
      <w:r w:rsidR="003B4ED3">
        <w:rPr>
          <w:rFonts w:ascii="Arial" w:hAnsi="Arial" w:cs="Arial"/>
          <w:sz w:val="20"/>
          <w:szCs w:val="20"/>
        </w:rPr>
        <w:t xml:space="preserve"> Si l’utilisateur choisit d’appliquer des corrections différentes sur plusieurs sections de la série temporelle, il peut utiliser </w:t>
      </w:r>
      <w:r w:rsidR="005E5BFA">
        <w:rPr>
          <w:rFonts w:ascii="Arial" w:hAnsi="Arial" w:cs="Arial"/>
          <w:sz w:val="20"/>
          <w:szCs w:val="20"/>
        </w:rPr>
        <w:t>plusieurs de</w:t>
      </w:r>
      <w:r w:rsidR="003B4ED3">
        <w:rPr>
          <w:rFonts w:ascii="Arial" w:hAnsi="Arial" w:cs="Arial"/>
          <w:sz w:val="20"/>
          <w:szCs w:val="20"/>
        </w:rPr>
        <w:t xml:space="preserve"> </w:t>
      </w:r>
      <w:r w:rsidR="005E5BFA">
        <w:rPr>
          <w:rFonts w:ascii="Arial" w:hAnsi="Arial" w:cs="Arial"/>
          <w:sz w:val="20"/>
          <w:szCs w:val="20"/>
        </w:rPr>
        <w:t>c</w:t>
      </w:r>
      <w:r w:rsidR="003B4ED3">
        <w:rPr>
          <w:rFonts w:ascii="Arial" w:hAnsi="Arial" w:cs="Arial"/>
          <w:sz w:val="20"/>
          <w:szCs w:val="20"/>
        </w:rPr>
        <w:t xml:space="preserve">es méthodes. </w:t>
      </w:r>
    </w:p>
    <w:p w14:paraId="69E1F878" w14:textId="77777777" w:rsidR="003B4ED3" w:rsidRDefault="003B4ED3" w:rsidP="003B4ED3">
      <w:pPr>
        <w:pStyle w:val="Default"/>
        <w:jc w:val="both"/>
        <w:rPr>
          <w:rFonts w:ascii="Arial" w:hAnsi="Arial" w:cs="Arial"/>
          <w:sz w:val="20"/>
          <w:szCs w:val="20"/>
        </w:rPr>
      </w:pPr>
    </w:p>
    <w:p w14:paraId="1D05F813" w14:textId="77777777" w:rsidR="003B4ED3" w:rsidRDefault="00FA3912" w:rsidP="003B4ED3">
      <w:pPr>
        <w:pStyle w:val="Default"/>
        <w:jc w:val="both"/>
        <w:rPr>
          <w:rFonts w:ascii="Arial" w:hAnsi="Arial" w:cs="Arial"/>
          <w:sz w:val="20"/>
          <w:szCs w:val="20"/>
        </w:rPr>
      </w:pPr>
      <w:r>
        <w:rPr>
          <w:rFonts w:ascii="Arial" w:hAnsi="Arial" w:cs="Arial"/>
          <w:sz w:val="20"/>
          <w:szCs w:val="20"/>
        </w:rPr>
        <w:t>Il est possible d’annuler tout</w:t>
      </w:r>
      <w:r w:rsidR="003B4ED3">
        <w:rPr>
          <w:rFonts w:ascii="Arial" w:hAnsi="Arial" w:cs="Arial"/>
          <w:sz w:val="20"/>
          <w:szCs w:val="20"/>
        </w:rPr>
        <w:t xml:space="preserve"> </w:t>
      </w:r>
      <w:r>
        <w:rPr>
          <w:rFonts w:ascii="Arial" w:hAnsi="Arial" w:cs="Arial"/>
          <w:sz w:val="20"/>
          <w:szCs w:val="20"/>
        </w:rPr>
        <w:t>ou partie des corrections.</w:t>
      </w:r>
    </w:p>
    <w:p w14:paraId="090ABAA3" w14:textId="77777777" w:rsidR="00800730" w:rsidRPr="00E0386A" w:rsidRDefault="00800730" w:rsidP="00800730">
      <w:pPr>
        <w:jc w:val="both"/>
        <w:rPr>
          <w:rFonts w:ascii="Arial" w:hAnsi="Arial" w:cs="Arial"/>
          <w:sz w:val="20"/>
          <w:szCs w:val="20"/>
        </w:rPr>
      </w:pPr>
    </w:p>
    <w:p w14:paraId="7BA6A87F" w14:textId="77777777" w:rsidR="000D5945" w:rsidRPr="000D5945" w:rsidRDefault="000D5945" w:rsidP="00847EB9">
      <w:pPr>
        <w:jc w:val="both"/>
        <w:rPr>
          <w:rFonts w:ascii="Arial" w:hAnsi="Arial" w:cs="Arial"/>
          <w:sz w:val="20"/>
          <w:szCs w:val="20"/>
        </w:rPr>
      </w:pPr>
    </w:p>
    <w:p w14:paraId="5A030046"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4FB399EC" wp14:editId="02B6A110">
            <wp:extent cx="1819275" cy="2514600"/>
            <wp:effectExtent l="0" t="0" r="952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14:paraId="439B1390" w14:textId="787F58F6" w:rsidR="00E0386A" w:rsidRDefault="00CE5553" w:rsidP="00CE5553">
      <w:pPr>
        <w:pStyle w:val="Lgende"/>
        <w:rPr>
          <w:rFonts w:ascii="Arial" w:hAnsi="Arial" w:cs="Arial"/>
          <w:sz w:val="20"/>
          <w:szCs w:val="20"/>
        </w:rPr>
      </w:pPr>
      <w:bookmarkStart w:id="199" w:name="_Toc52545074"/>
      <w:r>
        <w:t xml:space="preserve">Figure </w:t>
      </w:r>
      <w:fldSimple w:instr=" SEQ Figure \* ARABIC ">
        <w:r w:rsidR="00F627FE">
          <w:rPr>
            <w:noProof/>
          </w:rPr>
          <w:t>41</w:t>
        </w:r>
      </w:fldSimple>
      <w:r>
        <w:t>: Sélection du type de correction</w:t>
      </w:r>
      <w:bookmarkEnd w:id="199"/>
    </w:p>
    <w:p w14:paraId="2F4A45DE" w14:textId="77777777" w:rsidR="005118CA" w:rsidRDefault="005118CA" w:rsidP="005118CA">
      <w:pPr>
        <w:jc w:val="center"/>
        <w:rPr>
          <w:rFonts w:ascii="Arial" w:hAnsi="Arial" w:cs="Arial"/>
          <w:sz w:val="20"/>
          <w:szCs w:val="20"/>
        </w:rPr>
      </w:pPr>
    </w:p>
    <w:p w14:paraId="4F672539" w14:textId="77777777" w:rsidR="00E44562" w:rsidRPr="00E0386A" w:rsidRDefault="00E44562" w:rsidP="00847EB9">
      <w:pPr>
        <w:jc w:val="both"/>
        <w:rPr>
          <w:rFonts w:ascii="Arial" w:hAnsi="Arial" w:cs="Arial"/>
          <w:sz w:val="20"/>
          <w:szCs w:val="20"/>
        </w:rPr>
      </w:pPr>
    </w:p>
    <w:p w14:paraId="430BD1CD" w14:textId="7C481DFF" w:rsidR="005118CA" w:rsidRDefault="00B95AB1" w:rsidP="005118CA">
      <w:pPr>
        <w:jc w:val="both"/>
        <w:rPr>
          <w:rFonts w:ascii="Arial" w:hAnsi="Arial" w:cs="Arial"/>
          <w:sz w:val="20"/>
          <w:szCs w:val="20"/>
        </w:rPr>
      </w:pPr>
      <w:r w:rsidRPr="00AD61B9">
        <w:rPr>
          <w:rFonts w:ascii="Arial" w:hAnsi="Arial" w:cs="Arial"/>
          <w:noProof/>
          <w:sz w:val="20"/>
          <w:szCs w:val="20"/>
          <w:lang w:eastAsia="fr-FR"/>
        </w:rPr>
        <w:drawing>
          <wp:inline distT="0" distB="0" distL="0" distR="0" wp14:anchorId="3824E228" wp14:editId="1CF19E06">
            <wp:extent cx="1628775" cy="3238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14:paraId="377C7400" w14:textId="77777777" w:rsidR="00800730" w:rsidRDefault="00800730" w:rsidP="0063592A">
      <w:pPr>
        <w:jc w:val="both"/>
        <w:rPr>
          <w:rFonts w:ascii="Arial" w:hAnsi="Arial" w:cs="Arial"/>
          <w:sz w:val="20"/>
          <w:szCs w:val="20"/>
        </w:rPr>
      </w:pPr>
    </w:p>
    <w:p w14:paraId="3C7AE543" w14:textId="53ECAD07" w:rsidR="00800730" w:rsidRDefault="00C75B33" w:rsidP="00800730">
      <w:pPr>
        <w:tabs>
          <w:tab w:val="left" w:pos="8222"/>
        </w:tabs>
        <w:jc w:val="both"/>
        <w:rPr>
          <w:rFonts w:ascii="Arial" w:hAnsi="Arial" w:cs="Arial"/>
          <w:sz w:val="20"/>
          <w:szCs w:val="20"/>
        </w:rPr>
      </w:pPr>
      <w:r>
        <w:rPr>
          <w:rFonts w:ascii="Arial" w:hAnsi="Arial" w:cs="Arial"/>
          <w:sz w:val="20"/>
          <w:szCs w:val="20"/>
        </w:rPr>
        <w:t>Un f</w:t>
      </w:r>
      <w:r w:rsidR="00E44562" w:rsidRPr="00D65233">
        <w:rPr>
          <w:rFonts w:ascii="Arial" w:hAnsi="Arial" w:cs="Arial"/>
          <w:sz w:val="20"/>
          <w:szCs w:val="20"/>
        </w:rPr>
        <w:t xml:space="preserve">iltre Médian. </w:t>
      </w:r>
      <w:r>
        <w:rPr>
          <w:rFonts w:ascii="Arial" w:hAnsi="Arial" w:cs="Arial"/>
          <w:sz w:val="20"/>
          <w:szCs w:val="20"/>
        </w:rPr>
        <w:t xml:space="preserve"> Voir l’algorithme </w:t>
      </w:r>
      <w:r w:rsidR="00800730">
        <w:rPr>
          <w:rFonts w:ascii="Arial" w:hAnsi="Arial" w:cs="Arial"/>
          <w:sz w:val="20"/>
          <w:szCs w:val="20"/>
        </w:rPr>
        <w:t xml:space="preserve">p. </w:t>
      </w:r>
      <w:r w:rsidR="00800730">
        <w:rPr>
          <w:rFonts w:ascii="Arial" w:hAnsi="Arial" w:cs="Arial"/>
          <w:sz w:val="20"/>
          <w:szCs w:val="20"/>
        </w:rPr>
        <w:fldChar w:fldCharType="begin"/>
      </w:r>
      <w:r w:rsidR="00800730">
        <w:rPr>
          <w:rFonts w:ascii="Arial" w:hAnsi="Arial" w:cs="Arial"/>
          <w:sz w:val="20"/>
          <w:szCs w:val="20"/>
        </w:rPr>
        <w:instrText xml:space="preserve"> PAGEREF _Ref200361526 \h </w:instrText>
      </w:r>
      <w:r w:rsidR="00800730">
        <w:rPr>
          <w:rFonts w:ascii="Arial" w:hAnsi="Arial" w:cs="Arial"/>
          <w:sz w:val="20"/>
          <w:szCs w:val="20"/>
        </w:rPr>
      </w:r>
      <w:r w:rsidR="00800730">
        <w:rPr>
          <w:rFonts w:ascii="Arial" w:hAnsi="Arial" w:cs="Arial"/>
          <w:sz w:val="20"/>
          <w:szCs w:val="20"/>
        </w:rPr>
        <w:fldChar w:fldCharType="separate"/>
      </w:r>
      <w:r w:rsidR="00E8517F">
        <w:rPr>
          <w:rFonts w:ascii="Arial" w:hAnsi="Arial" w:cs="Arial"/>
          <w:noProof/>
          <w:sz w:val="20"/>
          <w:szCs w:val="20"/>
        </w:rPr>
        <w:t>36</w:t>
      </w:r>
      <w:r w:rsidR="00800730">
        <w:rPr>
          <w:rFonts w:ascii="Arial" w:hAnsi="Arial" w:cs="Arial"/>
          <w:sz w:val="20"/>
          <w:szCs w:val="20"/>
        </w:rPr>
        <w:fldChar w:fldCharType="end"/>
      </w:r>
    </w:p>
    <w:p w14:paraId="51BA1D32" w14:textId="77777777" w:rsidR="00800730" w:rsidRDefault="00800730" w:rsidP="0063592A">
      <w:pPr>
        <w:jc w:val="both"/>
        <w:rPr>
          <w:rFonts w:ascii="Arial" w:hAnsi="Arial" w:cs="Arial"/>
          <w:sz w:val="20"/>
          <w:szCs w:val="20"/>
        </w:rPr>
      </w:pPr>
    </w:p>
    <w:p w14:paraId="6BFEE98B" w14:textId="77777777" w:rsidR="00800730" w:rsidRDefault="00E44562" w:rsidP="0063592A">
      <w:pPr>
        <w:jc w:val="both"/>
        <w:rPr>
          <w:rFonts w:ascii="Arial" w:hAnsi="Arial" w:cs="Arial"/>
          <w:sz w:val="20"/>
          <w:szCs w:val="20"/>
        </w:rPr>
      </w:pPr>
      <w:r w:rsidRPr="00D65233">
        <w:rPr>
          <w:rFonts w:ascii="Arial" w:hAnsi="Arial" w:cs="Arial"/>
          <w:sz w:val="20"/>
          <w:szCs w:val="20"/>
        </w:rPr>
        <w:t>Le détail de la correction est décrit dans le document :</w:t>
      </w:r>
      <w:r w:rsidR="00E0386A" w:rsidRPr="00D65233">
        <w:rPr>
          <w:rFonts w:ascii="Arial" w:hAnsi="Arial" w:cs="Arial"/>
          <w:sz w:val="20"/>
          <w:szCs w:val="20"/>
        </w:rPr>
        <w:t xml:space="preserve"> </w:t>
      </w:r>
    </w:p>
    <w:p w14:paraId="2D52664B" w14:textId="77777777" w:rsidR="00E0386A" w:rsidRPr="0063592A" w:rsidRDefault="00E44562" w:rsidP="00E0452F">
      <w:pPr>
        <w:ind w:left="851" w:hanging="851"/>
        <w:jc w:val="both"/>
        <w:rPr>
          <w:rFonts w:ascii="Arial" w:hAnsi="Arial" w:cs="Arial"/>
          <w:sz w:val="20"/>
          <w:szCs w:val="20"/>
        </w:rPr>
      </w:pPr>
      <w:r w:rsidRPr="00D65233">
        <w:rPr>
          <w:rFonts w:ascii="Arial" w:hAnsi="Arial" w:cs="Arial"/>
          <w:sz w:val="20"/>
          <w:szCs w:val="20"/>
        </w:rPr>
        <w:t xml:space="preserve">G. Reverdin, F. Gaillard, S. Contardo, D. Mathias, Y. Gouriou, D. Dagorne, </w:t>
      </w:r>
      <w:r w:rsidRPr="00C571FF">
        <w:rPr>
          <w:rFonts w:ascii="Arial" w:hAnsi="Arial" w:cs="Arial"/>
          <w:i/>
          <w:sz w:val="20"/>
          <w:szCs w:val="20"/>
        </w:rPr>
        <w:t>Réseau bleu Coriolis : Qualification des mesures navires/ Salinité de surface</w:t>
      </w:r>
      <w:r w:rsidRPr="00D65233">
        <w:rPr>
          <w:rFonts w:ascii="Arial" w:hAnsi="Arial" w:cs="Arial"/>
          <w:sz w:val="20"/>
          <w:szCs w:val="20"/>
        </w:rPr>
        <w:t>, Coriolis, pp 60, septembre 2006</w:t>
      </w:r>
      <w:r w:rsidR="00800730">
        <w:rPr>
          <w:rFonts w:ascii="Arial" w:hAnsi="Arial" w:cs="Arial"/>
          <w:sz w:val="20"/>
          <w:szCs w:val="20"/>
        </w:rPr>
        <w:t>.</w:t>
      </w:r>
    </w:p>
    <w:p w14:paraId="4D2B1B32" w14:textId="77777777" w:rsidR="005118CA" w:rsidRDefault="005118CA" w:rsidP="005118CA">
      <w:pPr>
        <w:pStyle w:val="Default"/>
        <w:rPr>
          <w:rFonts w:ascii="Arial" w:hAnsi="Arial" w:cs="Arial"/>
          <w:sz w:val="20"/>
          <w:szCs w:val="20"/>
        </w:rPr>
      </w:pPr>
    </w:p>
    <w:p w14:paraId="09BF1FBD" w14:textId="7055F341" w:rsidR="005118CA" w:rsidRDefault="00B95AB1" w:rsidP="005118CA">
      <w:pPr>
        <w:pStyle w:val="Default"/>
        <w:rPr>
          <w:rFonts w:ascii="Arial" w:hAnsi="Arial" w:cs="Arial"/>
          <w:sz w:val="20"/>
          <w:szCs w:val="20"/>
        </w:rPr>
      </w:pPr>
      <w:r w:rsidRPr="00AD61B9">
        <w:rPr>
          <w:rFonts w:ascii="Arial" w:hAnsi="Arial" w:cs="Arial"/>
          <w:noProof/>
          <w:sz w:val="20"/>
          <w:szCs w:val="20"/>
        </w:rPr>
        <w:drawing>
          <wp:inline distT="0" distB="0" distL="0" distR="0" wp14:anchorId="7A04DB4A" wp14:editId="1F0DD29F">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14:paraId="04314F95" w14:textId="77777777" w:rsidR="00800730" w:rsidRDefault="00800730" w:rsidP="005118CA">
      <w:pPr>
        <w:pStyle w:val="Default"/>
        <w:rPr>
          <w:rFonts w:ascii="Arial" w:hAnsi="Arial" w:cs="Arial"/>
          <w:sz w:val="20"/>
          <w:szCs w:val="20"/>
        </w:rPr>
      </w:pPr>
    </w:p>
    <w:p w14:paraId="72C6CA43" w14:textId="77777777" w:rsidR="00F764BB" w:rsidRDefault="00E0386A" w:rsidP="00F764BB">
      <w:pPr>
        <w:pStyle w:val="WW-Default"/>
        <w:rPr>
          <w:rFonts w:ascii="Arial" w:hAnsi="Arial" w:cs="Arial"/>
          <w:sz w:val="20"/>
          <w:szCs w:val="20"/>
        </w:rPr>
      </w:pPr>
      <w:r w:rsidRPr="00E0386A">
        <w:rPr>
          <w:rFonts w:ascii="Arial" w:hAnsi="Arial" w:cs="Arial"/>
          <w:sz w:val="20"/>
          <w:szCs w:val="20"/>
        </w:rPr>
        <w:t>Un ajustement linéaire</w:t>
      </w:r>
      <w:r w:rsidR="00F764BB">
        <w:rPr>
          <w:rFonts w:ascii="Arial" w:hAnsi="Arial" w:cs="Arial"/>
          <w:sz w:val="20"/>
          <w:szCs w:val="20"/>
        </w:rPr>
        <w:t xml:space="preserve"> destiné à corriger la dérive instrumentale principalement due à l’encrassement biologique du capteur.</w:t>
      </w:r>
    </w:p>
    <w:p w14:paraId="4F4A62F3" w14:textId="77777777" w:rsidR="00F764BB" w:rsidRDefault="00F764BB" w:rsidP="00F764BB">
      <w:pPr>
        <w:pStyle w:val="WW-Default"/>
        <w:rPr>
          <w:rFonts w:ascii="Arial" w:hAnsi="Arial" w:cs="Arial"/>
          <w:sz w:val="20"/>
          <w:szCs w:val="20"/>
        </w:rPr>
      </w:pPr>
    </w:p>
    <w:p w14:paraId="73C2F2CB" w14:textId="39B6D4E3" w:rsidR="00E0386A" w:rsidRPr="00E0386A" w:rsidRDefault="00C75B33" w:rsidP="00E0452F">
      <w:pPr>
        <w:pStyle w:val="Default"/>
        <w:tabs>
          <w:tab w:val="left" w:pos="8222"/>
        </w:tabs>
        <w:rPr>
          <w:rFonts w:ascii="Arial" w:hAnsi="Arial" w:cs="Arial"/>
          <w:sz w:val="20"/>
          <w:szCs w:val="20"/>
        </w:rPr>
      </w:pPr>
      <w:r>
        <w:rPr>
          <w:rFonts w:ascii="Arial" w:hAnsi="Arial" w:cs="Arial"/>
          <w:sz w:val="20"/>
          <w:szCs w:val="20"/>
        </w:rPr>
        <w:t>Voir l’algorithme</w:t>
      </w:r>
      <w:r w:rsidR="00551788">
        <w:rPr>
          <w:rFonts w:ascii="Arial" w:hAnsi="Arial" w:cs="Arial"/>
          <w:sz w:val="20"/>
          <w:szCs w:val="20"/>
        </w:rPr>
        <w:t xml:space="preserve"> </w:t>
      </w:r>
      <w:r w:rsidR="00E0452F">
        <w:rPr>
          <w:rFonts w:ascii="Arial" w:hAnsi="Arial" w:cs="Arial"/>
          <w:sz w:val="20"/>
          <w:szCs w:val="20"/>
        </w:rPr>
        <w:t xml:space="preserve">p. </w:t>
      </w:r>
      <w:r w:rsidR="00E0452F">
        <w:rPr>
          <w:rFonts w:ascii="Arial" w:hAnsi="Arial" w:cs="Arial"/>
          <w:sz w:val="20"/>
          <w:szCs w:val="20"/>
        </w:rPr>
        <w:fldChar w:fldCharType="begin"/>
      </w:r>
      <w:r w:rsidR="00E0452F">
        <w:rPr>
          <w:rFonts w:ascii="Arial" w:hAnsi="Arial" w:cs="Arial"/>
          <w:sz w:val="20"/>
          <w:szCs w:val="20"/>
        </w:rPr>
        <w:instrText xml:space="preserve"> PAGEREF _Ref268094455 \h </w:instrText>
      </w:r>
      <w:r w:rsidR="00E0452F">
        <w:rPr>
          <w:rFonts w:ascii="Arial" w:hAnsi="Arial" w:cs="Arial"/>
          <w:sz w:val="20"/>
          <w:szCs w:val="20"/>
        </w:rPr>
      </w:r>
      <w:r w:rsidR="00E0452F">
        <w:rPr>
          <w:rFonts w:ascii="Arial" w:hAnsi="Arial" w:cs="Arial"/>
          <w:sz w:val="20"/>
          <w:szCs w:val="20"/>
        </w:rPr>
        <w:fldChar w:fldCharType="separate"/>
      </w:r>
      <w:r w:rsidR="00E8517F">
        <w:rPr>
          <w:rFonts w:ascii="Arial" w:hAnsi="Arial" w:cs="Arial"/>
          <w:noProof/>
          <w:sz w:val="20"/>
          <w:szCs w:val="20"/>
        </w:rPr>
        <w:t>37</w:t>
      </w:r>
      <w:r w:rsidR="00E0452F">
        <w:rPr>
          <w:rFonts w:ascii="Arial" w:hAnsi="Arial" w:cs="Arial"/>
          <w:sz w:val="20"/>
          <w:szCs w:val="20"/>
        </w:rPr>
        <w:fldChar w:fldCharType="end"/>
      </w:r>
    </w:p>
    <w:p w14:paraId="18E952E1" w14:textId="77777777" w:rsidR="00E0386A" w:rsidRDefault="00E0386A" w:rsidP="00E44562">
      <w:pPr>
        <w:pStyle w:val="Default"/>
        <w:rPr>
          <w:rFonts w:ascii="Arial" w:hAnsi="Arial" w:cs="Arial"/>
          <w:sz w:val="20"/>
          <w:szCs w:val="20"/>
        </w:rPr>
      </w:pPr>
    </w:p>
    <w:p w14:paraId="4A1D4267" w14:textId="77777777" w:rsidR="00FA3912" w:rsidRDefault="00FA3912" w:rsidP="00E44562">
      <w:pPr>
        <w:pStyle w:val="Default"/>
        <w:rPr>
          <w:rFonts w:ascii="Arial" w:hAnsi="Arial" w:cs="Arial"/>
          <w:sz w:val="20"/>
          <w:szCs w:val="20"/>
        </w:rPr>
      </w:pPr>
    </w:p>
    <w:p w14:paraId="5F8939E4" w14:textId="3FC43ED0"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275DA005" wp14:editId="1F880212">
            <wp:extent cx="1628775" cy="314325"/>
            <wp:effectExtent l="0" t="0" r="9525"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E7EBCD1" w14:textId="77777777" w:rsidR="0063592A" w:rsidRDefault="0063592A" w:rsidP="00E44562">
      <w:pPr>
        <w:pStyle w:val="Default"/>
        <w:rPr>
          <w:rFonts w:ascii="Arial" w:hAnsi="Arial" w:cs="Arial"/>
          <w:sz w:val="20"/>
          <w:szCs w:val="20"/>
        </w:rPr>
      </w:pPr>
    </w:p>
    <w:p w14:paraId="4F1E615C" w14:textId="77777777" w:rsidR="00F764BB" w:rsidRDefault="00F764BB" w:rsidP="00F764BB">
      <w:pPr>
        <w:pStyle w:val="Default"/>
        <w:tabs>
          <w:tab w:val="left" w:pos="8222"/>
        </w:tabs>
        <w:jc w:val="both"/>
        <w:rPr>
          <w:rFonts w:ascii="Arial" w:hAnsi="Arial" w:cs="Arial"/>
          <w:sz w:val="20"/>
          <w:szCs w:val="20"/>
        </w:rPr>
      </w:pPr>
      <w:r>
        <w:rPr>
          <w:rFonts w:ascii="Arial" w:hAnsi="Arial" w:cs="Arial"/>
          <w:sz w:val="20"/>
          <w:szCs w:val="20"/>
        </w:rPr>
        <w:t>Un ajustement de gradient</w:t>
      </w:r>
      <w:r w:rsidRPr="00F764BB">
        <w:rPr>
          <w:rFonts w:ascii="Arial" w:hAnsi="Arial" w:cs="Arial"/>
          <w:sz w:val="20"/>
          <w:szCs w:val="20"/>
        </w:rPr>
        <w:t xml:space="preserve"> </w:t>
      </w:r>
      <w:r>
        <w:rPr>
          <w:rFonts w:ascii="Arial" w:hAnsi="Arial" w:cs="Arial"/>
          <w:sz w:val="20"/>
          <w:szCs w:val="20"/>
        </w:rPr>
        <w:t>(développé par Gaël Alory -</w:t>
      </w:r>
      <w:r w:rsidR="00C75B33">
        <w:rPr>
          <w:rFonts w:ascii="Arial" w:hAnsi="Arial" w:cs="Arial"/>
          <w:sz w:val="20"/>
          <w:szCs w:val="20"/>
        </w:rPr>
        <w:t xml:space="preserve"> </w:t>
      </w:r>
      <w:r>
        <w:rPr>
          <w:rFonts w:ascii="Arial" w:hAnsi="Arial" w:cs="Arial"/>
          <w:sz w:val="20"/>
          <w:szCs w:val="20"/>
        </w:rPr>
        <w:t xml:space="preserve">UMR Legos), destiné à faire une correction sans discontinuité de la série temporelle dans les régions de fort gradient de salinité/température où </w:t>
      </w:r>
      <w:smartTag w:uri="urn:schemas-microsoft-com:office:smarttags" w:element="PersonName">
        <w:smartTagPr>
          <w:attr w:name="ProductID" w:val="la diff￩rence TSG"/>
        </w:smartTagPr>
        <w:r>
          <w:rPr>
            <w:rFonts w:ascii="Arial" w:hAnsi="Arial" w:cs="Arial"/>
            <w:sz w:val="20"/>
            <w:szCs w:val="20"/>
          </w:rPr>
          <w:t>la différence TSG</w:t>
        </w:r>
      </w:smartTag>
      <w:r>
        <w:rPr>
          <w:rFonts w:ascii="Arial" w:hAnsi="Arial" w:cs="Arial"/>
          <w:sz w:val="20"/>
          <w:szCs w:val="20"/>
        </w:rPr>
        <w:t>/prélèvement varie fortement de part et d’autre du gradient.</w:t>
      </w:r>
    </w:p>
    <w:p w14:paraId="5B89F28B" w14:textId="77777777" w:rsidR="00F764BB" w:rsidRDefault="00F764BB" w:rsidP="00C571FF">
      <w:pPr>
        <w:pStyle w:val="Default"/>
        <w:tabs>
          <w:tab w:val="left" w:pos="8222"/>
        </w:tabs>
        <w:rPr>
          <w:rFonts w:ascii="Arial" w:hAnsi="Arial" w:cs="Arial"/>
          <w:sz w:val="20"/>
          <w:szCs w:val="20"/>
        </w:rPr>
      </w:pPr>
    </w:p>
    <w:p w14:paraId="562A9C75" w14:textId="3611DF28" w:rsidR="00C571FF" w:rsidRDefault="00551788" w:rsidP="00C571FF">
      <w:pPr>
        <w:pStyle w:val="Default"/>
        <w:tabs>
          <w:tab w:val="left" w:pos="8222"/>
        </w:tabs>
        <w:rPr>
          <w:rFonts w:ascii="Arial" w:hAnsi="Arial" w:cs="Arial"/>
          <w:sz w:val="20"/>
          <w:szCs w:val="20"/>
        </w:rPr>
      </w:pPr>
      <w:r>
        <w:rPr>
          <w:rFonts w:ascii="Arial" w:hAnsi="Arial" w:cs="Arial"/>
          <w:sz w:val="20"/>
          <w:szCs w:val="20"/>
        </w:rPr>
        <w:t xml:space="preserve">Voir l’algorithme </w:t>
      </w:r>
      <w:r w:rsidR="00C571FF">
        <w:rPr>
          <w:rFonts w:ascii="Arial" w:hAnsi="Arial" w:cs="Arial"/>
          <w:sz w:val="20"/>
          <w:szCs w:val="20"/>
        </w:rPr>
        <w:t xml:space="preserve">p. </w:t>
      </w:r>
      <w:r w:rsidR="00C571FF">
        <w:rPr>
          <w:rFonts w:ascii="Arial" w:hAnsi="Arial" w:cs="Arial"/>
          <w:sz w:val="20"/>
          <w:szCs w:val="20"/>
        </w:rPr>
        <w:fldChar w:fldCharType="begin"/>
      </w:r>
      <w:r w:rsidR="00C571FF">
        <w:rPr>
          <w:rFonts w:ascii="Arial" w:hAnsi="Arial" w:cs="Arial"/>
          <w:sz w:val="20"/>
          <w:szCs w:val="20"/>
        </w:rPr>
        <w:instrText xml:space="preserve"> PAGEREF _Ref268095043 \h </w:instrText>
      </w:r>
      <w:r w:rsidR="00C571FF">
        <w:rPr>
          <w:rFonts w:ascii="Arial" w:hAnsi="Arial" w:cs="Arial"/>
          <w:sz w:val="20"/>
          <w:szCs w:val="20"/>
        </w:rPr>
      </w:r>
      <w:r w:rsidR="00C571FF">
        <w:rPr>
          <w:rFonts w:ascii="Arial" w:hAnsi="Arial" w:cs="Arial"/>
          <w:sz w:val="20"/>
          <w:szCs w:val="20"/>
        </w:rPr>
        <w:fldChar w:fldCharType="separate"/>
      </w:r>
      <w:r w:rsidR="00E8517F">
        <w:rPr>
          <w:rFonts w:ascii="Arial" w:hAnsi="Arial" w:cs="Arial"/>
          <w:noProof/>
          <w:sz w:val="20"/>
          <w:szCs w:val="20"/>
        </w:rPr>
        <w:t>37</w:t>
      </w:r>
      <w:r w:rsidR="00C571FF">
        <w:rPr>
          <w:rFonts w:ascii="Arial" w:hAnsi="Arial" w:cs="Arial"/>
          <w:sz w:val="20"/>
          <w:szCs w:val="20"/>
        </w:rPr>
        <w:fldChar w:fldCharType="end"/>
      </w:r>
    </w:p>
    <w:p w14:paraId="3BC105CD" w14:textId="77777777" w:rsidR="00C571FF" w:rsidRDefault="00C571FF" w:rsidP="00E44562">
      <w:pPr>
        <w:pStyle w:val="Default"/>
        <w:rPr>
          <w:rFonts w:ascii="Arial" w:hAnsi="Arial" w:cs="Arial"/>
          <w:sz w:val="20"/>
          <w:szCs w:val="20"/>
        </w:rPr>
      </w:pPr>
    </w:p>
    <w:p w14:paraId="77086661" w14:textId="77777777" w:rsidR="00FA3912" w:rsidRDefault="00FA3912" w:rsidP="00E44562">
      <w:pPr>
        <w:pStyle w:val="Default"/>
        <w:rPr>
          <w:rFonts w:ascii="Arial" w:hAnsi="Arial" w:cs="Arial"/>
          <w:sz w:val="20"/>
          <w:szCs w:val="20"/>
        </w:rPr>
      </w:pPr>
    </w:p>
    <w:p w14:paraId="184CA06F" w14:textId="47EDEF81" w:rsidR="0063592A" w:rsidRDefault="00B95AB1" w:rsidP="00E44562">
      <w:pPr>
        <w:pStyle w:val="Default"/>
        <w:rPr>
          <w:rFonts w:ascii="Arial" w:hAnsi="Arial" w:cs="Arial"/>
          <w:sz w:val="20"/>
          <w:szCs w:val="20"/>
        </w:rPr>
      </w:pPr>
      <w:r w:rsidRPr="00AD61B9">
        <w:rPr>
          <w:rFonts w:ascii="Arial" w:hAnsi="Arial" w:cs="Arial"/>
          <w:noProof/>
          <w:sz w:val="20"/>
          <w:szCs w:val="20"/>
        </w:rPr>
        <w:lastRenderedPageBreak/>
        <w:drawing>
          <wp:inline distT="0" distB="0" distL="0" distR="0" wp14:anchorId="4DD0964A" wp14:editId="2ACE505E">
            <wp:extent cx="1628775" cy="314325"/>
            <wp:effectExtent l="0" t="0" r="9525"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4EB38C47" w14:textId="77777777" w:rsidR="0063592A" w:rsidRDefault="0063592A" w:rsidP="00E44562">
      <w:pPr>
        <w:pStyle w:val="Default"/>
        <w:rPr>
          <w:rFonts w:ascii="Arial" w:hAnsi="Arial" w:cs="Arial"/>
          <w:sz w:val="20"/>
          <w:szCs w:val="20"/>
        </w:rPr>
      </w:pPr>
    </w:p>
    <w:p w14:paraId="59196458" w14:textId="77777777" w:rsidR="005A4199" w:rsidRDefault="00345CF2" w:rsidP="00E44562">
      <w:pPr>
        <w:pStyle w:val="Default"/>
        <w:rPr>
          <w:rFonts w:ascii="Arial" w:hAnsi="Arial" w:cs="Arial"/>
          <w:sz w:val="20"/>
          <w:szCs w:val="20"/>
        </w:rPr>
      </w:pPr>
      <w:r>
        <w:rPr>
          <w:rFonts w:ascii="Arial" w:hAnsi="Arial" w:cs="Arial"/>
          <w:sz w:val="20"/>
          <w:szCs w:val="20"/>
        </w:rPr>
        <w:t>TSGQC permet d’appliquer un biais</w:t>
      </w:r>
      <w:r w:rsidR="005A4199">
        <w:rPr>
          <w:rFonts w:ascii="Arial" w:hAnsi="Arial" w:cs="Arial"/>
          <w:sz w:val="20"/>
          <w:szCs w:val="20"/>
        </w:rPr>
        <w:t>, destiné à faire une correction constante estimée à partir de la climatologie ou d’autres voyages, malgré l’absence de prélèvements</w:t>
      </w:r>
      <w:r>
        <w:rPr>
          <w:rFonts w:ascii="Arial" w:hAnsi="Arial" w:cs="Arial"/>
          <w:sz w:val="20"/>
          <w:szCs w:val="20"/>
        </w:rPr>
        <w:t>.</w:t>
      </w:r>
    </w:p>
    <w:p w14:paraId="3E2B7B08" w14:textId="77777777" w:rsidR="005A4199" w:rsidRDefault="005A4199" w:rsidP="00E44562">
      <w:pPr>
        <w:pStyle w:val="Default"/>
        <w:rPr>
          <w:rFonts w:ascii="Arial" w:hAnsi="Arial" w:cs="Arial"/>
          <w:sz w:val="20"/>
          <w:szCs w:val="20"/>
        </w:rPr>
      </w:pPr>
    </w:p>
    <w:p w14:paraId="251BAD70" w14:textId="77777777" w:rsidR="00E0452F" w:rsidRDefault="00450C87" w:rsidP="00E44562">
      <w:pPr>
        <w:pStyle w:val="Default"/>
        <w:rPr>
          <w:rFonts w:ascii="Arial" w:hAnsi="Arial" w:cs="Arial"/>
          <w:sz w:val="20"/>
          <w:szCs w:val="20"/>
        </w:rPr>
      </w:pPr>
      <w:r>
        <w:rPr>
          <w:rFonts w:ascii="Arial" w:hAnsi="Arial" w:cs="Arial"/>
          <w:sz w:val="20"/>
          <w:szCs w:val="20"/>
        </w:rPr>
        <w:t>Le logiciel demande à l’utilisateur d’entrer le biais qui sera appliqué à la série temporelle ou à une partie de celle-ci.</w:t>
      </w:r>
    </w:p>
    <w:p w14:paraId="31D958C3" w14:textId="77777777" w:rsidR="00450C87" w:rsidRDefault="00450C87" w:rsidP="00E44562">
      <w:pPr>
        <w:pStyle w:val="Default"/>
        <w:rPr>
          <w:rFonts w:ascii="Arial" w:hAnsi="Arial" w:cs="Arial"/>
          <w:sz w:val="20"/>
          <w:szCs w:val="20"/>
        </w:rPr>
      </w:pPr>
    </w:p>
    <w:p w14:paraId="45953D9E" w14:textId="7A11F12D" w:rsidR="00CE5553" w:rsidRDefault="008F27CD" w:rsidP="00CE5553">
      <w:pPr>
        <w:pStyle w:val="Default"/>
        <w:keepNext/>
        <w:jc w:val="center"/>
      </w:pPr>
      <w:r>
        <w:rPr>
          <w:noProof/>
        </w:rPr>
        <w:drawing>
          <wp:inline distT="0" distB="0" distL="0" distR="0" wp14:anchorId="1D5E570E" wp14:editId="19678D87">
            <wp:extent cx="2572109" cy="1552792"/>
            <wp:effectExtent l="0" t="0" r="0" b="952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gure 41 Boite de dialogue d'entrée du biais.png"/>
                    <pic:cNvPicPr/>
                  </pic:nvPicPr>
                  <pic:blipFill>
                    <a:blip r:embed="rId75">
                      <a:extLst>
                        <a:ext uri="{28A0092B-C50C-407E-A947-70E740481C1C}">
                          <a14:useLocalDpi xmlns:a14="http://schemas.microsoft.com/office/drawing/2010/main" val="0"/>
                        </a:ext>
                      </a:extLst>
                    </a:blip>
                    <a:stretch>
                      <a:fillRect/>
                    </a:stretch>
                  </pic:blipFill>
                  <pic:spPr>
                    <a:xfrm>
                      <a:off x="0" y="0"/>
                      <a:ext cx="2572109" cy="1552792"/>
                    </a:xfrm>
                    <a:prstGeom prst="rect">
                      <a:avLst/>
                    </a:prstGeom>
                  </pic:spPr>
                </pic:pic>
              </a:graphicData>
            </a:graphic>
          </wp:inline>
        </w:drawing>
      </w:r>
    </w:p>
    <w:p w14:paraId="7A2EF7B8" w14:textId="12306623" w:rsidR="00450C87" w:rsidRPr="00E0386A" w:rsidRDefault="00CE5553" w:rsidP="00CE5553">
      <w:pPr>
        <w:pStyle w:val="Lgende"/>
        <w:rPr>
          <w:rFonts w:ascii="Arial" w:hAnsi="Arial" w:cs="Arial"/>
          <w:sz w:val="20"/>
          <w:szCs w:val="20"/>
        </w:rPr>
      </w:pPr>
      <w:bookmarkStart w:id="200" w:name="_Toc52545075"/>
      <w:r>
        <w:t xml:space="preserve">Figure </w:t>
      </w:r>
      <w:fldSimple w:instr=" SEQ Figure \* ARABIC ">
        <w:r w:rsidR="00F627FE">
          <w:rPr>
            <w:noProof/>
          </w:rPr>
          <w:t>42</w:t>
        </w:r>
      </w:fldSimple>
      <w:r>
        <w:t>: Boite de dialogue d'entrée du biais</w:t>
      </w:r>
      <w:bookmarkEnd w:id="200"/>
    </w:p>
    <w:p w14:paraId="76E24799" w14:textId="77777777" w:rsidR="00D65233" w:rsidRDefault="00D65233" w:rsidP="00E44562">
      <w:pPr>
        <w:pStyle w:val="Default"/>
        <w:rPr>
          <w:rFonts w:ascii="Arial" w:hAnsi="Arial" w:cs="Arial"/>
          <w:sz w:val="20"/>
          <w:szCs w:val="20"/>
        </w:rPr>
      </w:pPr>
    </w:p>
    <w:p w14:paraId="61E1BF3A" w14:textId="77777777" w:rsidR="00FA3912" w:rsidRDefault="00FA3912" w:rsidP="00E44562">
      <w:pPr>
        <w:pStyle w:val="Default"/>
        <w:rPr>
          <w:rFonts w:ascii="Arial" w:hAnsi="Arial" w:cs="Arial"/>
          <w:sz w:val="20"/>
          <w:szCs w:val="20"/>
        </w:rPr>
      </w:pPr>
    </w:p>
    <w:p w14:paraId="2C71FDA5" w14:textId="36539D9C" w:rsidR="00CF0CCF"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024C1D64" wp14:editId="4D852640">
            <wp:extent cx="1628775" cy="314325"/>
            <wp:effectExtent l="0" t="0" r="9525"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C1C7A29" w14:textId="77777777" w:rsidR="00D65233" w:rsidRDefault="00D65233" w:rsidP="00E44562">
      <w:pPr>
        <w:pStyle w:val="Default"/>
        <w:rPr>
          <w:rFonts w:ascii="Arial" w:hAnsi="Arial" w:cs="Arial"/>
          <w:sz w:val="20"/>
          <w:szCs w:val="20"/>
        </w:rPr>
      </w:pPr>
    </w:p>
    <w:p w14:paraId="5B873ADA" w14:textId="77777777" w:rsidR="00F65CFB" w:rsidRDefault="00F65CFB" w:rsidP="00E44562">
      <w:pPr>
        <w:pStyle w:val="Default"/>
        <w:rPr>
          <w:rFonts w:ascii="Arial" w:hAnsi="Arial" w:cs="Arial"/>
          <w:sz w:val="20"/>
          <w:szCs w:val="20"/>
        </w:rPr>
      </w:pPr>
      <w:r>
        <w:rPr>
          <w:rFonts w:ascii="Arial" w:hAnsi="Arial" w:cs="Arial"/>
          <w:sz w:val="20"/>
          <w:szCs w:val="20"/>
        </w:rPr>
        <w:t>Ce bouton ‘</w:t>
      </w:r>
      <w:r w:rsidRPr="00F65CFB">
        <w:rPr>
          <w:rFonts w:ascii="Arial" w:hAnsi="Arial" w:cs="Arial"/>
          <w:b/>
          <w:sz w:val="20"/>
          <w:szCs w:val="20"/>
        </w:rPr>
        <w:t>Cancel within Date Limits</w:t>
      </w:r>
      <w:r>
        <w:rPr>
          <w:rFonts w:ascii="Arial" w:hAnsi="Arial" w:cs="Arial"/>
          <w:sz w:val="20"/>
          <w:szCs w:val="20"/>
        </w:rPr>
        <w:t>’ permet d’effacer toute portion de correction qui se trouve dans les limites temporelles définies dans la fenêtre ‘</w:t>
      </w:r>
      <w:r w:rsidRPr="00F65CFB">
        <w:rPr>
          <w:rFonts w:ascii="Arial" w:hAnsi="Arial" w:cs="Arial"/>
          <w:b/>
          <w:sz w:val="20"/>
          <w:szCs w:val="20"/>
        </w:rPr>
        <w:t>Date Limits</w:t>
      </w:r>
      <w:r>
        <w:rPr>
          <w:rFonts w:ascii="Arial" w:hAnsi="Arial" w:cs="Arial"/>
          <w:sz w:val="20"/>
          <w:szCs w:val="20"/>
        </w:rPr>
        <w:t>’.</w:t>
      </w:r>
    </w:p>
    <w:p w14:paraId="6DE9B3BB" w14:textId="5916FD22" w:rsidR="00F65CFB" w:rsidRDefault="00B95AB1" w:rsidP="00E44562">
      <w:pPr>
        <w:pStyle w:val="Default"/>
        <w:rPr>
          <w:rFonts w:ascii="Arial" w:hAnsi="Arial" w:cs="Arial"/>
          <w:sz w:val="20"/>
          <w:szCs w:val="20"/>
        </w:rPr>
      </w:pPr>
      <w:r>
        <w:rPr>
          <w:rFonts w:ascii="Arial" w:hAnsi="Arial" w:cs="Arial"/>
          <w:noProof/>
          <w:sz w:val="20"/>
          <w:szCs w:val="20"/>
        </w:rPr>
        <w:drawing>
          <wp:anchor distT="0" distB="0" distL="114300" distR="114300" simplePos="0" relativeHeight="251652608" behindDoc="1" locked="0" layoutInCell="1" allowOverlap="1" wp14:anchorId="3D103C2D" wp14:editId="244729B0">
            <wp:simplePos x="0" y="0"/>
            <wp:positionH relativeFrom="column">
              <wp:posOffset>4319270</wp:posOffset>
            </wp:positionH>
            <wp:positionV relativeFrom="paragraph">
              <wp:posOffset>84455</wp:posOffset>
            </wp:positionV>
            <wp:extent cx="228600" cy="266700"/>
            <wp:effectExtent l="0" t="0" r="0" b="0"/>
            <wp:wrapNone/>
            <wp:docPr id="60"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A0F469" w14:textId="77777777" w:rsidR="00F65CFB" w:rsidRDefault="00F65CFB" w:rsidP="00F65CFB">
      <w:pPr>
        <w:jc w:val="both"/>
        <w:rPr>
          <w:rFonts w:ascii="Arial" w:hAnsi="Arial" w:cs="Arial"/>
          <w:sz w:val="20"/>
          <w:szCs w:val="20"/>
        </w:rPr>
      </w:pPr>
      <w:r>
        <w:rPr>
          <w:rFonts w:ascii="Arial" w:hAnsi="Arial" w:cs="Arial"/>
          <w:sz w:val="20"/>
          <w:szCs w:val="20"/>
        </w:rPr>
        <w:t xml:space="preserve">Pour la sélection des dates il faut utiliser l’outil de sélection temporelle (icone         voir p </w:t>
      </w:r>
      <w:r>
        <w:rPr>
          <w:rFonts w:ascii="Arial" w:hAnsi="Arial" w:cs="Arial"/>
          <w:sz w:val="20"/>
          <w:szCs w:val="20"/>
        </w:rPr>
        <w:fldChar w:fldCharType="begin"/>
      </w:r>
      <w:r>
        <w:rPr>
          <w:rFonts w:ascii="Arial" w:hAnsi="Arial" w:cs="Arial"/>
          <w:sz w:val="20"/>
          <w:szCs w:val="20"/>
        </w:rPr>
        <w:instrText xml:space="preserve"> PAGEREF _Ref199931271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24</w:t>
      </w:r>
      <w:r>
        <w:rPr>
          <w:rFonts w:ascii="Arial" w:hAnsi="Arial" w:cs="Arial"/>
          <w:sz w:val="20"/>
          <w:szCs w:val="20"/>
        </w:rPr>
        <w:fldChar w:fldCharType="end"/>
      </w:r>
      <w:r>
        <w:rPr>
          <w:rFonts w:ascii="Arial" w:hAnsi="Arial" w:cs="Arial"/>
          <w:sz w:val="20"/>
          <w:szCs w:val="20"/>
        </w:rPr>
        <w:t xml:space="preserve">). </w:t>
      </w:r>
    </w:p>
    <w:p w14:paraId="6ECD3423" w14:textId="77777777" w:rsidR="00F65CFB" w:rsidRDefault="00F65CFB" w:rsidP="00E44562">
      <w:pPr>
        <w:pStyle w:val="Default"/>
        <w:rPr>
          <w:rFonts w:ascii="Arial" w:hAnsi="Arial" w:cs="Arial"/>
          <w:sz w:val="20"/>
          <w:szCs w:val="20"/>
        </w:rPr>
      </w:pPr>
    </w:p>
    <w:p w14:paraId="5156144E" w14:textId="77777777" w:rsidR="00F65CFB" w:rsidRDefault="00F65CFB" w:rsidP="00E44562">
      <w:pPr>
        <w:pStyle w:val="Default"/>
        <w:rPr>
          <w:rFonts w:ascii="Arial" w:hAnsi="Arial" w:cs="Arial"/>
          <w:sz w:val="20"/>
          <w:szCs w:val="20"/>
        </w:rPr>
      </w:pPr>
    </w:p>
    <w:p w14:paraId="6E55DC42" w14:textId="440324BC" w:rsidR="00D65233"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32E162B1" wp14:editId="2C513FA3">
            <wp:extent cx="1628775" cy="314325"/>
            <wp:effectExtent l="0" t="0" r="9525"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6EEFCDB4" w14:textId="77777777" w:rsidR="00FE2764" w:rsidRDefault="00FE2764" w:rsidP="00E44562">
      <w:pPr>
        <w:pStyle w:val="Default"/>
        <w:rPr>
          <w:rFonts w:ascii="Arial" w:hAnsi="Arial" w:cs="Arial"/>
          <w:sz w:val="20"/>
          <w:szCs w:val="20"/>
        </w:rPr>
      </w:pPr>
    </w:p>
    <w:p w14:paraId="00B36ACE" w14:textId="77777777" w:rsidR="00CF0CCF" w:rsidRDefault="00CF0CCF" w:rsidP="00E44562">
      <w:pPr>
        <w:pStyle w:val="Default"/>
        <w:rPr>
          <w:rFonts w:ascii="Arial" w:hAnsi="Arial" w:cs="Arial"/>
          <w:sz w:val="20"/>
          <w:szCs w:val="20"/>
        </w:rPr>
      </w:pPr>
      <w:r>
        <w:rPr>
          <w:rFonts w:ascii="Arial" w:hAnsi="Arial" w:cs="Arial"/>
          <w:sz w:val="20"/>
          <w:szCs w:val="20"/>
        </w:rPr>
        <w:t>Le bouton d’annulation ‘</w:t>
      </w:r>
      <w:r w:rsidRPr="00FE2764">
        <w:rPr>
          <w:rFonts w:ascii="Arial" w:hAnsi="Arial" w:cs="Arial"/>
          <w:b/>
          <w:sz w:val="20"/>
          <w:szCs w:val="20"/>
        </w:rPr>
        <w:t xml:space="preserve">Cancel </w:t>
      </w:r>
      <w:r w:rsidR="00FE2764" w:rsidRPr="00FE2764">
        <w:rPr>
          <w:rFonts w:ascii="Arial" w:hAnsi="Arial" w:cs="Arial"/>
          <w:b/>
          <w:sz w:val="20"/>
          <w:szCs w:val="20"/>
        </w:rPr>
        <w:t>all</w:t>
      </w:r>
      <w:r>
        <w:rPr>
          <w:rFonts w:ascii="Arial" w:hAnsi="Arial" w:cs="Arial"/>
          <w:sz w:val="20"/>
          <w:szCs w:val="20"/>
        </w:rPr>
        <w:t>’ annule l’ensemble des corrections qui ont été apportées à la série temporelle.</w:t>
      </w:r>
    </w:p>
    <w:p w14:paraId="7E151069" w14:textId="77777777" w:rsidR="00E0386A" w:rsidRDefault="00E0386A" w:rsidP="00E44562">
      <w:pPr>
        <w:pStyle w:val="Default"/>
        <w:rPr>
          <w:rFonts w:ascii="Arial" w:hAnsi="Arial" w:cs="Arial"/>
          <w:sz w:val="20"/>
          <w:szCs w:val="20"/>
        </w:rPr>
      </w:pPr>
    </w:p>
    <w:p w14:paraId="09239977" w14:textId="77777777" w:rsidR="008D607D" w:rsidRDefault="008D607D" w:rsidP="00E44562">
      <w:pPr>
        <w:pStyle w:val="Default"/>
        <w:rPr>
          <w:rFonts w:ascii="Arial" w:hAnsi="Arial" w:cs="Arial"/>
          <w:sz w:val="20"/>
          <w:szCs w:val="20"/>
        </w:rPr>
      </w:pPr>
    </w:p>
    <w:p w14:paraId="35C318E9" w14:textId="77777777" w:rsidR="00E0386A" w:rsidRDefault="008D607D" w:rsidP="00E0386A">
      <w:pPr>
        <w:pStyle w:val="Titre3"/>
      </w:pPr>
      <w:bookmarkStart w:id="201" w:name="_Ref268184872"/>
      <w:r>
        <w:br w:type="page"/>
      </w:r>
      <w:bookmarkStart w:id="202" w:name="_Toc53068579"/>
      <w:r w:rsidR="00E0386A">
        <w:lastRenderedPageBreak/>
        <w:t>Algorithmes</w:t>
      </w:r>
      <w:bookmarkEnd w:id="201"/>
      <w:bookmarkEnd w:id="202"/>
    </w:p>
    <w:p w14:paraId="189F82B5" w14:textId="77777777" w:rsidR="00E0386A" w:rsidRPr="009B6447" w:rsidRDefault="00CF0CCF" w:rsidP="009B6447">
      <w:pPr>
        <w:pStyle w:val="Titre4"/>
      </w:pPr>
      <w:bookmarkStart w:id="203" w:name="_Ref200361526"/>
      <w:r w:rsidRPr="009B6447">
        <w:t>Correction par filtre médian</w:t>
      </w:r>
      <w:bookmarkEnd w:id="203"/>
    </w:p>
    <w:p w14:paraId="3A6607FC" w14:textId="77777777" w:rsidR="00F53945" w:rsidRPr="00F53945" w:rsidRDefault="00F53945" w:rsidP="00F53945">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corTsgMedian.m</w:t>
      </w:r>
      <w:r w:rsidR="006A7298">
        <w:rPr>
          <w:rFonts w:ascii="Arial" w:hAnsi="Arial" w:cs="Arial"/>
          <w:sz w:val="20"/>
          <w:szCs w:val="20"/>
        </w:rPr>
        <w:t>,</w:t>
      </w:r>
      <w:r w:rsidRPr="00F53945">
        <w:rPr>
          <w:rFonts w:ascii="Arial" w:hAnsi="Arial" w:cs="Arial"/>
          <w:sz w:val="20"/>
          <w:szCs w:val="20"/>
        </w:rPr>
        <w:t xml:space="preserve"> comporte plusieurs étapes :</w:t>
      </w:r>
    </w:p>
    <w:p w14:paraId="774D2B28" w14:textId="77777777" w:rsidR="00F53945" w:rsidRPr="00F53945" w:rsidRDefault="00F53945" w:rsidP="00F53945">
      <w:pPr>
        <w:jc w:val="both"/>
        <w:rPr>
          <w:rFonts w:ascii="Arial" w:hAnsi="Arial" w:cs="Arial"/>
          <w:sz w:val="20"/>
          <w:szCs w:val="20"/>
        </w:rPr>
      </w:pPr>
    </w:p>
    <w:p w14:paraId="667D8ADA" w14:textId="77777777" w:rsidR="00CF0CCF" w:rsidRPr="00E62F99" w:rsidRDefault="00F53945"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sidR="00B1142F">
        <w:rPr>
          <w:rFonts w:ascii="Arial" w:hAnsi="Arial" w:cs="Arial"/>
          <w:bCs/>
          <w:i/>
          <w:color w:val="000000"/>
          <w:sz w:val="20"/>
          <w:szCs w:val="20"/>
          <w:u w:val="single"/>
          <w:lang w:eastAsia="fr-FR"/>
        </w:rPr>
        <w:t>Différence mesure</w:t>
      </w:r>
      <w:r w:rsidR="00CF0CCF" w:rsidRPr="00E62F99">
        <w:rPr>
          <w:rFonts w:ascii="Arial" w:hAnsi="Arial" w:cs="Arial"/>
          <w:bCs/>
          <w:i/>
          <w:color w:val="000000"/>
          <w:sz w:val="20"/>
          <w:szCs w:val="20"/>
          <w:u w:val="single"/>
          <w:lang w:eastAsia="fr-FR"/>
        </w:rPr>
        <w:t xml:space="preserve"> </w:t>
      </w:r>
      <w:r w:rsidR="00387C01">
        <w:rPr>
          <w:rFonts w:ascii="Arial" w:hAnsi="Arial" w:cs="Arial"/>
          <w:bCs/>
          <w:i/>
          <w:color w:val="000000"/>
          <w:sz w:val="20"/>
          <w:szCs w:val="20"/>
          <w:u w:val="single"/>
          <w:lang w:eastAsia="fr-FR"/>
        </w:rPr>
        <w:t>discrète</w:t>
      </w:r>
      <w:r w:rsidR="00387C01" w:rsidRPr="00E62F99">
        <w:rPr>
          <w:rFonts w:ascii="Arial" w:hAnsi="Arial" w:cs="Arial"/>
          <w:bCs/>
          <w:i/>
          <w:color w:val="000000"/>
          <w:sz w:val="20"/>
          <w:szCs w:val="20"/>
          <w:u w:val="single"/>
          <w:lang w:eastAsia="fr-FR"/>
        </w:rPr>
        <w:t xml:space="preserve"> </w:t>
      </w:r>
      <w:r w:rsidR="00B1142F">
        <w:rPr>
          <w:rFonts w:ascii="Arial" w:hAnsi="Arial" w:cs="Arial"/>
          <w:bCs/>
          <w:i/>
          <w:color w:val="000000"/>
          <w:sz w:val="20"/>
          <w:szCs w:val="20"/>
          <w:u w:val="single"/>
          <w:lang w:eastAsia="fr-FR"/>
        </w:rPr>
        <w:t xml:space="preserve">- mesure </w:t>
      </w:r>
      <w:r w:rsidR="00387C01" w:rsidRPr="00E62F99">
        <w:rPr>
          <w:rFonts w:ascii="Arial" w:hAnsi="Arial" w:cs="Arial"/>
          <w:bCs/>
          <w:i/>
          <w:color w:val="000000"/>
          <w:sz w:val="20"/>
          <w:szCs w:val="20"/>
          <w:u w:val="single"/>
          <w:lang w:eastAsia="fr-FR"/>
        </w:rPr>
        <w:t>TSG</w:t>
      </w:r>
    </w:p>
    <w:p w14:paraId="7944A7A1" w14:textId="77777777" w:rsidR="00F53945" w:rsidRPr="00B1678F" w:rsidRDefault="00F53945" w:rsidP="00F53945">
      <w:pPr>
        <w:suppressAutoHyphens w:val="0"/>
        <w:autoSpaceDE w:val="0"/>
        <w:autoSpaceDN w:val="0"/>
        <w:adjustRightInd w:val="0"/>
        <w:jc w:val="both"/>
        <w:rPr>
          <w:rFonts w:ascii="Arial" w:hAnsi="Arial" w:cs="Arial"/>
          <w:b/>
          <w:bCs/>
          <w:color w:val="000000"/>
          <w:sz w:val="20"/>
          <w:szCs w:val="20"/>
          <w:lang w:eastAsia="fr-FR"/>
        </w:rPr>
      </w:pPr>
    </w:p>
    <w:p w14:paraId="59DFD4E8" w14:textId="77777777" w:rsidR="00B1678F" w:rsidRPr="00B1678F" w:rsidRDefault="00B1678F" w:rsidP="00F53945">
      <w:pPr>
        <w:suppressAutoHyphens w:val="0"/>
        <w:autoSpaceDE w:val="0"/>
        <w:autoSpaceDN w:val="0"/>
        <w:adjustRightInd w:val="0"/>
        <w:jc w:val="both"/>
        <w:rPr>
          <w:rFonts w:ascii="Arial" w:hAnsi="Arial" w:cs="Arial"/>
          <w:b/>
          <w:bCs/>
          <w:color w:val="000000"/>
          <w:sz w:val="20"/>
          <w:szCs w:val="20"/>
          <w:lang w:eastAsia="fr-FR"/>
        </w:rPr>
      </w:pPr>
      <w:r w:rsidRPr="00B1678F">
        <w:rPr>
          <w:rFonts w:ascii="Arial" w:hAnsi="Arial" w:cs="Arial"/>
          <w:bCs/>
          <w:color w:val="000000"/>
          <w:sz w:val="20"/>
          <w:szCs w:val="20"/>
          <w:lang w:eastAsia="fr-FR"/>
        </w:rPr>
        <w:t xml:space="preserve">Calcul de la différence entre les mesures </w:t>
      </w:r>
      <w:r w:rsidR="00387C01" w:rsidRPr="00B1678F">
        <w:rPr>
          <w:rFonts w:ascii="Arial" w:hAnsi="Arial" w:cs="Arial"/>
          <w:bCs/>
          <w:color w:val="000000"/>
          <w:sz w:val="20"/>
          <w:szCs w:val="20"/>
          <w:lang w:eastAsia="fr-FR"/>
        </w:rPr>
        <w:t>discrètes ‘</w:t>
      </w:r>
      <w:r w:rsidR="00387C01" w:rsidRPr="00B1678F">
        <w:rPr>
          <w:rFonts w:ascii="Arial" w:hAnsi="Arial" w:cs="Arial"/>
          <w:b/>
          <w:bCs/>
          <w:color w:val="000000"/>
          <w:sz w:val="20"/>
          <w:szCs w:val="20"/>
          <w:lang w:eastAsia="fr-FR"/>
        </w:rPr>
        <w:t>échantillons’</w:t>
      </w:r>
      <w:r w:rsidRPr="00B1678F">
        <w:rPr>
          <w:rFonts w:ascii="Arial" w:hAnsi="Arial" w:cs="Arial"/>
          <w:bCs/>
          <w:color w:val="000000"/>
          <w:sz w:val="20"/>
          <w:szCs w:val="20"/>
          <w:lang w:eastAsia="fr-FR"/>
        </w:rPr>
        <w:t xml:space="preserve"> et les mesures</w:t>
      </w:r>
      <w:r w:rsidR="00387C01" w:rsidRPr="00387C01">
        <w:rPr>
          <w:rFonts w:ascii="Arial" w:hAnsi="Arial" w:cs="Arial"/>
          <w:b/>
          <w:bCs/>
          <w:color w:val="000000"/>
          <w:sz w:val="20"/>
          <w:szCs w:val="20"/>
          <w:lang w:eastAsia="fr-FR"/>
        </w:rPr>
        <w:t xml:space="preserve"> </w:t>
      </w:r>
      <w:r w:rsidR="00387C01" w:rsidRPr="00B1678F">
        <w:rPr>
          <w:rFonts w:ascii="Arial" w:hAnsi="Arial" w:cs="Arial"/>
          <w:b/>
          <w:bCs/>
          <w:color w:val="000000"/>
          <w:sz w:val="20"/>
          <w:szCs w:val="20"/>
          <w:lang w:eastAsia="fr-FR"/>
        </w:rPr>
        <w:t>TSG</w:t>
      </w:r>
      <w:r w:rsidRPr="00B1678F">
        <w:rPr>
          <w:rFonts w:ascii="Arial" w:hAnsi="Arial" w:cs="Arial"/>
          <w:b/>
          <w:bCs/>
          <w:color w:val="000000"/>
          <w:sz w:val="20"/>
          <w:szCs w:val="20"/>
          <w:lang w:eastAsia="fr-FR"/>
        </w:rPr>
        <w:t xml:space="preserve">. </w:t>
      </w:r>
      <w:r w:rsidRPr="00B1678F">
        <w:rPr>
          <w:rFonts w:ascii="Arial" w:hAnsi="Arial" w:cs="Arial"/>
          <w:bCs/>
          <w:color w:val="000000"/>
          <w:sz w:val="20"/>
          <w:szCs w:val="20"/>
          <w:lang w:eastAsia="fr-FR"/>
        </w:rPr>
        <w:t>Etapes :</w:t>
      </w:r>
    </w:p>
    <w:p w14:paraId="7AF7A736" w14:textId="77777777" w:rsidR="00B1678F" w:rsidRPr="00B1678F" w:rsidRDefault="00B1678F" w:rsidP="00B1142F">
      <w:pPr>
        <w:suppressAutoHyphens w:val="0"/>
        <w:autoSpaceDE w:val="0"/>
        <w:autoSpaceDN w:val="0"/>
        <w:adjustRightInd w:val="0"/>
        <w:jc w:val="both"/>
        <w:rPr>
          <w:rFonts w:ascii="Arial" w:hAnsi="Arial" w:cs="Arial"/>
          <w:bCs/>
          <w:color w:val="000000"/>
          <w:sz w:val="20"/>
          <w:szCs w:val="20"/>
          <w:lang w:eastAsia="fr-FR"/>
        </w:rPr>
      </w:pPr>
    </w:p>
    <w:p w14:paraId="09D6C825" w14:textId="77777777" w:rsidR="00B1678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sidRPr="00B1678F">
        <w:rPr>
          <w:rFonts w:ascii="Arial" w:hAnsi="Arial" w:cs="Arial"/>
          <w:bCs/>
          <w:color w:val="000000"/>
          <w:sz w:val="20"/>
          <w:szCs w:val="20"/>
          <w:lang w:eastAsia="fr-FR"/>
        </w:rPr>
        <w:t>Les mesures s</w:t>
      </w:r>
      <w:r w:rsidR="00B1142F">
        <w:rPr>
          <w:rFonts w:ascii="Arial" w:hAnsi="Arial" w:cs="Arial"/>
          <w:bCs/>
          <w:color w:val="000000"/>
          <w:sz w:val="20"/>
          <w:szCs w:val="20"/>
          <w:lang w:eastAsia="fr-FR"/>
        </w:rPr>
        <w:t xml:space="preserve">ont co-localisées dans le temps : </w:t>
      </w:r>
      <w:r w:rsidRPr="00B1678F">
        <w:rPr>
          <w:rFonts w:ascii="Arial" w:hAnsi="Arial" w:cs="Arial"/>
          <w:color w:val="000000"/>
          <w:sz w:val="20"/>
          <w:szCs w:val="20"/>
          <w:lang w:eastAsia="fr-FR"/>
        </w:rPr>
        <w:t xml:space="preserve">On détecte </w:t>
      </w:r>
      <w:smartTag w:uri="urn:schemas-microsoft-com:office:smarttags" w:element="PersonName">
        <w:smartTagPr>
          <w:attr w:name="ProductID" w:val="la mesure TSG"/>
        </w:smartTagPr>
        <w:r w:rsidRPr="00B1678F">
          <w:rPr>
            <w:rFonts w:ascii="Arial" w:hAnsi="Arial" w:cs="Arial"/>
            <w:color w:val="000000"/>
            <w:sz w:val="20"/>
            <w:szCs w:val="20"/>
            <w:lang w:eastAsia="fr-FR"/>
          </w:rPr>
          <w:t xml:space="preserve">la mesure </w:t>
        </w:r>
        <w:r w:rsidRPr="00B1678F">
          <w:rPr>
            <w:rFonts w:ascii="Arial" w:hAnsi="Arial" w:cs="Arial"/>
            <w:b/>
            <w:color w:val="000000"/>
            <w:sz w:val="20"/>
            <w:szCs w:val="20"/>
            <w:lang w:eastAsia="fr-FR"/>
          </w:rPr>
          <w:t>TSG</w:t>
        </w:r>
      </w:smartTag>
      <w:r w:rsidRPr="00B1678F">
        <w:rPr>
          <w:rFonts w:ascii="Arial" w:hAnsi="Arial" w:cs="Arial"/>
          <w:color w:val="000000"/>
          <w:sz w:val="20"/>
          <w:szCs w:val="20"/>
          <w:lang w:eastAsia="fr-FR"/>
        </w:rPr>
        <w:t xml:space="preserve"> la plus proche </w:t>
      </w:r>
      <w:r w:rsidR="00C75B33" w:rsidRPr="00B1678F">
        <w:rPr>
          <w:rFonts w:ascii="Arial" w:hAnsi="Arial" w:cs="Arial"/>
          <w:color w:val="000000"/>
          <w:sz w:val="20"/>
          <w:szCs w:val="20"/>
          <w:lang w:eastAsia="fr-FR"/>
        </w:rPr>
        <w:t>de l’</w:t>
      </w:r>
      <w:r w:rsidR="00C75B33" w:rsidRPr="00B1678F">
        <w:rPr>
          <w:rFonts w:ascii="Arial" w:hAnsi="Arial" w:cs="Arial"/>
          <w:b/>
          <w:color w:val="000000"/>
          <w:sz w:val="20"/>
          <w:szCs w:val="20"/>
          <w:lang w:eastAsia="fr-FR"/>
        </w:rPr>
        <w:t>échantillon</w:t>
      </w:r>
      <w:r w:rsidR="00C75B33">
        <w:rPr>
          <w:rFonts w:ascii="Arial" w:hAnsi="Arial" w:cs="Arial"/>
          <w:b/>
          <w:color w:val="000000"/>
          <w:sz w:val="20"/>
          <w:szCs w:val="20"/>
          <w:lang w:eastAsia="fr-FR"/>
        </w:rPr>
        <w:t>,</w:t>
      </w:r>
      <w:r w:rsidR="00C75B33" w:rsidRPr="00B1678F">
        <w:rPr>
          <w:rFonts w:ascii="Arial" w:hAnsi="Arial" w:cs="Arial"/>
          <w:color w:val="000000"/>
          <w:sz w:val="20"/>
          <w:szCs w:val="20"/>
          <w:lang w:eastAsia="fr-FR"/>
        </w:rPr>
        <w:t xml:space="preserve"> </w:t>
      </w:r>
      <w:r w:rsidRPr="00B1678F">
        <w:rPr>
          <w:rFonts w:ascii="Arial" w:hAnsi="Arial" w:cs="Arial"/>
          <w:color w:val="000000"/>
          <w:sz w:val="20"/>
          <w:szCs w:val="20"/>
          <w:lang w:eastAsia="fr-FR"/>
        </w:rPr>
        <w:t>dans le temps.</w:t>
      </w:r>
      <w:r w:rsidR="00B1142F" w:rsidRPr="00B1142F">
        <w:rPr>
          <w:rFonts w:ascii="Arial" w:hAnsi="Arial" w:cs="Arial"/>
          <w:bCs/>
          <w:color w:val="000000"/>
          <w:sz w:val="20"/>
          <w:szCs w:val="20"/>
          <w:lang w:eastAsia="fr-FR"/>
        </w:rPr>
        <w:t xml:space="preserve"> </w:t>
      </w:r>
      <w:r w:rsidR="00B1142F" w:rsidRPr="00B1678F">
        <w:rPr>
          <w:rFonts w:ascii="Arial" w:hAnsi="Arial" w:cs="Arial"/>
          <w:bCs/>
          <w:color w:val="000000"/>
          <w:sz w:val="20"/>
          <w:szCs w:val="20"/>
          <w:lang w:eastAsia="fr-FR"/>
        </w:rPr>
        <w:t xml:space="preserve">Fonction : </w:t>
      </w:r>
      <w:r w:rsidR="00B1142F" w:rsidRPr="008D6675">
        <w:rPr>
          <w:rFonts w:ascii="Courier New" w:hAnsi="Courier New" w:cs="Courier New"/>
          <w:color w:val="000000"/>
          <w:sz w:val="20"/>
          <w:szCs w:val="20"/>
          <w:lang w:eastAsia="fr-FR"/>
        </w:rPr>
        <w:t>diffTsgSample.m</w:t>
      </w:r>
      <w:r w:rsidR="003B23C7">
        <w:rPr>
          <w:rFonts w:ascii="Arial" w:hAnsi="Arial" w:cs="Arial"/>
          <w:color w:val="000000"/>
          <w:sz w:val="20"/>
          <w:szCs w:val="20"/>
          <w:lang w:eastAsia="fr-FR"/>
        </w:rPr>
        <w:t>.</w:t>
      </w:r>
    </w:p>
    <w:p w14:paraId="0FC8DAEF" w14:textId="77777777" w:rsidR="003B23C7" w:rsidRDefault="003B23C7" w:rsidP="003B23C7">
      <w:pPr>
        <w:suppressAutoHyphens w:val="0"/>
        <w:autoSpaceDE w:val="0"/>
        <w:autoSpaceDN w:val="0"/>
        <w:adjustRightInd w:val="0"/>
        <w:jc w:val="both"/>
        <w:rPr>
          <w:rFonts w:ascii="Arial" w:hAnsi="Arial" w:cs="Arial"/>
          <w:color w:val="000000"/>
          <w:sz w:val="20"/>
          <w:szCs w:val="20"/>
          <w:lang w:eastAsia="fr-FR"/>
        </w:rPr>
      </w:pPr>
    </w:p>
    <w:p w14:paraId="2783ABBD" w14:textId="77777777" w:rsidR="00B1142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Les </w:t>
      </w:r>
      <w:r w:rsidRPr="00B1142F">
        <w:rPr>
          <w:rFonts w:ascii="Arial" w:hAnsi="Arial" w:cs="Arial"/>
          <w:b/>
          <w:color w:val="000000"/>
          <w:sz w:val="20"/>
          <w:szCs w:val="20"/>
          <w:lang w:eastAsia="fr-FR"/>
        </w:rPr>
        <w:t>échantillons</w:t>
      </w:r>
      <w:r>
        <w:rPr>
          <w:rFonts w:ascii="Arial" w:hAnsi="Arial" w:cs="Arial"/>
          <w:color w:val="000000"/>
          <w:sz w:val="20"/>
          <w:szCs w:val="20"/>
          <w:lang w:eastAsia="fr-FR"/>
        </w:rPr>
        <w:t xml:space="preserve"> ne sont pas comparés à </w:t>
      </w:r>
      <w:smartTag w:uri="urn:schemas-microsoft-com:office:smarttags" w:element="PersonName">
        <w:smartTagPr>
          <w:attr w:name="ProductID" w:val="la mesure TSG"/>
        </w:smartTagPr>
        <w:r>
          <w:rPr>
            <w:rFonts w:ascii="Arial" w:hAnsi="Arial" w:cs="Arial"/>
            <w:color w:val="000000"/>
            <w:sz w:val="20"/>
            <w:szCs w:val="20"/>
            <w:lang w:eastAsia="fr-FR"/>
          </w:rPr>
          <w:t xml:space="preserve">la mesure </w:t>
        </w:r>
        <w:r w:rsidRPr="00B1142F">
          <w:rPr>
            <w:rFonts w:ascii="Arial" w:hAnsi="Arial" w:cs="Arial"/>
            <w:b/>
            <w:color w:val="000000"/>
            <w:sz w:val="20"/>
            <w:szCs w:val="20"/>
            <w:lang w:eastAsia="fr-FR"/>
          </w:rPr>
          <w:t>TSG</w:t>
        </w:r>
      </w:smartTag>
      <w:r>
        <w:rPr>
          <w:rFonts w:ascii="Arial" w:hAnsi="Arial" w:cs="Arial"/>
          <w:color w:val="000000"/>
          <w:sz w:val="20"/>
          <w:szCs w:val="20"/>
          <w:lang w:eastAsia="fr-FR"/>
        </w:rPr>
        <w:t xml:space="preserve"> co-localisée mais à </w:t>
      </w:r>
      <w:r w:rsidR="00B1142F">
        <w:rPr>
          <w:rFonts w:ascii="Arial" w:hAnsi="Arial" w:cs="Arial"/>
          <w:color w:val="000000"/>
          <w:sz w:val="20"/>
          <w:szCs w:val="20"/>
          <w:lang w:eastAsia="fr-FR"/>
        </w:rPr>
        <w:t>la</w:t>
      </w:r>
      <w:r>
        <w:rPr>
          <w:rFonts w:ascii="Arial" w:hAnsi="Arial" w:cs="Arial"/>
          <w:color w:val="000000"/>
          <w:sz w:val="20"/>
          <w:szCs w:val="20"/>
          <w:lang w:eastAsia="fr-FR"/>
        </w:rPr>
        <w:t xml:space="preserve"> moyenne des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w:t>
      </w:r>
      <w:r w:rsidR="00B1142F">
        <w:rPr>
          <w:rFonts w:ascii="Arial" w:hAnsi="Arial" w:cs="Arial"/>
          <w:color w:val="000000"/>
          <w:sz w:val="20"/>
          <w:szCs w:val="20"/>
          <w:lang w:eastAsia="fr-FR"/>
        </w:rPr>
        <w:t xml:space="preserve">autour de la mesure co-localisée. </w:t>
      </w:r>
      <w:r w:rsidR="003B23C7" w:rsidRPr="003B23C7">
        <w:rPr>
          <w:rFonts w:ascii="Arial" w:hAnsi="Arial" w:cs="Arial"/>
          <w:color w:val="000000"/>
          <w:sz w:val="20"/>
          <w:szCs w:val="20"/>
          <w:lang w:eastAsia="fr-FR"/>
        </w:rPr>
        <w:t>Fonction</w:t>
      </w:r>
      <w:r w:rsidR="003B23C7">
        <w:rPr>
          <w:rFonts w:ascii="Arial" w:hAnsi="Arial" w:cs="Arial"/>
          <w:color w:val="000000"/>
          <w:sz w:val="20"/>
          <w:szCs w:val="20"/>
          <w:lang w:eastAsia="fr-FR"/>
        </w:rPr>
        <w:t xml:space="preserve"> : </w:t>
      </w:r>
      <w:r w:rsidR="003B23C7" w:rsidRPr="003B23C7">
        <w:rPr>
          <w:rFonts w:ascii="Courier New" w:hAnsi="Courier New" w:cs="Courier New"/>
          <w:color w:val="000000"/>
          <w:sz w:val="20"/>
          <w:szCs w:val="20"/>
          <w:lang w:eastAsia="fr-FR"/>
        </w:rPr>
        <w:t>tsg_average.m</w:t>
      </w:r>
      <w:r w:rsidR="003B23C7">
        <w:rPr>
          <w:rFonts w:ascii="Arial" w:hAnsi="Arial" w:cs="Arial"/>
          <w:color w:val="000000"/>
          <w:sz w:val="20"/>
          <w:szCs w:val="20"/>
          <w:lang w:eastAsia="fr-FR"/>
        </w:rPr>
        <w:t>.</w:t>
      </w:r>
    </w:p>
    <w:p w14:paraId="01602BE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618035BF" w14:textId="77777777"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Seules sont prises en compte pour le calcul de la moyenne</w:t>
      </w:r>
      <w:r w:rsidR="00DE4601">
        <w:rPr>
          <w:rFonts w:ascii="Arial" w:hAnsi="Arial" w:cs="Arial"/>
          <w:color w:val="000000"/>
          <w:sz w:val="20"/>
          <w:szCs w:val="20"/>
          <w:lang w:eastAsia="fr-FR"/>
        </w:rPr>
        <w:t>,</w:t>
      </w:r>
      <w:r>
        <w:rPr>
          <w:rFonts w:ascii="Arial" w:hAnsi="Arial" w:cs="Arial"/>
          <w:color w:val="000000"/>
          <w:sz w:val="20"/>
          <w:szCs w:val="20"/>
          <w:lang w:eastAsia="fr-FR"/>
        </w:rPr>
        <w:t xml:space="preserve"> les mesures TSG avec un code qualité : </w:t>
      </w:r>
      <w:r w:rsidRPr="00B1142F">
        <w:rPr>
          <w:rFonts w:ascii="Arial" w:hAnsi="Arial" w:cs="Arial"/>
          <w:b/>
          <w:color w:val="000000"/>
          <w:sz w:val="20"/>
          <w:szCs w:val="20"/>
          <w:lang w:eastAsia="fr-FR"/>
        </w:rPr>
        <w:t>NO_CONTROL</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GOOD</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PROBABLY_GOOD</w:t>
      </w:r>
      <w:r>
        <w:rPr>
          <w:rFonts w:ascii="Arial" w:hAnsi="Arial" w:cs="Arial"/>
          <w:color w:val="000000"/>
          <w:sz w:val="20"/>
          <w:szCs w:val="20"/>
          <w:lang w:eastAsia="fr-FR"/>
        </w:rPr>
        <w:t>.</w:t>
      </w:r>
    </w:p>
    <w:p w14:paraId="0E9AC685" w14:textId="77777777" w:rsidR="00206BAF" w:rsidRDefault="00206BAF" w:rsidP="00206BAF">
      <w:pPr>
        <w:suppressAutoHyphens w:val="0"/>
        <w:autoSpaceDE w:val="0"/>
        <w:autoSpaceDN w:val="0"/>
        <w:adjustRightInd w:val="0"/>
        <w:ind w:left="360"/>
        <w:jc w:val="both"/>
        <w:rPr>
          <w:rFonts w:ascii="Arial" w:hAnsi="Arial" w:cs="Arial"/>
          <w:color w:val="000000"/>
          <w:sz w:val="20"/>
          <w:szCs w:val="20"/>
          <w:lang w:eastAsia="fr-FR"/>
        </w:rPr>
      </w:pPr>
    </w:p>
    <w:p w14:paraId="62BE8AFF" w14:textId="7BB7B9FF"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fenêtre utilisée pour calculer cette moyenne est donnée par la </w:t>
      </w:r>
      <w:r w:rsidRPr="00B1142F">
        <w:rPr>
          <w:rFonts w:ascii="Arial" w:hAnsi="Arial" w:cs="Arial"/>
          <w:sz w:val="20"/>
          <w:szCs w:val="20"/>
          <w:lang w:eastAsia="fr-FR"/>
        </w:rPr>
        <w:t xml:space="preserve">variable </w:t>
      </w:r>
      <w:r w:rsidRPr="00B1142F">
        <w:rPr>
          <w:rFonts w:ascii="Courier New" w:hAnsi="Courier New" w:cs="Courier New"/>
          <w:sz w:val="20"/>
          <w:szCs w:val="20"/>
          <w:lang w:eastAsia="fr-FR"/>
        </w:rPr>
        <w:t>tsg.cst.TSG_DT_SMOOTH</w:t>
      </w:r>
      <w:r>
        <w:rPr>
          <w:rFonts w:ascii="Courier New" w:hAnsi="Courier New" w:cs="Courier New"/>
          <w:sz w:val="20"/>
          <w:szCs w:val="20"/>
          <w:lang w:eastAsia="fr-FR"/>
        </w:rPr>
        <w:t>.</w:t>
      </w:r>
      <w:r w:rsidR="00FF077E">
        <w:rPr>
          <w:rFonts w:ascii="Arial" w:hAnsi="Arial" w:cs="Arial"/>
          <w:sz w:val="20"/>
          <w:szCs w:val="20"/>
          <w:lang w:eastAsia="fr-FR"/>
        </w:rPr>
        <w:t xml:space="preserve"> L</w:t>
      </w:r>
      <w:r w:rsidRPr="00B1142F">
        <w:rPr>
          <w:rFonts w:ascii="Arial" w:hAnsi="Arial" w:cs="Arial"/>
          <w:color w:val="000000"/>
          <w:sz w:val="20"/>
          <w:szCs w:val="20"/>
          <w:lang w:eastAsia="fr-FR"/>
        </w:rPr>
        <w:t>a fenêtre</w:t>
      </w:r>
      <w:r w:rsidR="00FF077E">
        <w:rPr>
          <w:rFonts w:ascii="Arial" w:hAnsi="Arial" w:cs="Arial"/>
          <w:color w:val="000000"/>
          <w:sz w:val="20"/>
          <w:szCs w:val="20"/>
          <w:lang w:eastAsia="fr-FR"/>
        </w:rPr>
        <w:t xml:space="preserve"> </w:t>
      </w:r>
      <w:r w:rsidR="00FF077E" w:rsidRPr="00B1142F">
        <w:rPr>
          <w:rFonts w:ascii="Arial" w:hAnsi="Arial" w:cs="Arial"/>
          <w:sz w:val="20"/>
          <w:szCs w:val="20"/>
          <w:lang w:eastAsia="fr-FR"/>
        </w:rPr>
        <w:t xml:space="preserve">est définie </w:t>
      </w:r>
      <w:r w:rsidR="00FF077E">
        <w:rPr>
          <w:rFonts w:ascii="Arial" w:hAnsi="Arial" w:cs="Arial"/>
          <w:sz w:val="20"/>
          <w:szCs w:val="20"/>
          <w:lang w:eastAsia="fr-FR"/>
        </w:rPr>
        <w:t>par défaut</w:t>
      </w:r>
      <w:r w:rsidR="00FF077E">
        <w:rPr>
          <w:rFonts w:ascii="Arial" w:hAnsi="Arial" w:cs="Arial"/>
          <w:color w:val="000000"/>
          <w:sz w:val="20"/>
          <w:szCs w:val="20"/>
          <w:lang w:eastAsia="fr-FR"/>
        </w:rPr>
        <w:t xml:space="preserve"> à 60 minutes et peut être modifiée dans le menu option/preferences</w:t>
      </w:r>
      <w:r w:rsidR="00D81FF0">
        <w:rPr>
          <w:rFonts w:ascii="Arial" w:hAnsi="Arial" w:cs="Arial"/>
          <w:color w:val="000000"/>
          <w:sz w:val="20"/>
          <w:szCs w:val="20"/>
          <w:lang w:eastAsia="fr-FR"/>
        </w:rPr>
        <w:t>.</w:t>
      </w:r>
    </w:p>
    <w:p w14:paraId="42E738B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3B76D942" w14:textId="73D2DEBC" w:rsidR="003B23C7" w:rsidRDefault="00B1142F" w:rsidP="003B23C7">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Un test de rejet des données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basé sur l’écart-type à la moyenne est effectué pour écarter les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présentant une dispersion trop importante.</w:t>
      </w:r>
      <w:r w:rsidR="003B23C7">
        <w:rPr>
          <w:rFonts w:ascii="Arial" w:hAnsi="Arial" w:cs="Arial"/>
          <w:color w:val="000000"/>
          <w:sz w:val="20"/>
          <w:szCs w:val="20"/>
          <w:lang w:eastAsia="fr-FR"/>
        </w:rPr>
        <w:t xml:space="preserve"> Les valeurs qui s’écartent de plus de STD_MAX de la moyenne ne sont pas prises en compte. </w:t>
      </w:r>
      <w:r w:rsidR="00D81FF0">
        <w:rPr>
          <w:rFonts w:ascii="Arial" w:hAnsi="Arial" w:cs="Arial"/>
          <w:color w:val="000000"/>
          <w:sz w:val="20"/>
          <w:szCs w:val="20"/>
          <w:lang w:eastAsia="fr-FR"/>
        </w:rPr>
        <w:t>Pour la salinité, la</w:t>
      </w:r>
      <w:r w:rsidR="003B23C7">
        <w:rPr>
          <w:rFonts w:ascii="Arial" w:hAnsi="Arial" w:cs="Arial"/>
          <w:color w:val="000000"/>
          <w:sz w:val="20"/>
          <w:szCs w:val="20"/>
          <w:lang w:eastAsia="fr-FR"/>
        </w:rPr>
        <w:t xml:space="preserve"> valeur est définie</w:t>
      </w:r>
      <w:r w:rsidR="00D81FF0">
        <w:rPr>
          <w:rFonts w:ascii="Arial" w:hAnsi="Arial" w:cs="Arial"/>
          <w:color w:val="000000"/>
          <w:sz w:val="20"/>
          <w:szCs w:val="20"/>
          <w:lang w:eastAsia="fr-FR"/>
        </w:rPr>
        <w:t xml:space="preserve"> par défaut</w:t>
      </w:r>
      <w:r w:rsidR="003B23C7">
        <w:rPr>
          <w:rFonts w:ascii="Arial" w:hAnsi="Arial" w:cs="Arial"/>
          <w:color w:val="000000"/>
          <w:sz w:val="20"/>
          <w:szCs w:val="20"/>
          <w:lang w:eastAsia="fr-FR"/>
        </w:rPr>
        <w:t xml:space="preserve"> </w:t>
      </w:r>
      <w:r w:rsidR="00D81FF0">
        <w:rPr>
          <w:rFonts w:ascii="Arial" w:hAnsi="Arial" w:cs="Arial"/>
          <w:color w:val="000000"/>
          <w:sz w:val="20"/>
          <w:szCs w:val="20"/>
          <w:lang w:eastAsia="fr-FR"/>
        </w:rPr>
        <w:t xml:space="preserve">dans le menu option/preferences. Pour température, elle est de </w:t>
      </w:r>
      <w:smartTag w:uri="urn:schemas-microsoft-com:office:smarttags" w:element="metricconverter">
        <w:smartTagPr>
          <w:attr w:name="ProductID" w:val="1ﾰC"/>
        </w:smartTagPr>
        <w:r w:rsidR="00D81FF0">
          <w:rPr>
            <w:rFonts w:ascii="Arial" w:hAnsi="Arial" w:cs="Arial"/>
            <w:color w:val="000000"/>
            <w:sz w:val="20"/>
            <w:szCs w:val="20"/>
            <w:lang w:eastAsia="fr-FR"/>
          </w:rPr>
          <w:t>1°C, à modifier</w:t>
        </w:r>
      </w:smartTag>
      <w:r w:rsidR="00D81FF0">
        <w:rPr>
          <w:rFonts w:ascii="Arial" w:hAnsi="Arial" w:cs="Arial"/>
          <w:color w:val="000000"/>
          <w:sz w:val="20"/>
          <w:szCs w:val="20"/>
          <w:lang w:eastAsia="fr-FR"/>
        </w:rPr>
        <w:t xml:space="preserve"> </w:t>
      </w:r>
      <w:r w:rsidR="003B23C7">
        <w:rPr>
          <w:rFonts w:ascii="Arial" w:hAnsi="Arial" w:cs="Arial"/>
          <w:color w:val="000000"/>
          <w:sz w:val="20"/>
          <w:szCs w:val="20"/>
          <w:lang w:eastAsia="fr-FR"/>
        </w:rPr>
        <w:t xml:space="preserve">dans la fonction </w:t>
      </w:r>
      <w:r w:rsidR="003B23C7">
        <w:rPr>
          <w:rFonts w:ascii="Courier New" w:hAnsi="Courier New" w:cs="Courier New"/>
          <w:color w:val="000000"/>
          <w:sz w:val="20"/>
          <w:szCs w:val="20"/>
          <w:lang w:eastAsia="fr-FR"/>
        </w:rPr>
        <w:t>tsg_initialisation.m</w:t>
      </w:r>
      <w:r w:rsidR="003B23C7" w:rsidRPr="00B1142F">
        <w:rPr>
          <w:rFonts w:ascii="Arial" w:hAnsi="Arial" w:cs="Arial"/>
          <w:color w:val="000000"/>
          <w:sz w:val="20"/>
          <w:szCs w:val="20"/>
          <w:lang w:eastAsia="fr-FR"/>
        </w:rPr>
        <w:t>.</w:t>
      </w:r>
    </w:p>
    <w:p w14:paraId="59799596" w14:textId="77777777" w:rsidR="003B23C7" w:rsidRDefault="003B23C7" w:rsidP="003B23C7">
      <w:pPr>
        <w:suppressAutoHyphens w:val="0"/>
        <w:autoSpaceDE w:val="0"/>
        <w:autoSpaceDN w:val="0"/>
        <w:adjustRightInd w:val="0"/>
        <w:ind w:left="360"/>
        <w:jc w:val="both"/>
        <w:rPr>
          <w:rFonts w:ascii="Arial" w:hAnsi="Arial" w:cs="Arial"/>
          <w:color w:val="000000"/>
          <w:sz w:val="20"/>
          <w:szCs w:val="20"/>
          <w:lang w:eastAsia="fr-FR"/>
        </w:rPr>
      </w:pPr>
    </w:p>
    <w:p w14:paraId="286C88D0" w14:textId="1664BBDD" w:rsidR="003B23C7" w:rsidRDefault="003B23C7" w:rsidP="003B23C7">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différence </w:t>
      </w:r>
      <w:r w:rsidRPr="00B302F2">
        <w:rPr>
          <w:rFonts w:ascii="Arial" w:hAnsi="Arial" w:cs="Arial"/>
          <w:b/>
          <w:color w:val="000000"/>
          <w:sz w:val="20"/>
          <w:szCs w:val="20"/>
          <w:lang w:eastAsia="fr-FR"/>
        </w:rPr>
        <w:t>Echantillon</w:t>
      </w:r>
      <w:r w:rsidR="009C5FB7">
        <w:rPr>
          <w:rFonts w:ascii="Arial" w:hAnsi="Arial" w:cs="Arial"/>
          <w:b/>
          <w:color w:val="000000"/>
          <w:sz w:val="20"/>
          <w:szCs w:val="20"/>
          <w:lang w:eastAsia="fr-FR"/>
        </w:rPr>
        <w:t>-</w:t>
      </w:r>
      <w:r w:rsidR="009C5FB7">
        <w:rPr>
          <w:rFonts w:ascii="Arial" w:hAnsi="Arial" w:cs="Arial"/>
          <w:color w:val="000000"/>
          <w:sz w:val="20"/>
          <w:szCs w:val="20"/>
          <w:lang w:eastAsia="fr-FR"/>
        </w:rPr>
        <w:t>-</w:t>
      </w:r>
      <w:r w:rsidR="009C5FB7" w:rsidRPr="00B302F2">
        <w:rPr>
          <w:rFonts w:ascii="Arial" w:hAnsi="Arial" w:cs="Arial"/>
          <w:b/>
          <w:color w:val="000000"/>
          <w:sz w:val="20"/>
          <w:szCs w:val="20"/>
          <w:lang w:eastAsia="fr-FR"/>
        </w:rPr>
        <w:t>TSG</w:t>
      </w:r>
      <w:r w:rsidR="009C5FB7">
        <w:rPr>
          <w:rFonts w:ascii="Arial" w:hAnsi="Arial" w:cs="Arial"/>
          <w:color w:val="000000"/>
          <w:sz w:val="20"/>
          <w:szCs w:val="20"/>
          <w:lang w:eastAsia="fr-FR"/>
        </w:rPr>
        <w:t xml:space="preserve"> </w:t>
      </w:r>
      <w:r>
        <w:rPr>
          <w:rFonts w:ascii="Arial" w:hAnsi="Arial" w:cs="Arial"/>
          <w:color w:val="000000"/>
          <w:sz w:val="20"/>
          <w:szCs w:val="20"/>
          <w:lang w:eastAsia="fr-FR"/>
        </w:rPr>
        <w:t xml:space="preserve">est calculée lorsque les 2 mesures ne sont pas distantes de plus de </w:t>
      </w:r>
      <w:r>
        <w:rPr>
          <w:rFonts w:ascii="Courier New" w:hAnsi="Courier New" w:cs="Courier New"/>
          <w:color w:val="000000"/>
          <w:sz w:val="20"/>
          <w:szCs w:val="20"/>
          <w:lang w:eastAsia="fr-FR"/>
        </w:rPr>
        <w:t>TSG_WS_TIMEDIFF.</w:t>
      </w:r>
      <w:r w:rsidRPr="003B23C7">
        <w:rPr>
          <w:rFonts w:ascii="Arial" w:hAnsi="Arial" w:cs="Arial"/>
          <w:color w:val="000000"/>
          <w:sz w:val="20"/>
          <w:szCs w:val="20"/>
          <w:lang w:eastAsia="fr-FR"/>
        </w:rPr>
        <w:t xml:space="preserve"> </w:t>
      </w:r>
      <w:r>
        <w:rPr>
          <w:rFonts w:ascii="Arial" w:hAnsi="Arial" w:cs="Arial"/>
          <w:color w:val="000000"/>
          <w:sz w:val="20"/>
          <w:szCs w:val="20"/>
          <w:lang w:eastAsia="fr-FR"/>
        </w:rPr>
        <w:t xml:space="preserve">Cette valeur </w:t>
      </w:r>
      <w:r w:rsidR="00D81FF0" w:rsidRPr="00B1142F">
        <w:rPr>
          <w:rFonts w:ascii="Arial" w:hAnsi="Arial" w:cs="Arial"/>
          <w:sz w:val="20"/>
          <w:szCs w:val="20"/>
          <w:lang w:eastAsia="fr-FR"/>
        </w:rPr>
        <w:t xml:space="preserve">est définie </w:t>
      </w:r>
      <w:r w:rsidR="00D81FF0">
        <w:rPr>
          <w:rFonts w:ascii="Arial" w:hAnsi="Arial" w:cs="Arial"/>
          <w:sz w:val="20"/>
          <w:szCs w:val="20"/>
          <w:lang w:eastAsia="fr-FR"/>
        </w:rPr>
        <w:t>par défaut</w:t>
      </w:r>
      <w:r w:rsidR="00D81FF0">
        <w:rPr>
          <w:rFonts w:ascii="Arial" w:hAnsi="Arial" w:cs="Arial"/>
          <w:color w:val="000000"/>
          <w:sz w:val="20"/>
          <w:szCs w:val="20"/>
          <w:lang w:eastAsia="fr-FR"/>
        </w:rPr>
        <w:t xml:space="preserve"> à 5 minutes</w:t>
      </w:r>
      <w:r>
        <w:rPr>
          <w:rFonts w:ascii="Arial" w:hAnsi="Arial" w:cs="Arial"/>
          <w:color w:val="000000"/>
          <w:sz w:val="20"/>
          <w:szCs w:val="20"/>
          <w:lang w:eastAsia="fr-FR"/>
        </w:rPr>
        <w:t xml:space="preserve"> </w:t>
      </w:r>
      <w:r w:rsidR="00D81FF0">
        <w:rPr>
          <w:rFonts w:ascii="Arial" w:hAnsi="Arial" w:cs="Arial"/>
          <w:color w:val="000000"/>
          <w:sz w:val="20"/>
          <w:szCs w:val="20"/>
          <w:lang w:eastAsia="fr-FR"/>
        </w:rPr>
        <w:t>dans le menu option/preferences</w:t>
      </w:r>
      <w:r>
        <w:rPr>
          <w:rFonts w:ascii="Arial" w:hAnsi="Arial" w:cs="Arial"/>
          <w:color w:val="000000"/>
          <w:sz w:val="20"/>
          <w:szCs w:val="20"/>
          <w:lang w:eastAsia="fr-FR"/>
        </w:rPr>
        <w:t>.</w:t>
      </w:r>
    </w:p>
    <w:p w14:paraId="09C57C04" w14:textId="77777777" w:rsidR="007077A3" w:rsidRDefault="007077A3" w:rsidP="007077A3">
      <w:pPr>
        <w:suppressAutoHyphens w:val="0"/>
        <w:autoSpaceDE w:val="0"/>
        <w:autoSpaceDN w:val="0"/>
        <w:adjustRightInd w:val="0"/>
        <w:jc w:val="both"/>
        <w:rPr>
          <w:rFonts w:ascii="Arial" w:hAnsi="Arial" w:cs="Arial"/>
          <w:color w:val="000000"/>
          <w:sz w:val="20"/>
          <w:szCs w:val="20"/>
          <w:lang w:eastAsia="fr-FR"/>
        </w:rPr>
      </w:pPr>
    </w:p>
    <w:p w14:paraId="33460DB6" w14:textId="77777777" w:rsidR="00CE5553" w:rsidRDefault="007077A3" w:rsidP="00CE5553">
      <w:pPr>
        <w:keepNext/>
        <w:suppressAutoHyphens w:val="0"/>
        <w:autoSpaceDE w:val="0"/>
        <w:autoSpaceDN w:val="0"/>
        <w:adjustRightInd w:val="0"/>
        <w:jc w:val="center"/>
      </w:pPr>
      <w:r>
        <w:rPr>
          <w:rFonts w:ascii="Arial" w:hAnsi="Arial" w:cs="Arial"/>
          <w:noProof/>
          <w:color w:val="000000"/>
          <w:sz w:val="20"/>
          <w:szCs w:val="20"/>
          <w:lang w:eastAsia="fr-FR"/>
        </w:rPr>
        <w:drawing>
          <wp:inline distT="0" distB="0" distL="0" distR="0" wp14:anchorId="6428DF82" wp14:editId="0DAEED89">
            <wp:extent cx="3095625" cy="2050121"/>
            <wp:effectExtent l="0" t="0" r="0" b="7620"/>
            <wp:docPr id="2" name="Image 2" descr="C:\Users\jgrelet\OneDrive\Images\Captures d’écran\tsgqc\2017-01-3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grelet\OneDrive\Images\Captures d’écran\tsgqc\2017-01-31 (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09250" cy="2059145"/>
                    </a:xfrm>
                    <a:prstGeom prst="rect">
                      <a:avLst/>
                    </a:prstGeom>
                    <a:noFill/>
                    <a:ln>
                      <a:noFill/>
                    </a:ln>
                  </pic:spPr>
                </pic:pic>
              </a:graphicData>
            </a:graphic>
          </wp:inline>
        </w:drawing>
      </w:r>
    </w:p>
    <w:p w14:paraId="783349A4" w14:textId="52F142FD" w:rsidR="007077A3" w:rsidRDefault="00CE5553" w:rsidP="00CE5553">
      <w:pPr>
        <w:pStyle w:val="Lgende"/>
        <w:rPr>
          <w:rFonts w:ascii="Arial" w:hAnsi="Arial" w:cs="Arial"/>
          <w:color w:val="000000"/>
          <w:sz w:val="20"/>
          <w:szCs w:val="20"/>
          <w:lang w:eastAsia="fr-FR"/>
        </w:rPr>
      </w:pPr>
      <w:bookmarkStart w:id="204" w:name="_Toc52545076"/>
      <w:r>
        <w:t xml:space="preserve">Figure </w:t>
      </w:r>
      <w:fldSimple w:instr=" SEQ Figure \* ARABIC ">
        <w:r w:rsidR="00F627FE">
          <w:rPr>
            <w:noProof/>
          </w:rPr>
          <w:t>43</w:t>
        </w:r>
      </w:fldSimple>
      <w:r>
        <w:t>: Paramètres de c</w:t>
      </w:r>
      <w:r w:rsidRPr="00CE5553">
        <w:t>orrection par filtre médian</w:t>
      </w:r>
      <w:bookmarkEnd w:id="204"/>
      <w:r>
        <w:t xml:space="preserve"> </w:t>
      </w:r>
    </w:p>
    <w:p w14:paraId="66C96DED" w14:textId="77777777" w:rsidR="00F53945" w:rsidRPr="00F53945" w:rsidRDefault="00F53945" w:rsidP="00F53945">
      <w:pPr>
        <w:suppressAutoHyphens w:val="0"/>
        <w:autoSpaceDE w:val="0"/>
        <w:autoSpaceDN w:val="0"/>
        <w:adjustRightInd w:val="0"/>
        <w:jc w:val="both"/>
        <w:rPr>
          <w:rFonts w:ascii="Arial" w:hAnsi="Arial" w:cs="Arial"/>
          <w:color w:val="000000"/>
          <w:sz w:val="20"/>
          <w:szCs w:val="20"/>
          <w:lang w:eastAsia="fr-FR"/>
        </w:rPr>
      </w:pPr>
    </w:p>
    <w:p w14:paraId="588AF92F" w14:textId="77777777" w:rsidR="00E0386A" w:rsidRPr="00F53945" w:rsidRDefault="00CF0CCF" w:rsidP="00F53945">
      <w:pPr>
        <w:jc w:val="both"/>
        <w:rPr>
          <w:rFonts w:ascii="Arial" w:hAnsi="Arial" w:cs="Arial"/>
          <w:color w:val="000000"/>
          <w:sz w:val="20"/>
          <w:szCs w:val="20"/>
          <w:lang w:eastAsia="fr-FR"/>
        </w:rPr>
      </w:pPr>
      <w:r w:rsidRPr="00F53945">
        <w:rPr>
          <w:rFonts w:ascii="Arial" w:hAnsi="Arial" w:cs="Arial"/>
          <w:color w:val="000000"/>
          <w:sz w:val="20"/>
          <w:szCs w:val="20"/>
          <w:lang w:eastAsia="fr-FR"/>
        </w:rPr>
        <w:t>La salinité de surface est une quan</w:t>
      </w:r>
      <w:r w:rsidR="00C75B33">
        <w:rPr>
          <w:rFonts w:ascii="Arial" w:hAnsi="Arial" w:cs="Arial"/>
          <w:color w:val="000000"/>
          <w:sz w:val="20"/>
          <w:szCs w:val="20"/>
          <w:lang w:eastAsia="fr-FR"/>
        </w:rPr>
        <w:t>tité qui peut varier rapidement ;</w:t>
      </w:r>
      <w:r w:rsidRPr="00F53945">
        <w:rPr>
          <w:rFonts w:ascii="Arial" w:hAnsi="Arial" w:cs="Arial"/>
          <w:color w:val="000000"/>
          <w:sz w:val="20"/>
          <w:szCs w:val="20"/>
          <w:lang w:eastAsia="fr-FR"/>
        </w:rPr>
        <w:t xml:space="preserve"> la comparaison avec les mesures bouteille, dont la datation n’est pas nécessairement très précise</w:t>
      </w:r>
      <w:r w:rsidR="00C75B33">
        <w:rPr>
          <w:rFonts w:ascii="Arial" w:hAnsi="Arial" w:cs="Arial"/>
          <w:color w:val="000000"/>
          <w:sz w:val="20"/>
          <w:szCs w:val="20"/>
          <w:lang w:eastAsia="fr-FR"/>
        </w:rPr>
        <w:t>,</w:t>
      </w:r>
      <w:r w:rsidRPr="00F53945">
        <w:rPr>
          <w:rFonts w:ascii="Arial" w:hAnsi="Arial" w:cs="Arial"/>
          <w:color w:val="000000"/>
          <w:sz w:val="20"/>
          <w:szCs w:val="20"/>
          <w:lang w:eastAsia="fr-FR"/>
        </w:rPr>
        <w:t xml:space="preserve"> est donc compliquée par la présence de pics, même si ceux-ci sont réels. Les données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sont lissées en appliquant une moyenne de durée égale à 1</w:t>
      </w:r>
      <w:r w:rsidR="00F53945">
        <w:rPr>
          <w:rFonts w:ascii="Arial" w:hAnsi="Arial" w:cs="Arial"/>
          <w:color w:val="000000"/>
          <w:sz w:val="20"/>
          <w:szCs w:val="20"/>
          <w:lang w:eastAsia="fr-FR"/>
        </w:rPr>
        <w:t xml:space="preserve"> </w:t>
      </w:r>
      <w:r w:rsidRPr="00F53945">
        <w:rPr>
          <w:rFonts w:ascii="Arial" w:hAnsi="Arial" w:cs="Arial"/>
          <w:color w:val="000000"/>
          <w:sz w:val="20"/>
          <w:szCs w:val="20"/>
          <w:lang w:eastAsia="fr-FR"/>
        </w:rPr>
        <w:t>h</w:t>
      </w:r>
      <w:r w:rsidR="00F53945">
        <w:rPr>
          <w:rFonts w:ascii="Arial" w:hAnsi="Arial" w:cs="Arial"/>
          <w:color w:val="000000"/>
          <w:sz w:val="20"/>
          <w:szCs w:val="20"/>
          <w:lang w:eastAsia="fr-FR"/>
        </w:rPr>
        <w:t>eure</w:t>
      </w:r>
      <w:r w:rsidRPr="00F53945">
        <w:rPr>
          <w:rFonts w:ascii="Arial" w:hAnsi="Arial" w:cs="Arial"/>
          <w:color w:val="000000"/>
          <w:sz w:val="20"/>
          <w:szCs w:val="20"/>
          <w:lang w:eastAsia="fr-FR"/>
        </w:rPr>
        <w:t xml:space="preserve">. En éliminant les pics de salinité on évitera de comparer les mesures des prélèvements bouteilles à des points excentrés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(non représentatifs) et par conséquent de produire une mauvaise estimation de la correction à appliquer aux données de salinité des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w:t>
      </w:r>
    </w:p>
    <w:p w14:paraId="668662FA" w14:textId="77777777" w:rsidR="00CF0CCF" w:rsidRDefault="00CF0CCF" w:rsidP="00F53945">
      <w:pPr>
        <w:jc w:val="both"/>
        <w:rPr>
          <w:rFonts w:ascii="Arial" w:hAnsi="Arial" w:cs="Arial"/>
          <w:color w:val="000000"/>
          <w:sz w:val="20"/>
          <w:szCs w:val="20"/>
        </w:rPr>
      </w:pPr>
    </w:p>
    <w:p w14:paraId="4C900808"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lastRenderedPageBreak/>
        <w:t>Etape 2</w:t>
      </w:r>
      <w:r w:rsidR="00F53945" w:rsidRPr="00E62F99">
        <w:rPr>
          <w:rFonts w:ascii="Arial" w:hAnsi="Arial" w:cs="Arial"/>
          <w:i/>
          <w:color w:val="000000"/>
          <w:sz w:val="20"/>
          <w:szCs w:val="20"/>
          <w:u w:val="single"/>
        </w:rPr>
        <w:t> : Correction</w:t>
      </w:r>
    </w:p>
    <w:p w14:paraId="4C90F45F" w14:textId="77777777" w:rsidR="00F53945" w:rsidRDefault="00F53945" w:rsidP="00F53945">
      <w:pPr>
        <w:jc w:val="both"/>
        <w:rPr>
          <w:rFonts w:ascii="Arial" w:hAnsi="Arial" w:cs="Arial"/>
          <w:color w:val="000000"/>
          <w:sz w:val="20"/>
          <w:szCs w:val="20"/>
        </w:rPr>
      </w:pPr>
    </w:p>
    <w:p w14:paraId="6FFBB5B4" w14:textId="77777777" w:rsidR="00206BAF" w:rsidRDefault="002E0D0D" w:rsidP="00206BAF">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 xml:space="preserve">On ne tient compte que des </w:t>
      </w:r>
      <w:r>
        <w:rPr>
          <w:rFonts w:ascii="Arial" w:hAnsi="Arial" w:cs="Arial"/>
          <w:b/>
          <w:color w:val="000000"/>
          <w:sz w:val="20"/>
          <w:szCs w:val="20"/>
        </w:rPr>
        <w:t>é</w:t>
      </w:r>
      <w:r w:rsidRPr="002E0D0D">
        <w:rPr>
          <w:rFonts w:ascii="Arial" w:hAnsi="Arial" w:cs="Arial"/>
          <w:b/>
          <w:color w:val="000000"/>
          <w:sz w:val="20"/>
          <w:szCs w:val="20"/>
        </w:rPr>
        <w:t>chantillons</w:t>
      </w:r>
      <w:r>
        <w:rPr>
          <w:rFonts w:ascii="Arial" w:hAnsi="Arial" w:cs="Arial"/>
          <w:color w:val="000000"/>
          <w:sz w:val="20"/>
          <w:szCs w:val="20"/>
        </w:rPr>
        <w:t xml:space="preserve"> ayant un code qualité : </w:t>
      </w:r>
      <w:r w:rsidRPr="00206BAF">
        <w:rPr>
          <w:rFonts w:ascii="Arial" w:hAnsi="Arial" w:cs="Arial"/>
          <w:b/>
          <w:color w:val="000000"/>
          <w:sz w:val="20"/>
          <w:szCs w:val="20"/>
        </w:rPr>
        <w:t>NO_CONTROL</w:t>
      </w:r>
      <w:r>
        <w:rPr>
          <w:rFonts w:ascii="Arial" w:hAnsi="Arial" w:cs="Arial"/>
          <w:color w:val="000000"/>
          <w:sz w:val="20"/>
          <w:szCs w:val="20"/>
        </w:rPr>
        <w:t xml:space="preserve">, </w:t>
      </w:r>
      <w:r w:rsidRPr="00206BAF">
        <w:rPr>
          <w:rFonts w:ascii="Arial" w:hAnsi="Arial" w:cs="Arial"/>
          <w:b/>
          <w:color w:val="000000"/>
          <w:sz w:val="20"/>
          <w:szCs w:val="20"/>
        </w:rPr>
        <w:t>GOOD</w:t>
      </w:r>
      <w:r>
        <w:rPr>
          <w:rFonts w:ascii="Arial" w:hAnsi="Arial" w:cs="Arial"/>
          <w:color w:val="000000"/>
          <w:sz w:val="20"/>
          <w:szCs w:val="20"/>
        </w:rPr>
        <w:t xml:space="preserve">, </w:t>
      </w:r>
      <w:r w:rsidRPr="00206BAF">
        <w:rPr>
          <w:rFonts w:ascii="Arial" w:hAnsi="Arial" w:cs="Arial"/>
          <w:b/>
          <w:color w:val="000000"/>
          <w:sz w:val="20"/>
          <w:szCs w:val="20"/>
        </w:rPr>
        <w:t>PROBABLY GOOD</w:t>
      </w:r>
      <w:r>
        <w:rPr>
          <w:rFonts w:ascii="Arial" w:hAnsi="Arial" w:cs="Arial"/>
          <w:color w:val="000000"/>
          <w:sz w:val="20"/>
          <w:szCs w:val="20"/>
        </w:rPr>
        <w:t>.</w:t>
      </w:r>
    </w:p>
    <w:p w14:paraId="2676A863"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3126AA51" w14:textId="77777777" w:rsidR="00206BAF" w:rsidRDefault="00206BAF" w:rsidP="00206BAF">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Pour chaque point de comparaison on calcule la valeur </w:t>
      </w:r>
      <w:r>
        <w:rPr>
          <w:rFonts w:ascii="Arial" w:hAnsi="Arial" w:cs="Arial"/>
          <w:color w:val="000000"/>
          <w:sz w:val="20"/>
          <w:szCs w:val="20"/>
        </w:rPr>
        <w:t>moyenne</w:t>
      </w:r>
      <w:r w:rsidRPr="00F53945">
        <w:rPr>
          <w:rFonts w:ascii="Arial" w:hAnsi="Arial" w:cs="Arial"/>
          <w:color w:val="000000"/>
          <w:sz w:val="20"/>
          <w:szCs w:val="20"/>
        </w:rPr>
        <w:t xml:space="preserve"> </w:t>
      </w:r>
      <w:r>
        <w:rPr>
          <w:rFonts w:ascii="Arial" w:hAnsi="Arial" w:cs="Arial"/>
          <w:color w:val="000000"/>
          <w:sz w:val="20"/>
          <w:szCs w:val="20"/>
        </w:rPr>
        <w:t xml:space="preserve">et l’écart-type </w:t>
      </w:r>
      <w:r w:rsidRPr="00F53945">
        <w:rPr>
          <w:rFonts w:ascii="Arial" w:hAnsi="Arial" w:cs="Arial"/>
          <w:color w:val="000000"/>
          <w:sz w:val="20"/>
          <w:szCs w:val="20"/>
        </w:rPr>
        <w:t xml:space="preserve">des écarts </w:t>
      </w:r>
      <w:r w:rsidRPr="002E0D0D">
        <w:rPr>
          <w:rFonts w:ascii="Arial" w:hAnsi="Arial" w:cs="Arial"/>
          <w:b/>
          <w:color w:val="000000"/>
          <w:sz w:val="20"/>
          <w:szCs w:val="20"/>
        </w:rPr>
        <w:t>Echantillons</w:t>
      </w:r>
      <w:r w:rsidR="008D6675">
        <w:rPr>
          <w:rFonts w:ascii="Arial" w:hAnsi="Arial" w:cs="Arial"/>
          <w:b/>
          <w:color w:val="000000"/>
          <w:sz w:val="20"/>
          <w:szCs w:val="20"/>
        </w:rPr>
        <w:t>-TSG</w:t>
      </w:r>
      <w:r>
        <w:rPr>
          <w:rFonts w:ascii="Arial" w:hAnsi="Arial" w:cs="Arial"/>
          <w:color w:val="000000"/>
          <w:sz w:val="20"/>
          <w:szCs w:val="20"/>
        </w:rPr>
        <w:t xml:space="preserve"> </w:t>
      </w:r>
      <w:r w:rsidRPr="00F53945">
        <w:rPr>
          <w:rFonts w:ascii="Arial" w:hAnsi="Arial" w:cs="Arial"/>
          <w:color w:val="000000"/>
          <w:sz w:val="20"/>
          <w:szCs w:val="20"/>
        </w:rPr>
        <w:t xml:space="preserve">dans une fenêtre </w:t>
      </w:r>
      <w:r>
        <w:rPr>
          <w:rFonts w:ascii="Courier New" w:hAnsi="Courier New" w:cs="Courier New"/>
          <w:color w:val="000000"/>
          <w:sz w:val="20"/>
          <w:szCs w:val="20"/>
          <w:lang w:eastAsia="fr-FR"/>
        </w:rPr>
        <w:t xml:space="preserve">COR_TIME_WINDOWS. </w:t>
      </w:r>
      <w:r>
        <w:rPr>
          <w:rFonts w:ascii="Arial" w:hAnsi="Arial" w:cs="Arial"/>
          <w:color w:val="000000"/>
          <w:sz w:val="20"/>
          <w:szCs w:val="20"/>
          <w:lang w:eastAsia="fr-FR"/>
        </w:rPr>
        <w:t xml:space="preserve">Cette valeur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w:t>
      </w:r>
      <w:r>
        <w:rPr>
          <w:rFonts w:ascii="Arial" w:hAnsi="Arial" w:cs="Arial"/>
          <w:color w:val="000000"/>
          <w:sz w:val="20"/>
          <w:szCs w:val="20"/>
          <w:lang w:eastAsia="fr-FR"/>
        </w:rPr>
        <w:t xml:space="preserve"> Elle est de </w:t>
      </w:r>
      <w:r w:rsidRPr="00F53945">
        <w:rPr>
          <w:rFonts w:ascii="Arial" w:hAnsi="Arial" w:cs="Arial"/>
          <w:color w:val="000000"/>
          <w:sz w:val="20"/>
          <w:szCs w:val="20"/>
        </w:rPr>
        <w:t xml:space="preserve">10 jours. </w:t>
      </w:r>
      <w:r>
        <w:rPr>
          <w:rFonts w:ascii="Arial" w:hAnsi="Arial" w:cs="Arial"/>
          <w:color w:val="000000"/>
          <w:sz w:val="20"/>
          <w:szCs w:val="20"/>
        </w:rPr>
        <w:t>Les échantillons qui s’écartent de plus de 3 écart</w:t>
      </w:r>
      <w:r w:rsidR="00DE7835">
        <w:rPr>
          <w:rFonts w:ascii="Arial" w:hAnsi="Arial" w:cs="Arial"/>
          <w:color w:val="000000"/>
          <w:sz w:val="20"/>
          <w:szCs w:val="20"/>
        </w:rPr>
        <w:t>s</w:t>
      </w:r>
      <w:r>
        <w:rPr>
          <w:rFonts w:ascii="Arial" w:hAnsi="Arial" w:cs="Arial"/>
          <w:color w:val="000000"/>
          <w:sz w:val="20"/>
          <w:szCs w:val="20"/>
        </w:rPr>
        <w:t>-type</w:t>
      </w:r>
      <w:r w:rsidR="00DE7835">
        <w:rPr>
          <w:rFonts w:ascii="Arial" w:hAnsi="Arial" w:cs="Arial"/>
          <w:color w:val="000000"/>
          <w:sz w:val="20"/>
          <w:szCs w:val="20"/>
        </w:rPr>
        <w:t>s</w:t>
      </w:r>
      <w:r>
        <w:rPr>
          <w:rFonts w:ascii="Arial" w:hAnsi="Arial" w:cs="Arial"/>
          <w:color w:val="000000"/>
          <w:sz w:val="20"/>
          <w:szCs w:val="20"/>
        </w:rPr>
        <w:t xml:space="preserve"> de la moyenne sont écartés. Leur code qualité est </w:t>
      </w:r>
      <w:r w:rsidR="00DE7835">
        <w:rPr>
          <w:rFonts w:ascii="Arial" w:hAnsi="Arial" w:cs="Arial"/>
          <w:color w:val="000000"/>
          <w:sz w:val="20"/>
          <w:szCs w:val="20"/>
        </w:rPr>
        <w:t>positionné</w:t>
      </w:r>
      <w:r>
        <w:rPr>
          <w:rFonts w:ascii="Arial" w:hAnsi="Arial" w:cs="Arial"/>
          <w:color w:val="000000"/>
          <w:sz w:val="20"/>
          <w:szCs w:val="20"/>
        </w:rPr>
        <w:t xml:space="preserve"> à </w:t>
      </w:r>
      <w:r w:rsidRPr="00206BAF">
        <w:rPr>
          <w:rFonts w:ascii="Arial" w:hAnsi="Arial" w:cs="Arial"/>
          <w:b/>
          <w:color w:val="000000"/>
          <w:sz w:val="20"/>
          <w:szCs w:val="20"/>
        </w:rPr>
        <w:t>BAD</w:t>
      </w:r>
      <w:r>
        <w:rPr>
          <w:rFonts w:ascii="Arial" w:hAnsi="Arial" w:cs="Arial"/>
          <w:color w:val="000000"/>
          <w:sz w:val="20"/>
          <w:szCs w:val="20"/>
        </w:rPr>
        <w:t>.</w:t>
      </w:r>
    </w:p>
    <w:p w14:paraId="3360C2CA" w14:textId="77777777" w:rsidR="002E0D0D" w:rsidRDefault="002E0D0D" w:rsidP="002E0D0D">
      <w:pPr>
        <w:suppressAutoHyphens w:val="0"/>
        <w:autoSpaceDE w:val="0"/>
        <w:autoSpaceDN w:val="0"/>
        <w:adjustRightInd w:val="0"/>
        <w:jc w:val="both"/>
        <w:rPr>
          <w:rFonts w:ascii="Arial" w:hAnsi="Arial" w:cs="Arial"/>
          <w:color w:val="000000"/>
          <w:sz w:val="20"/>
          <w:szCs w:val="20"/>
        </w:rPr>
      </w:pPr>
    </w:p>
    <w:p w14:paraId="221D7F4C" w14:textId="77777777" w:rsidR="00206BAF" w:rsidRPr="00206BAF" w:rsidRDefault="00DE4601" w:rsidP="002E0D0D">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P</w:t>
      </w:r>
      <w:r w:rsidR="00CF0CCF" w:rsidRPr="00F53945">
        <w:rPr>
          <w:rFonts w:ascii="Arial" w:hAnsi="Arial" w:cs="Arial"/>
          <w:color w:val="000000"/>
          <w:sz w:val="20"/>
          <w:szCs w:val="20"/>
        </w:rPr>
        <w:t xml:space="preserve">our chaque point de comparaison on calcule la valeur médiane des écarts </w:t>
      </w:r>
      <w:r w:rsidR="002E0D0D" w:rsidRPr="002E0D0D">
        <w:rPr>
          <w:rFonts w:ascii="Arial" w:hAnsi="Arial" w:cs="Arial"/>
          <w:b/>
          <w:color w:val="000000"/>
          <w:sz w:val="20"/>
          <w:szCs w:val="20"/>
        </w:rPr>
        <w:t>Echantillons</w:t>
      </w:r>
      <w:r w:rsidR="008D6675">
        <w:rPr>
          <w:rFonts w:ascii="Arial" w:hAnsi="Arial" w:cs="Arial"/>
          <w:b/>
          <w:color w:val="000000"/>
          <w:sz w:val="20"/>
          <w:szCs w:val="20"/>
        </w:rPr>
        <w:t>-TSG</w:t>
      </w:r>
      <w:r w:rsidR="002E0D0D">
        <w:rPr>
          <w:rFonts w:ascii="Arial" w:hAnsi="Arial" w:cs="Arial"/>
          <w:color w:val="000000"/>
          <w:sz w:val="20"/>
          <w:szCs w:val="20"/>
        </w:rPr>
        <w:t xml:space="preserve"> </w:t>
      </w:r>
      <w:r w:rsidR="00CF0CCF" w:rsidRPr="00F53945">
        <w:rPr>
          <w:rFonts w:ascii="Arial" w:hAnsi="Arial" w:cs="Arial"/>
          <w:color w:val="000000"/>
          <w:sz w:val="20"/>
          <w:szCs w:val="20"/>
        </w:rPr>
        <w:t xml:space="preserve">dans </w:t>
      </w:r>
      <w:smartTag w:uri="urn:schemas-microsoft-com:office:smarttags" w:element="PersonName">
        <w:smartTagPr>
          <w:attr w:name="ProductID" w:val="la mesure TSG"/>
        </w:smartTagPr>
        <w:r w:rsidR="00206BAF">
          <w:rPr>
            <w:rFonts w:ascii="Arial" w:hAnsi="Arial" w:cs="Arial"/>
            <w:color w:val="000000"/>
            <w:sz w:val="20"/>
            <w:szCs w:val="20"/>
          </w:rPr>
          <w:t>la</w:t>
        </w:r>
        <w:r w:rsidR="00CF0CCF" w:rsidRPr="00F53945">
          <w:rPr>
            <w:rFonts w:ascii="Arial" w:hAnsi="Arial" w:cs="Arial"/>
            <w:color w:val="000000"/>
            <w:sz w:val="20"/>
            <w:szCs w:val="20"/>
          </w:rPr>
          <w:t xml:space="preserve"> fenêtre </w:t>
        </w:r>
        <w:r w:rsidR="002E0D0D">
          <w:rPr>
            <w:rFonts w:ascii="Courier New" w:hAnsi="Courier New" w:cs="Courier New"/>
            <w:color w:val="000000"/>
            <w:sz w:val="20"/>
            <w:szCs w:val="20"/>
            <w:lang w:eastAsia="fr-FR"/>
          </w:rPr>
          <w:t>COR</w:t>
        </w:r>
      </w:smartTag>
      <w:r w:rsidR="002E0D0D">
        <w:rPr>
          <w:rFonts w:ascii="Courier New" w:hAnsi="Courier New" w:cs="Courier New"/>
          <w:color w:val="000000"/>
          <w:sz w:val="20"/>
          <w:szCs w:val="20"/>
          <w:lang w:eastAsia="fr-FR"/>
        </w:rPr>
        <w:t>_TIME_WINDOWS.</w:t>
      </w:r>
    </w:p>
    <w:p w14:paraId="60A95E20"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5C8CD175" w14:textId="77777777" w:rsidR="00CF0CCF" w:rsidRPr="00F53945" w:rsidRDefault="00CF0CCF" w:rsidP="002E0D0D">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Ensuite, à partir de ces valeurs médianes aux points de comparaison, on interpole (linéairement dans le temps) une valeur de correction pour chaque point de mesure </w:t>
      </w:r>
      <w:r w:rsidRPr="00800730">
        <w:rPr>
          <w:rFonts w:ascii="Arial" w:hAnsi="Arial" w:cs="Arial"/>
          <w:b/>
          <w:color w:val="000000"/>
          <w:sz w:val="20"/>
          <w:szCs w:val="20"/>
        </w:rPr>
        <w:t>TSG</w:t>
      </w:r>
      <w:r w:rsidRPr="00F53945">
        <w:rPr>
          <w:rFonts w:ascii="Arial" w:hAnsi="Arial" w:cs="Arial"/>
          <w:color w:val="000000"/>
          <w:sz w:val="20"/>
          <w:szCs w:val="20"/>
        </w:rPr>
        <w:t>. Cette correction sera appliquée à la série initiale.</w:t>
      </w:r>
    </w:p>
    <w:p w14:paraId="214C5B8F" w14:textId="77777777" w:rsidR="00CF0CCF" w:rsidRDefault="00CF0CCF" w:rsidP="00F53945">
      <w:pPr>
        <w:jc w:val="both"/>
        <w:rPr>
          <w:rFonts w:ascii="Arial" w:hAnsi="Arial" w:cs="Arial"/>
          <w:color w:val="000000"/>
          <w:sz w:val="20"/>
          <w:szCs w:val="20"/>
        </w:rPr>
      </w:pPr>
    </w:p>
    <w:p w14:paraId="09613F90"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3</w:t>
      </w:r>
      <w:r w:rsidR="00E62F99">
        <w:rPr>
          <w:rFonts w:ascii="Arial" w:hAnsi="Arial" w:cs="Arial"/>
          <w:i/>
          <w:color w:val="000000"/>
          <w:sz w:val="20"/>
          <w:szCs w:val="20"/>
          <w:u w:val="single"/>
        </w:rPr>
        <w:t> : A</w:t>
      </w:r>
      <w:r w:rsidR="00F53945" w:rsidRPr="00E62F99">
        <w:rPr>
          <w:rFonts w:ascii="Arial" w:hAnsi="Arial" w:cs="Arial"/>
          <w:i/>
          <w:color w:val="000000"/>
          <w:sz w:val="20"/>
          <w:szCs w:val="20"/>
          <w:u w:val="single"/>
        </w:rPr>
        <w:t>ttribution d’une erreur</w:t>
      </w:r>
    </w:p>
    <w:p w14:paraId="72D03D25" w14:textId="77777777" w:rsidR="00F53945" w:rsidRPr="00F53945" w:rsidRDefault="00F53945" w:rsidP="00F53945">
      <w:pPr>
        <w:jc w:val="both"/>
        <w:rPr>
          <w:rFonts w:ascii="Arial" w:hAnsi="Arial" w:cs="Arial"/>
          <w:color w:val="000000"/>
          <w:sz w:val="20"/>
          <w:szCs w:val="20"/>
        </w:rPr>
      </w:pPr>
    </w:p>
    <w:p w14:paraId="39C6995F"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r w:rsidRPr="00F53945">
        <w:rPr>
          <w:rFonts w:ascii="Arial" w:hAnsi="Arial" w:cs="Arial"/>
          <w:color w:val="000000"/>
          <w:sz w:val="20"/>
          <w:szCs w:val="20"/>
          <w:lang w:eastAsia="fr-FR"/>
        </w:rPr>
        <w:t xml:space="preserve">Une </w:t>
      </w:r>
      <w:r w:rsidR="006330B6">
        <w:rPr>
          <w:rFonts w:ascii="Arial" w:hAnsi="Arial" w:cs="Arial"/>
          <w:color w:val="000000"/>
          <w:sz w:val="20"/>
          <w:szCs w:val="20"/>
          <w:lang w:eastAsia="fr-FR"/>
        </w:rPr>
        <w:t>estimation de l’</w:t>
      </w:r>
      <w:r w:rsidRPr="00F53945">
        <w:rPr>
          <w:rFonts w:ascii="Arial" w:hAnsi="Arial" w:cs="Arial"/>
          <w:color w:val="000000"/>
          <w:sz w:val="20"/>
          <w:szCs w:val="20"/>
          <w:lang w:eastAsia="fr-FR"/>
        </w:rPr>
        <w:t xml:space="preserve">erreur de la correction est attribuée à chaque mesure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L'erreur sera fonction du nombre de points de comparaisons (= N) qui ont été utilisés pour le calcul</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 </w:t>
      </w:r>
    </w:p>
    <w:p w14:paraId="12F69EC4"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p>
    <w:p w14:paraId="1A35831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w:t>
      </w:r>
      <w:r w:rsidR="00F53945" w:rsidRPr="00F53945">
        <w:rPr>
          <w:rFonts w:ascii="Arial" w:hAnsi="Arial" w:cs="Arial"/>
          <w:color w:val="000000"/>
          <w:sz w:val="20"/>
          <w:szCs w:val="20"/>
          <w:lang w:eastAsia="fr-FR"/>
        </w:rPr>
        <w:t xml:space="preserve"> si N &lt; 4</w:t>
      </w:r>
      <w:r w:rsidRPr="00F53945">
        <w:rPr>
          <w:rFonts w:ascii="Arial" w:hAnsi="Arial" w:cs="Arial"/>
          <w:color w:val="000000"/>
          <w:sz w:val="20"/>
          <w:szCs w:val="20"/>
          <w:lang w:eastAsia="fr-FR"/>
        </w:rPr>
        <w:t xml:space="preserve"> : erreur = valeur_max </w:t>
      </w:r>
      <w:r w:rsidR="00F53945">
        <w:rPr>
          <w:rFonts w:ascii="Arial" w:hAnsi="Arial" w:cs="Arial"/>
          <w:color w:val="000000"/>
          <w:sz w:val="20"/>
          <w:szCs w:val="20"/>
          <w:lang w:eastAsia="fr-FR"/>
        </w:rPr>
        <w:t xml:space="preserve"> (fixée à 1)</w:t>
      </w:r>
    </w:p>
    <w:p w14:paraId="11F30AE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p>
    <w:p w14:paraId="33F6424B" w14:textId="77777777" w:rsidR="00F53945" w:rsidRDefault="00CF0CCF" w:rsidP="003A11E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 si N ≥</w:t>
      </w:r>
      <w:r w:rsidR="00F53945" w:rsidRPr="00F53945">
        <w:rPr>
          <w:rFonts w:ascii="Arial" w:hAnsi="Arial" w:cs="Arial"/>
          <w:color w:val="000000"/>
          <w:sz w:val="20"/>
          <w:szCs w:val="20"/>
          <w:lang w:eastAsia="fr-FR"/>
        </w:rPr>
        <w:t xml:space="preserve"> 4</w:t>
      </w:r>
      <w:r w:rsidRPr="00F53945">
        <w:rPr>
          <w:rFonts w:ascii="Arial" w:hAnsi="Arial" w:cs="Arial"/>
          <w:color w:val="000000"/>
          <w:sz w:val="20"/>
          <w:szCs w:val="20"/>
          <w:lang w:eastAsia="fr-FR"/>
        </w:rPr>
        <w:t>: erreur = écart-type</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(écarts </w:t>
      </w:r>
      <w:r w:rsidR="00EE1543" w:rsidRPr="00F53945">
        <w:rPr>
          <w:rFonts w:ascii="Arial" w:hAnsi="Arial" w:cs="Arial"/>
          <w:color w:val="000000"/>
          <w:sz w:val="20"/>
          <w:szCs w:val="20"/>
          <w:lang w:eastAsia="fr-FR"/>
        </w:rPr>
        <w:t xml:space="preserve">prélèvement </w:t>
      </w:r>
      <w:r w:rsidR="00EE1543">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TSG) / √(N-1) </w:t>
      </w:r>
    </w:p>
    <w:p w14:paraId="095A1330" w14:textId="77777777" w:rsidR="00690CD2" w:rsidRDefault="00690CD2" w:rsidP="003A11E5">
      <w:pPr>
        <w:suppressAutoHyphens w:val="0"/>
        <w:autoSpaceDE w:val="0"/>
        <w:autoSpaceDN w:val="0"/>
        <w:adjustRightInd w:val="0"/>
        <w:ind w:left="720" w:hanging="360"/>
        <w:jc w:val="both"/>
        <w:rPr>
          <w:rFonts w:ascii="Arial" w:hAnsi="Arial" w:cs="Arial"/>
          <w:color w:val="000000"/>
          <w:sz w:val="20"/>
          <w:szCs w:val="20"/>
          <w:lang w:eastAsia="fr-FR"/>
        </w:rPr>
      </w:pPr>
    </w:p>
    <w:p w14:paraId="5F9EC70B" w14:textId="77777777" w:rsidR="00690CD2" w:rsidRDefault="00690CD2" w:rsidP="00690CD2">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En aucun cas l’erreur ne peut être inférieure à 0.01. Cette valeur est imposée si des erreurs inférieures sont calculées</w:t>
      </w:r>
    </w:p>
    <w:p w14:paraId="6946CA15" w14:textId="77777777" w:rsidR="00F53945" w:rsidRDefault="00F53945" w:rsidP="009B6447">
      <w:pPr>
        <w:pStyle w:val="Titre4"/>
      </w:pPr>
      <w:bookmarkStart w:id="205" w:name="_Ref268094455"/>
      <w:r>
        <w:t xml:space="preserve">Correction </w:t>
      </w:r>
      <w:r>
        <w:rPr>
          <w:szCs w:val="20"/>
        </w:rPr>
        <w:t>Linéaire</w:t>
      </w:r>
      <w:bookmarkEnd w:id="205"/>
    </w:p>
    <w:p w14:paraId="5BC386B5" w14:textId="77777777" w:rsidR="00AF1911" w:rsidRPr="00F53945" w:rsidRDefault="00AF1911" w:rsidP="00AF1911">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w:t>
      </w:r>
      <w:r w:rsidR="006A7298">
        <w:rPr>
          <w:rFonts w:ascii="Courier New" w:hAnsi="Courier New" w:cs="Courier New"/>
          <w:sz w:val="20"/>
          <w:szCs w:val="20"/>
        </w:rPr>
        <w:t>Linear</w:t>
      </w:r>
      <w:r w:rsidR="006A7298" w:rsidRPr="006A7298">
        <w:rPr>
          <w:rFonts w:ascii="Courier New" w:hAnsi="Courier New" w:cs="Courier New"/>
          <w:sz w:val="20"/>
          <w:szCs w:val="20"/>
        </w:rPr>
        <w:t>.m</w:t>
      </w:r>
      <w:r w:rsidR="006A7298">
        <w:rPr>
          <w:rFonts w:ascii="Arial" w:hAnsi="Arial" w:cs="Arial"/>
          <w:sz w:val="20"/>
          <w:szCs w:val="20"/>
        </w:rPr>
        <w:t>,</w:t>
      </w:r>
      <w:r w:rsidRPr="00F53945">
        <w:rPr>
          <w:rFonts w:ascii="Arial" w:hAnsi="Arial" w:cs="Arial"/>
          <w:sz w:val="20"/>
          <w:szCs w:val="20"/>
        </w:rPr>
        <w:t xml:space="preserve"> comporte plusieurs étapes :</w:t>
      </w:r>
    </w:p>
    <w:p w14:paraId="7713A9FD" w14:textId="77777777" w:rsidR="00AF1911" w:rsidRPr="00F53945" w:rsidRDefault="00AF1911" w:rsidP="00AF1911">
      <w:pPr>
        <w:jc w:val="both"/>
        <w:rPr>
          <w:rFonts w:ascii="Arial" w:hAnsi="Arial" w:cs="Arial"/>
          <w:sz w:val="20"/>
          <w:szCs w:val="20"/>
        </w:rPr>
      </w:pPr>
    </w:p>
    <w:p w14:paraId="486D3FC1" w14:textId="77777777" w:rsidR="00206BAF" w:rsidRPr="00E62F99" w:rsidRDefault="00206BAF" w:rsidP="00206BAF">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 xml:space="preserve">Différence </w:t>
      </w:r>
      <w:r w:rsidR="00B12B64">
        <w:rPr>
          <w:rFonts w:ascii="Arial" w:hAnsi="Arial" w:cs="Arial"/>
          <w:bCs/>
          <w:i/>
          <w:color w:val="000000"/>
          <w:sz w:val="20"/>
          <w:szCs w:val="20"/>
          <w:u w:val="single"/>
          <w:lang w:eastAsia="fr-FR"/>
        </w:rPr>
        <w:t>mesure discrète</w:t>
      </w:r>
      <w:r w:rsidR="00B12B64" w:rsidRPr="00E62F99">
        <w:rPr>
          <w:rFonts w:ascii="Arial" w:hAnsi="Arial" w:cs="Arial"/>
          <w:bCs/>
          <w:i/>
          <w:color w:val="000000"/>
          <w:sz w:val="20"/>
          <w:szCs w:val="20"/>
          <w:u w:val="single"/>
          <w:lang w:eastAsia="fr-FR"/>
        </w:rPr>
        <w:t xml:space="preserve"> </w:t>
      </w:r>
      <w:r w:rsidR="00B12B64">
        <w:rPr>
          <w:rFonts w:ascii="Arial" w:hAnsi="Arial" w:cs="Arial"/>
          <w:bCs/>
          <w:i/>
          <w:color w:val="000000"/>
          <w:sz w:val="20"/>
          <w:szCs w:val="20"/>
          <w:u w:val="single"/>
          <w:lang w:eastAsia="fr-FR"/>
        </w:rPr>
        <w:t xml:space="preserve">- </w:t>
      </w:r>
      <w:r>
        <w:rPr>
          <w:rFonts w:ascii="Arial" w:hAnsi="Arial" w:cs="Arial"/>
          <w:bCs/>
          <w:i/>
          <w:color w:val="000000"/>
          <w:sz w:val="20"/>
          <w:szCs w:val="20"/>
          <w:u w:val="single"/>
          <w:lang w:eastAsia="fr-FR"/>
        </w:rPr>
        <w:t>mesure</w:t>
      </w:r>
      <w:r w:rsidRPr="00E62F99">
        <w:rPr>
          <w:rFonts w:ascii="Arial" w:hAnsi="Arial" w:cs="Arial"/>
          <w:bCs/>
          <w:i/>
          <w:color w:val="000000"/>
          <w:sz w:val="20"/>
          <w:szCs w:val="20"/>
          <w:u w:val="single"/>
          <w:lang w:eastAsia="fr-FR"/>
        </w:rPr>
        <w:t xml:space="preserve"> TSG</w:t>
      </w:r>
    </w:p>
    <w:p w14:paraId="223397DF" w14:textId="77777777" w:rsidR="00AF1911" w:rsidRPr="00F53945" w:rsidRDefault="00AF1911" w:rsidP="00AF1911">
      <w:pPr>
        <w:suppressAutoHyphens w:val="0"/>
        <w:autoSpaceDE w:val="0"/>
        <w:autoSpaceDN w:val="0"/>
        <w:adjustRightInd w:val="0"/>
        <w:jc w:val="both"/>
        <w:rPr>
          <w:rFonts w:ascii="Arial" w:hAnsi="Arial" w:cs="Arial"/>
          <w:b/>
          <w:bCs/>
          <w:color w:val="000000"/>
          <w:sz w:val="20"/>
          <w:szCs w:val="20"/>
          <w:lang w:eastAsia="fr-FR"/>
        </w:rPr>
      </w:pPr>
    </w:p>
    <w:p w14:paraId="305607CD" w14:textId="66AAE170" w:rsidR="003A11E5" w:rsidRDefault="00800730" w:rsidP="00800730">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w:t>
      </w:r>
      <w:r w:rsidR="003A11E5">
        <w:rPr>
          <w:rFonts w:ascii="Arial" w:hAnsi="Arial" w:cs="Arial"/>
          <w:color w:val="000000"/>
          <w:sz w:val="20"/>
          <w:szCs w:val="20"/>
          <w:lang w:eastAsia="fr-FR"/>
        </w:rPr>
        <w:t xml:space="preserve"> paragraphe</w:t>
      </w:r>
      <w:r w:rsidR="00511774">
        <w:rPr>
          <w:rFonts w:ascii="Arial" w:hAnsi="Arial" w:cs="Arial"/>
          <w:color w:val="000000"/>
          <w:sz w:val="20"/>
          <w:szCs w:val="20"/>
          <w:lang w:eastAsia="fr-FR"/>
        </w:rPr>
        <w:t xml:space="preserv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6F760961" w14:textId="77777777" w:rsidR="0001363F" w:rsidRDefault="0001363F" w:rsidP="00F53945">
      <w:pPr>
        <w:suppressAutoHyphens w:val="0"/>
        <w:autoSpaceDE w:val="0"/>
        <w:autoSpaceDN w:val="0"/>
        <w:adjustRightInd w:val="0"/>
        <w:jc w:val="both"/>
        <w:rPr>
          <w:rFonts w:ascii="Arial" w:hAnsi="Arial" w:cs="Arial"/>
          <w:color w:val="000000"/>
          <w:sz w:val="20"/>
          <w:szCs w:val="20"/>
          <w:lang w:eastAsia="fr-FR"/>
        </w:rPr>
      </w:pPr>
    </w:p>
    <w:p w14:paraId="1E52BA23" w14:textId="77777777" w:rsidR="00206BAF" w:rsidRDefault="00206BAF" w:rsidP="00F53945">
      <w:pPr>
        <w:suppressAutoHyphens w:val="0"/>
        <w:autoSpaceDE w:val="0"/>
        <w:autoSpaceDN w:val="0"/>
        <w:adjustRightInd w:val="0"/>
        <w:jc w:val="both"/>
        <w:rPr>
          <w:rFonts w:ascii="Arial" w:hAnsi="Arial" w:cs="Arial"/>
          <w:b/>
          <w:color w:val="000000"/>
          <w:sz w:val="20"/>
          <w:szCs w:val="20"/>
          <w:lang w:eastAsia="fr-FR"/>
        </w:rPr>
      </w:pPr>
    </w:p>
    <w:p w14:paraId="66BB99C5" w14:textId="77777777" w:rsidR="00511774" w:rsidRPr="00E62F99" w:rsidRDefault="00511774"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i/>
          <w:color w:val="000000"/>
          <w:sz w:val="20"/>
          <w:szCs w:val="20"/>
          <w:u w:val="single"/>
          <w:lang w:eastAsia="fr-FR"/>
        </w:rPr>
        <w:t xml:space="preserve">Etape </w:t>
      </w:r>
      <w:r w:rsidR="00E92321">
        <w:rPr>
          <w:rFonts w:ascii="Arial" w:hAnsi="Arial" w:cs="Arial"/>
          <w:i/>
          <w:color w:val="000000"/>
          <w:sz w:val="20"/>
          <w:szCs w:val="20"/>
          <w:u w:val="single"/>
          <w:lang w:eastAsia="fr-FR"/>
        </w:rPr>
        <w:t>2</w:t>
      </w:r>
      <w:r w:rsidRPr="00E62F99">
        <w:rPr>
          <w:rFonts w:ascii="Arial" w:hAnsi="Arial" w:cs="Arial"/>
          <w:i/>
          <w:color w:val="000000"/>
          <w:sz w:val="20"/>
          <w:szCs w:val="20"/>
          <w:u w:val="single"/>
          <w:lang w:eastAsia="fr-FR"/>
        </w:rPr>
        <w:t> : Correction</w:t>
      </w:r>
    </w:p>
    <w:p w14:paraId="4606F83A"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146DA4DC" w14:textId="77777777" w:rsidR="00511774" w:rsidRDefault="00800730" w:rsidP="00511774">
      <w:pPr>
        <w:suppressAutoHyphens w:val="0"/>
        <w:autoSpaceDE w:val="0"/>
        <w:autoSpaceDN w:val="0"/>
        <w:adjustRightInd w:val="0"/>
        <w:rPr>
          <w:rFonts w:ascii="Arial" w:hAnsi="Arial" w:cs="Arial"/>
          <w:sz w:val="20"/>
          <w:szCs w:val="20"/>
          <w:lang w:eastAsia="fr-FR"/>
        </w:rPr>
      </w:pPr>
      <w:r>
        <w:rPr>
          <w:rFonts w:ascii="Arial" w:hAnsi="Arial" w:cs="Arial"/>
          <w:color w:val="000000"/>
          <w:sz w:val="20"/>
          <w:szCs w:val="20"/>
          <w:lang w:eastAsia="fr-FR"/>
        </w:rPr>
        <w:t xml:space="preserve">On utilise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Pr="00800730">
          <w:rPr>
            <w:rFonts w:ascii="Arial" w:hAnsi="Arial" w:cs="Arial"/>
            <w:smallCaps/>
            <w:color w:val="000000"/>
            <w:sz w:val="20"/>
            <w:szCs w:val="20"/>
            <w:lang w:eastAsia="fr-FR"/>
          </w:rPr>
          <w:t>M</w:t>
        </w:r>
        <w:r w:rsidR="00511774" w:rsidRPr="00800730">
          <w:rPr>
            <w:rFonts w:ascii="Arial" w:hAnsi="Arial" w:cs="Arial"/>
            <w:smallCaps/>
            <w:color w:val="000000"/>
            <w:sz w:val="20"/>
            <w:szCs w:val="20"/>
            <w:lang w:eastAsia="fr-FR"/>
          </w:rPr>
          <w:t>atlab</w:t>
        </w:r>
      </w:smartTag>
      <w:r w:rsidR="00511774">
        <w:rPr>
          <w:rFonts w:ascii="Arial" w:hAnsi="Arial" w:cs="Arial"/>
          <w:color w:val="000000"/>
          <w:sz w:val="20"/>
          <w:szCs w:val="20"/>
          <w:lang w:eastAsia="fr-FR"/>
        </w:rPr>
        <w:t> </w:t>
      </w:r>
      <w:r w:rsidR="000144D5">
        <w:rPr>
          <w:rFonts w:ascii="Courier New" w:hAnsi="Courier New" w:cs="Courier New"/>
          <w:color w:val="000000"/>
          <w:sz w:val="20"/>
          <w:szCs w:val="20"/>
          <w:lang w:eastAsia="fr-FR"/>
        </w:rPr>
        <w:t>polyfit</w:t>
      </w:r>
      <w:r w:rsidR="006A7298">
        <w:rPr>
          <w:rFonts w:ascii="Courier New" w:hAnsi="Courier New" w:cs="Courier New"/>
          <w:color w:val="000000"/>
          <w:sz w:val="20"/>
          <w:szCs w:val="20"/>
          <w:lang w:eastAsia="fr-FR"/>
        </w:rPr>
        <w:t xml:space="preserve"> </w:t>
      </w:r>
      <w:r w:rsidR="006A7298">
        <w:rPr>
          <w:rFonts w:ascii="Arial" w:hAnsi="Arial" w:cs="Arial"/>
          <w:sz w:val="20"/>
          <w:szCs w:val="20"/>
          <w:lang w:eastAsia="fr-FR"/>
        </w:rPr>
        <w:t>p</w:t>
      </w:r>
      <w:r w:rsidR="00511774" w:rsidRPr="00511774">
        <w:rPr>
          <w:rFonts w:ascii="Arial" w:hAnsi="Arial" w:cs="Arial"/>
          <w:sz w:val="20"/>
          <w:szCs w:val="20"/>
          <w:lang w:eastAsia="fr-FR"/>
        </w:rPr>
        <w:t>our effectuer l’ajustement linéaire</w:t>
      </w:r>
      <w:r w:rsidR="00A6327B">
        <w:rPr>
          <w:rFonts w:ascii="Arial" w:hAnsi="Arial" w:cs="Arial"/>
          <w:sz w:val="20"/>
          <w:szCs w:val="20"/>
          <w:lang w:eastAsia="fr-FR"/>
        </w:rPr>
        <w:t xml:space="preserve">, représenté par la </w:t>
      </w:r>
      <w:r w:rsidR="006A7298">
        <w:rPr>
          <w:rFonts w:ascii="Arial" w:hAnsi="Arial" w:cs="Arial"/>
          <w:sz w:val="20"/>
          <w:szCs w:val="20"/>
          <w:lang w:eastAsia="fr-FR"/>
        </w:rPr>
        <w:t xml:space="preserve">droite </w:t>
      </w:r>
      <w:r w:rsidR="00A6327B">
        <w:rPr>
          <w:rFonts w:ascii="Arial" w:hAnsi="Arial" w:cs="Arial"/>
          <w:sz w:val="20"/>
          <w:szCs w:val="20"/>
          <w:lang w:eastAsia="fr-FR"/>
        </w:rPr>
        <w:t>passant au plus près, au sens des moindres carrés, des écarts prélèvements-TSG</w:t>
      </w:r>
      <w:r w:rsidR="00511774" w:rsidRPr="00511774">
        <w:rPr>
          <w:rFonts w:ascii="Arial" w:hAnsi="Arial" w:cs="Arial"/>
          <w:sz w:val="20"/>
          <w:szCs w:val="20"/>
          <w:lang w:eastAsia="fr-FR"/>
        </w:rPr>
        <w:t>.</w:t>
      </w:r>
    </w:p>
    <w:p w14:paraId="4D5A52F4" w14:textId="77777777" w:rsidR="000144D5" w:rsidRDefault="000144D5" w:rsidP="00511774">
      <w:pPr>
        <w:suppressAutoHyphens w:val="0"/>
        <w:autoSpaceDE w:val="0"/>
        <w:autoSpaceDN w:val="0"/>
        <w:adjustRightInd w:val="0"/>
        <w:rPr>
          <w:rFonts w:ascii="Arial" w:hAnsi="Arial" w:cs="Arial"/>
          <w:sz w:val="20"/>
          <w:szCs w:val="20"/>
          <w:lang w:eastAsia="fr-FR"/>
        </w:rPr>
      </w:pPr>
    </w:p>
    <w:p w14:paraId="1D2D3BFA" w14:textId="77777777" w:rsidR="000144D5"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L’ajustement linéaire est réalisé pour 3 échantillons et plus.</w:t>
      </w:r>
    </w:p>
    <w:p w14:paraId="6B62976C" w14:textId="77777777" w:rsidR="000144D5" w:rsidRDefault="000144D5" w:rsidP="00511774">
      <w:pPr>
        <w:suppressAutoHyphens w:val="0"/>
        <w:autoSpaceDE w:val="0"/>
        <w:autoSpaceDN w:val="0"/>
        <w:adjustRightInd w:val="0"/>
        <w:rPr>
          <w:rFonts w:ascii="Arial" w:hAnsi="Arial" w:cs="Arial"/>
          <w:sz w:val="20"/>
          <w:szCs w:val="20"/>
          <w:lang w:eastAsia="fr-FR"/>
        </w:rPr>
      </w:pPr>
    </w:p>
    <w:p w14:paraId="4057ED84" w14:textId="77777777" w:rsidR="000144D5" w:rsidRPr="00511774"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S’il y a seulement 2 échantillons, </w:t>
      </w:r>
      <w:r w:rsidR="008A160D">
        <w:rPr>
          <w:rFonts w:ascii="Arial" w:hAnsi="Arial" w:cs="Arial"/>
          <w:sz w:val="20"/>
          <w:szCs w:val="20"/>
          <w:lang w:eastAsia="fr-FR"/>
        </w:rPr>
        <w:t xml:space="preserve">on ne fait pas d’ajustement linéaire mais </w:t>
      </w:r>
      <w:r>
        <w:rPr>
          <w:rFonts w:ascii="Arial" w:hAnsi="Arial" w:cs="Arial"/>
          <w:sz w:val="20"/>
          <w:szCs w:val="20"/>
          <w:lang w:eastAsia="fr-FR"/>
        </w:rPr>
        <w:t>on calcule l’écart moyen aux données du TSG.</w:t>
      </w:r>
    </w:p>
    <w:p w14:paraId="083FAE5C"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0E10A4E4" w14:textId="77777777" w:rsidR="000144D5" w:rsidRDefault="000144D5" w:rsidP="00F53945">
      <w:pPr>
        <w:suppressAutoHyphens w:val="0"/>
        <w:autoSpaceDE w:val="0"/>
        <w:autoSpaceDN w:val="0"/>
        <w:adjustRightInd w:val="0"/>
        <w:jc w:val="both"/>
        <w:rPr>
          <w:rFonts w:ascii="Arial" w:hAnsi="Arial" w:cs="Arial"/>
          <w:color w:val="000000"/>
          <w:sz w:val="20"/>
          <w:szCs w:val="20"/>
          <w:lang w:eastAsia="fr-FR"/>
        </w:rPr>
      </w:pPr>
    </w:p>
    <w:p w14:paraId="2F926B69" w14:textId="77777777" w:rsidR="00511774" w:rsidRPr="00E62F99" w:rsidRDefault="00E62F99" w:rsidP="00511774">
      <w:pPr>
        <w:jc w:val="both"/>
        <w:rPr>
          <w:rFonts w:ascii="Arial" w:hAnsi="Arial" w:cs="Arial"/>
          <w:i/>
          <w:color w:val="000000"/>
          <w:sz w:val="20"/>
          <w:szCs w:val="20"/>
          <w:u w:val="single"/>
        </w:rPr>
      </w:pPr>
      <w:r w:rsidRPr="00E62F99">
        <w:rPr>
          <w:rFonts w:ascii="Arial" w:hAnsi="Arial" w:cs="Arial"/>
          <w:i/>
          <w:color w:val="000000"/>
          <w:sz w:val="20"/>
          <w:szCs w:val="20"/>
          <w:u w:val="single"/>
        </w:rPr>
        <w:t xml:space="preserve">Etape </w:t>
      </w:r>
      <w:r w:rsidR="00E92321">
        <w:rPr>
          <w:rFonts w:ascii="Arial" w:hAnsi="Arial" w:cs="Arial"/>
          <w:i/>
          <w:color w:val="000000"/>
          <w:sz w:val="20"/>
          <w:szCs w:val="20"/>
          <w:u w:val="single"/>
        </w:rPr>
        <w:t>3</w:t>
      </w:r>
      <w:r w:rsidRPr="00E62F99">
        <w:rPr>
          <w:rFonts w:ascii="Arial" w:hAnsi="Arial" w:cs="Arial"/>
          <w:i/>
          <w:color w:val="000000"/>
          <w:sz w:val="20"/>
          <w:szCs w:val="20"/>
          <w:u w:val="single"/>
        </w:rPr>
        <w:t> : A</w:t>
      </w:r>
      <w:r w:rsidR="00511774" w:rsidRPr="00E62F99">
        <w:rPr>
          <w:rFonts w:ascii="Arial" w:hAnsi="Arial" w:cs="Arial"/>
          <w:i/>
          <w:color w:val="000000"/>
          <w:sz w:val="20"/>
          <w:szCs w:val="20"/>
          <w:u w:val="single"/>
        </w:rPr>
        <w:t>ttribution d’une erreur</w:t>
      </w:r>
    </w:p>
    <w:p w14:paraId="1F2F77E8"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7B17D42C" w14:textId="77777777" w:rsidR="00511774" w:rsidRPr="00A6327B" w:rsidRDefault="00511774" w:rsidP="00511774">
      <w:pPr>
        <w:suppressAutoHyphens w:val="0"/>
        <w:autoSpaceDE w:val="0"/>
        <w:autoSpaceDN w:val="0"/>
        <w:adjustRightInd w:val="0"/>
        <w:jc w:val="both"/>
        <w:rPr>
          <w:rFonts w:ascii="Arial" w:hAnsi="Arial" w:cs="Arial"/>
          <w:sz w:val="20"/>
          <w:szCs w:val="20"/>
          <w:lang w:eastAsia="fr-FR"/>
        </w:rPr>
      </w:pPr>
      <w:r>
        <w:rPr>
          <w:rFonts w:ascii="Arial" w:hAnsi="Arial" w:cs="Arial"/>
          <w:color w:val="000000"/>
          <w:sz w:val="20"/>
          <w:szCs w:val="20"/>
          <w:lang w:eastAsia="fr-FR"/>
        </w:rPr>
        <w:t>L’erreur</w:t>
      </w:r>
      <w:r w:rsidR="00A6327B">
        <w:rPr>
          <w:rFonts w:ascii="Arial" w:hAnsi="Arial" w:cs="Arial"/>
          <w:color w:val="000000"/>
          <w:sz w:val="20"/>
          <w:szCs w:val="20"/>
          <w:lang w:eastAsia="fr-FR"/>
        </w:rPr>
        <w:t>,</w:t>
      </w:r>
      <w:r>
        <w:rPr>
          <w:rFonts w:ascii="Arial" w:hAnsi="Arial" w:cs="Arial"/>
          <w:color w:val="000000"/>
          <w:sz w:val="20"/>
          <w:szCs w:val="20"/>
          <w:lang w:eastAsia="fr-FR"/>
        </w:rPr>
        <w:t xml:space="preserve"> calculée par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00800730" w:rsidRPr="00800730">
          <w:rPr>
            <w:rFonts w:ascii="Arial" w:hAnsi="Arial" w:cs="Arial"/>
            <w:smallCaps/>
            <w:color w:val="000000"/>
            <w:sz w:val="20"/>
            <w:szCs w:val="20"/>
            <w:lang w:eastAsia="fr-FR"/>
          </w:rPr>
          <w:t>Matlab</w:t>
        </w:r>
      </w:smartTag>
      <w:r w:rsidR="00800730">
        <w:rPr>
          <w:rFonts w:ascii="Arial" w:hAnsi="Arial" w:cs="Arial"/>
          <w:color w:val="000000"/>
          <w:sz w:val="20"/>
          <w:szCs w:val="20"/>
          <w:lang w:eastAsia="fr-FR"/>
        </w:rPr>
        <w:t> </w:t>
      </w:r>
      <w:r w:rsidRPr="00511774">
        <w:rPr>
          <w:rFonts w:ascii="Courier New" w:hAnsi="Courier New"/>
          <w:sz w:val="20"/>
          <w:szCs w:val="20"/>
          <w:lang w:eastAsia="fr-FR"/>
        </w:rPr>
        <w:t>polyval</w:t>
      </w:r>
      <w:r w:rsidR="00A6327B">
        <w:rPr>
          <w:rFonts w:ascii="Arial" w:hAnsi="Arial" w:cs="Arial"/>
          <w:sz w:val="20"/>
          <w:szCs w:val="20"/>
          <w:lang w:eastAsia="fr-FR"/>
        </w:rPr>
        <w:t>, correspond à l’incertitude sur l’angle de la droite représentant l’ajustement linéaire.</w:t>
      </w:r>
    </w:p>
    <w:p w14:paraId="5C339478"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p>
    <w:p w14:paraId="41D39C6E"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r w:rsidRPr="000144D5">
        <w:rPr>
          <w:rFonts w:ascii="Arial" w:hAnsi="Arial" w:cs="Arial"/>
          <w:sz w:val="20"/>
          <w:szCs w:val="20"/>
          <w:lang w:eastAsia="fr-FR"/>
        </w:rPr>
        <w:t xml:space="preserve">Dans le cas </w:t>
      </w:r>
      <w:r>
        <w:rPr>
          <w:rFonts w:ascii="Arial" w:hAnsi="Arial" w:cs="Arial"/>
          <w:sz w:val="20"/>
          <w:szCs w:val="20"/>
          <w:lang w:eastAsia="fr-FR"/>
        </w:rPr>
        <w:t>d’une comparaison avec 2 échantillons l’erreur est égale à l’écart moyen / 2.</w:t>
      </w:r>
    </w:p>
    <w:p w14:paraId="6E2503D2" w14:textId="77777777" w:rsidR="00511774" w:rsidRPr="000144D5" w:rsidRDefault="00511774" w:rsidP="00F53945">
      <w:pPr>
        <w:suppressAutoHyphens w:val="0"/>
        <w:autoSpaceDE w:val="0"/>
        <w:autoSpaceDN w:val="0"/>
        <w:adjustRightInd w:val="0"/>
        <w:jc w:val="both"/>
        <w:rPr>
          <w:rFonts w:ascii="Arial" w:hAnsi="Arial" w:cs="Arial"/>
          <w:color w:val="000000"/>
          <w:sz w:val="20"/>
          <w:szCs w:val="20"/>
          <w:lang w:eastAsia="fr-FR"/>
        </w:rPr>
      </w:pPr>
    </w:p>
    <w:p w14:paraId="1D1083A8" w14:textId="77777777" w:rsidR="00981A2E" w:rsidRDefault="00A9480A" w:rsidP="00981A2E">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L’erreur minimale ne peut être inférieure à </w:t>
      </w:r>
      <w:r w:rsidR="00A6327B">
        <w:rPr>
          <w:rFonts w:ascii="Arial" w:hAnsi="Arial" w:cs="Arial"/>
          <w:color w:val="000000"/>
          <w:sz w:val="20"/>
          <w:szCs w:val="20"/>
        </w:rPr>
        <w:t xml:space="preserve">la précision du capteur (calculée dans </w:t>
      </w:r>
      <w:r w:rsidR="00A6327B" w:rsidRPr="00A6327B">
        <w:rPr>
          <w:rFonts w:ascii="Courier New" w:hAnsi="Courier New" w:cs="Courier New"/>
          <w:color w:val="000000"/>
          <w:sz w:val="20"/>
          <w:szCs w:val="20"/>
        </w:rPr>
        <w:t>tsg_accuracy.m</w:t>
      </w:r>
      <w:r w:rsidR="00A6327B">
        <w:rPr>
          <w:rFonts w:ascii="Arial" w:hAnsi="Arial" w:cs="Arial"/>
          <w:color w:val="000000"/>
          <w:sz w:val="20"/>
          <w:szCs w:val="20"/>
        </w:rPr>
        <w:t xml:space="preserve">), de l’ordre de </w:t>
      </w:r>
      <w:r>
        <w:rPr>
          <w:rFonts w:ascii="Arial" w:hAnsi="Arial" w:cs="Arial"/>
          <w:color w:val="000000"/>
          <w:sz w:val="20"/>
          <w:szCs w:val="20"/>
          <w:lang w:eastAsia="fr-FR"/>
        </w:rPr>
        <w:t>0.01.</w:t>
      </w:r>
      <w:r w:rsidR="00981A2E" w:rsidRPr="00981A2E">
        <w:rPr>
          <w:rFonts w:ascii="Arial" w:hAnsi="Arial" w:cs="Arial"/>
          <w:color w:val="000000"/>
          <w:sz w:val="20"/>
          <w:szCs w:val="20"/>
          <w:lang w:eastAsia="fr-FR"/>
        </w:rPr>
        <w:t xml:space="preserve"> </w:t>
      </w:r>
      <w:r w:rsidR="00981A2E">
        <w:rPr>
          <w:rFonts w:ascii="Arial" w:hAnsi="Arial" w:cs="Arial"/>
          <w:color w:val="000000"/>
          <w:sz w:val="20"/>
          <w:szCs w:val="20"/>
          <w:lang w:eastAsia="fr-FR"/>
        </w:rPr>
        <w:t>Cette valeur est imposée si des erreurs inférieures sont calculées</w:t>
      </w:r>
      <w:r w:rsidR="00A6327B">
        <w:rPr>
          <w:rFonts w:ascii="Arial" w:hAnsi="Arial" w:cs="Arial"/>
          <w:color w:val="000000"/>
          <w:sz w:val="20"/>
          <w:szCs w:val="20"/>
          <w:lang w:eastAsia="fr-FR"/>
        </w:rPr>
        <w:t>.</w:t>
      </w:r>
    </w:p>
    <w:p w14:paraId="1D977AF5" w14:textId="77777777" w:rsidR="00C22E2E" w:rsidRDefault="00C22E2E" w:rsidP="00981A2E">
      <w:pPr>
        <w:suppressAutoHyphens w:val="0"/>
        <w:autoSpaceDE w:val="0"/>
        <w:autoSpaceDN w:val="0"/>
        <w:adjustRightInd w:val="0"/>
        <w:jc w:val="both"/>
        <w:rPr>
          <w:rFonts w:ascii="Arial" w:hAnsi="Arial" w:cs="Arial"/>
          <w:color w:val="000000"/>
          <w:sz w:val="20"/>
          <w:szCs w:val="20"/>
          <w:lang w:eastAsia="fr-FR"/>
        </w:rPr>
      </w:pPr>
    </w:p>
    <w:p w14:paraId="5754C1F3" w14:textId="77777777" w:rsidR="00C571FF" w:rsidRDefault="00C571FF" w:rsidP="00C571FF">
      <w:pPr>
        <w:pStyle w:val="Titre4"/>
      </w:pPr>
      <w:bookmarkStart w:id="206" w:name="_Ref268095043"/>
      <w:r w:rsidRPr="00C571FF">
        <w:t>Correction dans des régions à fort gradient</w:t>
      </w:r>
      <w:bookmarkEnd w:id="206"/>
    </w:p>
    <w:p w14:paraId="69A162EA" w14:textId="77777777" w:rsidR="002C5ABD" w:rsidRDefault="002C5ABD" w:rsidP="002C5ABD">
      <w:pPr>
        <w:suppressAutoHyphens w:val="0"/>
        <w:autoSpaceDE w:val="0"/>
        <w:jc w:val="both"/>
        <w:rPr>
          <w:rFonts w:ascii="Arial" w:hAnsi="Arial" w:cs="Arial"/>
          <w:color w:val="000000"/>
          <w:sz w:val="20"/>
          <w:szCs w:val="20"/>
        </w:rPr>
      </w:pPr>
    </w:p>
    <w:p w14:paraId="6F5C8A77" w14:textId="77777777" w:rsidR="002C5ABD" w:rsidRDefault="002C5ABD" w:rsidP="002C5ABD">
      <w:pPr>
        <w:jc w:val="both"/>
        <w:rPr>
          <w:rFonts w:ascii="Arial" w:hAnsi="Arial" w:cs="Arial"/>
          <w:sz w:val="20"/>
          <w:szCs w:val="20"/>
        </w:rPr>
      </w:pPr>
      <w:r>
        <w:rPr>
          <w:rFonts w:ascii="Arial" w:hAnsi="Arial" w:cs="Arial"/>
          <w:sz w:val="20"/>
          <w:szCs w:val="20"/>
        </w:rPr>
        <w:t>La méthode comporte plusieurs étapes :</w:t>
      </w:r>
    </w:p>
    <w:p w14:paraId="4C38E0CE" w14:textId="77777777" w:rsidR="002C5ABD" w:rsidRDefault="002C5ABD" w:rsidP="002C5ABD">
      <w:pPr>
        <w:jc w:val="both"/>
        <w:rPr>
          <w:rFonts w:ascii="Arial" w:hAnsi="Arial" w:cs="Arial"/>
          <w:sz w:val="20"/>
          <w:szCs w:val="20"/>
        </w:rPr>
      </w:pPr>
    </w:p>
    <w:p w14:paraId="3D151621" w14:textId="77777777" w:rsidR="00DE4601" w:rsidRPr="00E62F99" w:rsidRDefault="00DE4601" w:rsidP="00DE4601">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Différence mesure</w:t>
      </w:r>
      <w:r w:rsidRPr="00E62F99">
        <w:rPr>
          <w:rFonts w:ascii="Arial" w:hAnsi="Arial" w:cs="Arial"/>
          <w:bCs/>
          <w:i/>
          <w:color w:val="000000"/>
          <w:sz w:val="20"/>
          <w:szCs w:val="20"/>
          <w:u w:val="single"/>
          <w:lang w:eastAsia="fr-FR"/>
        </w:rPr>
        <w:t xml:space="preserve"> TSG</w:t>
      </w:r>
      <w:r>
        <w:rPr>
          <w:rFonts w:ascii="Arial" w:hAnsi="Arial" w:cs="Arial"/>
          <w:bCs/>
          <w:i/>
          <w:color w:val="000000"/>
          <w:sz w:val="20"/>
          <w:szCs w:val="20"/>
          <w:u w:val="single"/>
          <w:lang w:eastAsia="fr-FR"/>
        </w:rPr>
        <w:t xml:space="preserve"> - mesure discrète</w:t>
      </w:r>
      <w:r w:rsidRPr="00E62F99">
        <w:rPr>
          <w:rFonts w:ascii="Arial" w:hAnsi="Arial" w:cs="Arial"/>
          <w:bCs/>
          <w:i/>
          <w:color w:val="000000"/>
          <w:sz w:val="20"/>
          <w:szCs w:val="20"/>
          <w:u w:val="single"/>
          <w:lang w:eastAsia="fr-FR"/>
        </w:rPr>
        <w:t xml:space="preserve"> </w:t>
      </w:r>
    </w:p>
    <w:p w14:paraId="6CFEBAEA" w14:textId="77777777" w:rsidR="00DE4601" w:rsidRPr="00F53945" w:rsidRDefault="00DE4601" w:rsidP="00DE4601">
      <w:pPr>
        <w:suppressAutoHyphens w:val="0"/>
        <w:autoSpaceDE w:val="0"/>
        <w:autoSpaceDN w:val="0"/>
        <w:adjustRightInd w:val="0"/>
        <w:jc w:val="both"/>
        <w:rPr>
          <w:rFonts w:ascii="Arial" w:hAnsi="Arial" w:cs="Arial"/>
          <w:b/>
          <w:bCs/>
          <w:color w:val="000000"/>
          <w:sz w:val="20"/>
          <w:szCs w:val="20"/>
          <w:lang w:eastAsia="fr-FR"/>
        </w:rPr>
      </w:pPr>
    </w:p>
    <w:p w14:paraId="0355956D" w14:textId="449772B5" w:rsidR="00DE4601" w:rsidRDefault="00DE4601" w:rsidP="00DE4601">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 paragraphe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0552382A" w14:textId="77777777" w:rsidR="002C5ABD" w:rsidRDefault="002C5ABD" w:rsidP="002C5ABD">
      <w:pPr>
        <w:suppressAutoHyphens w:val="0"/>
        <w:autoSpaceDE w:val="0"/>
        <w:jc w:val="both"/>
        <w:rPr>
          <w:rFonts w:ascii="Arial" w:hAnsi="Arial" w:cs="Arial"/>
          <w:color w:val="000000"/>
          <w:sz w:val="20"/>
          <w:szCs w:val="20"/>
        </w:rPr>
      </w:pPr>
    </w:p>
    <w:p w14:paraId="3E415443" w14:textId="77777777" w:rsidR="00DE4601" w:rsidRDefault="00DE4601" w:rsidP="002C5ABD">
      <w:pPr>
        <w:suppressAutoHyphens w:val="0"/>
        <w:autoSpaceDE w:val="0"/>
        <w:jc w:val="both"/>
        <w:rPr>
          <w:rFonts w:ascii="Arial" w:hAnsi="Arial" w:cs="Arial"/>
          <w:b/>
          <w:color w:val="000000"/>
          <w:sz w:val="20"/>
          <w:szCs w:val="20"/>
        </w:rPr>
      </w:pPr>
    </w:p>
    <w:p w14:paraId="6B4A603C" w14:textId="77777777" w:rsidR="002C5ABD" w:rsidRPr="00DE4601" w:rsidRDefault="002C5ABD" w:rsidP="002C5ABD">
      <w:pPr>
        <w:suppressAutoHyphens w:val="0"/>
        <w:autoSpaceDE w:val="0"/>
        <w:jc w:val="both"/>
        <w:rPr>
          <w:rFonts w:ascii="Arial" w:hAnsi="Arial" w:cs="Arial"/>
          <w:i/>
          <w:color w:val="000000"/>
          <w:sz w:val="20"/>
          <w:szCs w:val="20"/>
          <w:u w:val="single"/>
        </w:rPr>
      </w:pPr>
      <w:r w:rsidRPr="00DE4601">
        <w:rPr>
          <w:rFonts w:ascii="Arial" w:hAnsi="Arial" w:cs="Arial"/>
          <w:i/>
          <w:color w:val="000000"/>
          <w:sz w:val="20"/>
          <w:szCs w:val="20"/>
          <w:u w:val="single"/>
        </w:rPr>
        <w:t xml:space="preserve">Etape </w:t>
      </w:r>
      <w:r w:rsidR="00DE4601">
        <w:rPr>
          <w:rFonts w:ascii="Arial" w:hAnsi="Arial" w:cs="Arial"/>
          <w:i/>
          <w:color w:val="000000"/>
          <w:sz w:val="20"/>
          <w:szCs w:val="20"/>
          <w:u w:val="single"/>
        </w:rPr>
        <w:t>2</w:t>
      </w:r>
      <w:r w:rsidRPr="00DE4601">
        <w:rPr>
          <w:rFonts w:ascii="Arial" w:hAnsi="Arial" w:cs="Arial"/>
          <w:i/>
          <w:color w:val="000000"/>
          <w:sz w:val="20"/>
          <w:szCs w:val="20"/>
          <w:u w:val="single"/>
        </w:rPr>
        <w:t> : Correction</w:t>
      </w:r>
    </w:p>
    <w:p w14:paraId="1F5ACC18" w14:textId="77777777" w:rsidR="002C5ABD" w:rsidRDefault="002C5ABD" w:rsidP="002C5ABD">
      <w:pPr>
        <w:suppressAutoHyphens w:val="0"/>
        <w:autoSpaceDE w:val="0"/>
        <w:jc w:val="both"/>
        <w:rPr>
          <w:rFonts w:ascii="Arial" w:hAnsi="Arial" w:cs="Arial"/>
          <w:color w:val="000000"/>
          <w:sz w:val="20"/>
          <w:szCs w:val="20"/>
        </w:rPr>
      </w:pPr>
    </w:p>
    <w:p w14:paraId="79547694"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Entre deux prélèvements successifs dans la fenêtre de correction choisie où les différences prélèvement</w:t>
      </w:r>
      <w:r w:rsidR="00A6327B">
        <w:rPr>
          <w:rFonts w:ascii="Arial" w:hAnsi="Arial" w:cs="Arial"/>
          <w:color w:val="000000"/>
          <w:sz w:val="20"/>
          <w:szCs w:val="20"/>
        </w:rPr>
        <w:t>-TSG</w:t>
      </w:r>
      <w:r>
        <w:rPr>
          <w:rFonts w:ascii="Arial" w:hAnsi="Arial" w:cs="Arial"/>
          <w:color w:val="000000"/>
          <w:sz w:val="20"/>
          <w:szCs w:val="20"/>
        </w:rPr>
        <w:t xml:space="preserve"> sont D1 et D2, </w:t>
      </w:r>
      <w:smartTag w:uri="urn:schemas-microsoft-com:office:smarttags" w:element="PersonName">
        <w:smartTagPr>
          <w:attr w:name="ProductID" w:val="la correction D"/>
        </w:smartTagPr>
        <w:r>
          <w:rPr>
            <w:rFonts w:ascii="Arial" w:hAnsi="Arial" w:cs="Arial"/>
            <w:color w:val="000000"/>
            <w:sz w:val="20"/>
            <w:szCs w:val="20"/>
          </w:rPr>
          <w:t>la correction D</w:t>
        </w:r>
      </w:smartTag>
      <w:r>
        <w:rPr>
          <w:rFonts w:ascii="Arial" w:hAnsi="Arial" w:cs="Arial"/>
          <w:color w:val="000000"/>
          <w:sz w:val="20"/>
          <w:szCs w:val="20"/>
        </w:rPr>
        <w:t xml:space="preserve"> varie linéairement de D1 à D2 en fonction des variations relatives de salinité (ou température) du TSG dans l’intervalle.</w:t>
      </w:r>
    </w:p>
    <w:p w14:paraId="3855FF02" w14:textId="77777777" w:rsidR="002C5ABD" w:rsidRDefault="002C5ABD" w:rsidP="002C5ABD">
      <w:pPr>
        <w:suppressAutoHyphens w:val="0"/>
        <w:autoSpaceDE w:val="0"/>
        <w:jc w:val="both"/>
        <w:rPr>
          <w:rFonts w:ascii="Arial" w:hAnsi="Arial" w:cs="Arial"/>
          <w:color w:val="000000"/>
          <w:sz w:val="20"/>
          <w:szCs w:val="20"/>
        </w:rPr>
      </w:pPr>
    </w:p>
    <w:p w14:paraId="5624B14A" w14:textId="77777777" w:rsidR="002C5ABD" w:rsidRPr="00DE4601" w:rsidRDefault="00E62F99" w:rsidP="002C5ABD">
      <w:pPr>
        <w:jc w:val="both"/>
        <w:rPr>
          <w:rFonts w:ascii="Arial" w:hAnsi="Arial" w:cs="Arial"/>
          <w:i/>
          <w:color w:val="000000"/>
          <w:sz w:val="20"/>
          <w:szCs w:val="20"/>
          <w:u w:val="single"/>
        </w:rPr>
      </w:pPr>
      <w:r w:rsidRPr="00DE4601">
        <w:rPr>
          <w:rFonts w:ascii="Arial" w:hAnsi="Arial" w:cs="Arial"/>
          <w:i/>
          <w:color w:val="000000"/>
          <w:sz w:val="20"/>
          <w:szCs w:val="20"/>
          <w:u w:val="single"/>
        </w:rPr>
        <w:t>Etape 4 : A</w:t>
      </w:r>
      <w:r w:rsidR="002C5ABD" w:rsidRPr="00DE4601">
        <w:rPr>
          <w:rFonts w:ascii="Arial" w:hAnsi="Arial" w:cs="Arial"/>
          <w:i/>
          <w:color w:val="000000"/>
          <w:sz w:val="20"/>
          <w:szCs w:val="20"/>
          <w:u w:val="single"/>
        </w:rPr>
        <w:t>ttribution d’une erreur</w:t>
      </w:r>
    </w:p>
    <w:p w14:paraId="58B23B3F" w14:textId="77777777" w:rsidR="002C5ABD" w:rsidRDefault="002C5ABD" w:rsidP="002C5ABD">
      <w:pPr>
        <w:suppressAutoHyphens w:val="0"/>
        <w:autoSpaceDE w:val="0"/>
        <w:jc w:val="both"/>
        <w:rPr>
          <w:rFonts w:ascii="Arial" w:hAnsi="Arial" w:cs="Arial"/>
          <w:color w:val="000000"/>
          <w:sz w:val="20"/>
          <w:szCs w:val="20"/>
        </w:rPr>
      </w:pPr>
    </w:p>
    <w:p w14:paraId="4897D825" w14:textId="77777777" w:rsidR="002C5ABD" w:rsidRDefault="002C5ABD" w:rsidP="002C5ABD">
      <w:pPr>
        <w:suppressAutoHyphens w:val="0"/>
        <w:autoSpaceDE w:val="0"/>
        <w:jc w:val="both"/>
        <w:rPr>
          <w:rFonts w:ascii="Arial" w:hAnsi="Arial" w:cs="Arial"/>
          <w:sz w:val="20"/>
          <w:szCs w:val="20"/>
        </w:rPr>
      </w:pPr>
      <w:r>
        <w:rPr>
          <w:rFonts w:ascii="Arial" w:hAnsi="Arial" w:cs="Arial"/>
          <w:color w:val="000000"/>
          <w:sz w:val="20"/>
          <w:szCs w:val="20"/>
        </w:rPr>
        <w:t xml:space="preserve">L’erreur est </w:t>
      </w:r>
      <w:r>
        <w:rPr>
          <w:rFonts w:ascii="Arial" w:hAnsi="Arial" w:cs="Arial"/>
          <w:sz w:val="20"/>
          <w:szCs w:val="20"/>
        </w:rPr>
        <w:t>égale à la valeur de la correction / 2.</w:t>
      </w:r>
    </w:p>
    <w:p w14:paraId="044BF1BD" w14:textId="77777777" w:rsidR="002C5ABD" w:rsidRDefault="002C5ABD" w:rsidP="002C5ABD">
      <w:pPr>
        <w:suppressAutoHyphens w:val="0"/>
        <w:autoSpaceDE w:val="0"/>
        <w:jc w:val="both"/>
        <w:rPr>
          <w:rFonts w:ascii="Arial" w:hAnsi="Arial" w:cs="Arial"/>
          <w:color w:val="000000"/>
          <w:sz w:val="20"/>
          <w:szCs w:val="20"/>
        </w:rPr>
      </w:pPr>
    </w:p>
    <w:p w14:paraId="7085A185"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L’erreur minimale ne peut être inférieure à la précision du capteur, de l’ordre de 0.01. Cette valeur est imposée si des erreurs inférieures sont calculées</w:t>
      </w:r>
    </w:p>
    <w:p w14:paraId="51925E8E" w14:textId="4FE4F167" w:rsidR="00830F68" w:rsidRDefault="00830F68">
      <w:pPr>
        <w:suppressAutoHyphens w:val="0"/>
        <w:rPr>
          <w:lang w:eastAsia="fr-FR"/>
        </w:rPr>
      </w:pPr>
      <w:r>
        <w:rPr>
          <w:lang w:eastAsia="fr-FR"/>
        </w:rPr>
        <w:br w:type="page"/>
      </w:r>
    </w:p>
    <w:p w14:paraId="1D0DD297" w14:textId="77777777" w:rsidR="00C571FF" w:rsidRDefault="00C571FF" w:rsidP="00902235">
      <w:pPr>
        <w:rPr>
          <w:lang w:eastAsia="fr-FR"/>
        </w:rPr>
      </w:pPr>
    </w:p>
    <w:p w14:paraId="77425582" w14:textId="77777777" w:rsidR="00927504" w:rsidRDefault="00927504" w:rsidP="00927504">
      <w:pPr>
        <w:pStyle w:val="Titre2"/>
      </w:pPr>
      <w:bookmarkStart w:id="207" w:name="_Ref268593533"/>
      <w:bookmarkStart w:id="208" w:name="_Toc53068580"/>
      <w:r>
        <w:t>Rapport de traitement</w:t>
      </w:r>
      <w:bookmarkEnd w:id="207"/>
      <w:bookmarkEnd w:id="208"/>
    </w:p>
    <w:p w14:paraId="46D759F5" w14:textId="67AFCB03" w:rsidR="00927504" w:rsidRPr="00927504" w:rsidRDefault="00927504" w:rsidP="00927504">
      <w:pPr>
        <w:suppressAutoHyphens w:val="0"/>
        <w:autoSpaceDE w:val="0"/>
        <w:jc w:val="both"/>
        <w:rPr>
          <w:rFonts w:ascii="Arial" w:hAnsi="Arial" w:cs="Arial"/>
          <w:color w:val="000000"/>
          <w:sz w:val="20"/>
          <w:szCs w:val="20"/>
        </w:rPr>
      </w:pPr>
      <w:r w:rsidRPr="00927504">
        <w:rPr>
          <w:rFonts w:ascii="Arial" w:hAnsi="Arial" w:cs="Arial"/>
          <w:color w:val="000000"/>
          <w:sz w:val="20"/>
          <w:szCs w:val="20"/>
        </w:rPr>
        <w:t xml:space="preserve">Un rapport simplifié </w:t>
      </w:r>
      <w:r>
        <w:rPr>
          <w:rFonts w:ascii="Arial" w:hAnsi="Arial" w:cs="Arial"/>
          <w:color w:val="000000"/>
          <w:sz w:val="20"/>
          <w:szCs w:val="20"/>
        </w:rPr>
        <w:t xml:space="preserve">de l’état de traitement du fichier en cours peut-être sauvegardé en utilisant l’icone </w:t>
      </w:r>
      <w:r w:rsidR="00B95AB1" w:rsidRPr="00AD61B9">
        <w:rPr>
          <w:rFonts w:ascii="Arial" w:hAnsi="Arial" w:cs="Arial"/>
          <w:noProof/>
          <w:sz w:val="20"/>
          <w:szCs w:val="20"/>
          <w:lang w:eastAsia="fr-FR"/>
        </w:rPr>
        <w:drawing>
          <wp:inline distT="0" distB="0" distL="0" distR="0" wp14:anchorId="0B93F0B4" wp14:editId="40285E20">
            <wp:extent cx="228600" cy="2667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p>
    <w:p w14:paraId="4EA2DE0D" w14:textId="77777777" w:rsidR="00902235" w:rsidRDefault="00902235" w:rsidP="00927504">
      <w:pPr>
        <w:suppressAutoHyphens w:val="0"/>
        <w:autoSpaceDE w:val="0"/>
        <w:jc w:val="both"/>
        <w:rPr>
          <w:rFonts w:ascii="Arial" w:hAnsi="Arial" w:cs="Arial"/>
          <w:color w:val="000000"/>
          <w:sz w:val="20"/>
          <w:szCs w:val="20"/>
        </w:rPr>
      </w:pPr>
    </w:p>
    <w:p w14:paraId="592D6E97" w14:textId="77777777" w:rsidR="00927504" w:rsidRDefault="00927504" w:rsidP="00927504">
      <w:pPr>
        <w:suppressAutoHyphens w:val="0"/>
        <w:autoSpaceDE w:val="0"/>
        <w:jc w:val="both"/>
        <w:rPr>
          <w:rFonts w:ascii="Arial" w:hAnsi="Arial" w:cs="Arial"/>
          <w:color w:val="000000"/>
          <w:sz w:val="20"/>
          <w:szCs w:val="20"/>
        </w:rPr>
      </w:pPr>
      <w:r>
        <w:rPr>
          <w:rFonts w:ascii="Arial" w:hAnsi="Arial" w:cs="Arial"/>
          <w:color w:val="000000"/>
          <w:sz w:val="20"/>
          <w:szCs w:val="20"/>
        </w:rPr>
        <w:t>Le fichier a la forme suivante :</w:t>
      </w:r>
    </w:p>
    <w:p w14:paraId="3EF876D7" w14:textId="77777777" w:rsidR="00927504" w:rsidRPr="00927504" w:rsidRDefault="00927504" w:rsidP="00927504">
      <w:pPr>
        <w:suppressAutoHyphens w:val="0"/>
        <w:autoSpaceDE w:val="0"/>
        <w:jc w:val="both"/>
        <w:rPr>
          <w:rFonts w:ascii="Courier New" w:hAnsi="Courier New" w:cs="Courier New"/>
          <w:color w:val="000000"/>
          <w:sz w:val="20"/>
          <w:szCs w:val="20"/>
        </w:rPr>
      </w:pPr>
    </w:p>
    <w:p w14:paraId="5CF3E3B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t xml:space="preserve"> </w:t>
      </w:r>
      <w:r w:rsidRPr="00927504">
        <w:rPr>
          <w:rFonts w:ascii="Courier New" w:hAnsi="Courier New" w:cs="Courier New"/>
          <w:sz w:val="20"/>
          <w:szCs w:val="20"/>
          <w:lang w:val="en-GB" w:eastAsia="fr-FR"/>
        </w:rPr>
        <w:t xml:space="preserve">TSGQC REPORT </w:t>
      </w:r>
    </w:p>
    <w:p w14:paraId="13745DA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14:paraId="723A2FB3" w14:textId="77777777" w:rsidR="00902235" w:rsidRPr="00927504" w:rsidRDefault="00902235" w:rsidP="00902235">
      <w:pPr>
        <w:rPr>
          <w:rFonts w:ascii="Courier New" w:hAnsi="Courier New" w:cs="Courier New"/>
          <w:sz w:val="20"/>
          <w:szCs w:val="20"/>
          <w:lang w:val="en-GB" w:eastAsia="fr-FR"/>
        </w:rPr>
      </w:pPr>
    </w:p>
    <w:p w14:paraId="3D44EA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14:paraId="17DC7033" w14:textId="77777777" w:rsidR="00902235" w:rsidRPr="00927504" w:rsidRDefault="00902235" w:rsidP="00902235">
      <w:pPr>
        <w:rPr>
          <w:rFonts w:ascii="Courier New" w:hAnsi="Courier New" w:cs="Courier New"/>
          <w:sz w:val="20"/>
          <w:szCs w:val="20"/>
          <w:lang w:val="en-GB" w:eastAsia="fr-FR"/>
        </w:rPr>
      </w:pPr>
    </w:p>
    <w:p w14:paraId="7EC9162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14:paraId="03642799" w14:textId="77777777" w:rsidR="00902235" w:rsidRPr="00927504" w:rsidRDefault="00902235" w:rsidP="00902235">
      <w:pPr>
        <w:rPr>
          <w:rFonts w:ascii="Courier New" w:hAnsi="Courier New" w:cs="Courier New"/>
          <w:sz w:val="20"/>
          <w:szCs w:val="20"/>
          <w:lang w:val="en-GB" w:eastAsia="fr-FR"/>
        </w:rPr>
      </w:pPr>
    </w:p>
    <w:p w14:paraId="344FC01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14:paraId="728841CF" w14:textId="77777777" w:rsidR="00902235" w:rsidRPr="00927504" w:rsidRDefault="00902235" w:rsidP="00902235">
      <w:pPr>
        <w:rPr>
          <w:rFonts w:ascii="Courier New" w:hAnsi="Courier New" w:cs="Courier New"/>
          <w:sz w:val="20"/>
          <w:szCs w:val="20"/>
          <w:lang w:val="en-GB" w:eastAsia="fr-FR"/>
        </w:rPr>
      </w:pPr>
    </w:p>
    <w:p w14:paraId="7051A924"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14:paraId="07D2CF87" w14:textId="77777777" w:rsidR="00902235" w:rsidRPr="00927504" w:rsidRDefault="00902235" w:rsidP="00902235">
      <w:pPr>
        <w:rPr>
          <w:rFonts w:ascii="Courier New" w:hAnsi="Courier New" w:cs="Courier New"/>
          <w:sz w:val="20"/>
          <w:szCs w:val="20"/>
          <w:lang w:val="en-GB" w:eastAsia="fr-FR"/>
        </w:rPr>
      </w:pPr>
    </w:p>
    <w:p w14:paraId="3D7034D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14:paraId="14A85BA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14:paraId="19CFC718"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14:paraId="53159F83"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14:paraId="7F953C7A" w14:textId="77777777" w:rsidR="00902235" w:rsidRPr="00927504" w:rsidRDefault="00902235" w:rsidP="00902235">
      <w:pPr>
        <w:rPr>
          <w:rFonts w:ascii="Courier New" w:hAnsi="Courier New" w:cs="Courier New"/>
          <w:sz w:val="20"/>
          <w:szCs w:val="20"/>
          <w:lang w:val="en-GB" w:eastAsia="fr-FR"/>
        </w:rPr>
      </w:pPr>
    </w:p>
    <w:p w14:paraId="1B3E16F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14:paraId="38050616" w14:textId="77777777" w:rsidR="00902235" w:rsidRPr="00927504" w:rsidRDefault="00902235" w:rsidP="00902235">
      <w:pPr>
        <w:rPr>
          <w:rFonts w:ascii="Courier New" w:hAnsi="Courier New" w:cs="Courier New"/>
          <w:sz w:val="20"/>
          <w:szCs w:val="20"/>
          <w:lang w:val="en-GB" w:eastAsia="fr-FR"/>
        </w:rPr>
      </w:pPr>
    </w:p>
    <w:p w14:paraId="33C73E7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7DB4A8E8" w14:textId="77777777" w:rsidR="00902235" w:rsidRPr="00927504" w:rsidRDefault="00902235" w:rsidP="00902235">
      <w:pPr>
        <w:rPr>
          <w:rFonts w:ascii="Courier New" w:hAnsi="Courier New" w:cs="Courier New"/>
          <w:sz w:val="20"/>
          <w:szCs w:val="20"/>
          <w:lang w:val="en-GB" w:eastAsia="fr-FR"/>
        </w:rPr>
      </w:pPr>
    </w:p>
    <w:p w14:paraId="16C0BD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7B29FCF8" w14:textId="77777777" w:rsidR="00902235" w:rsidRPr="00927504" w:rsidRDefault="00902235" w:rsidP="00902235">
      <w:pPr>
        <w:rPr>
          <w:rFonts w:ascii="Courier New" w:hAnsi="Courier New" w:cs="Courier New"/>
          <w:sz w:val="20"/>
          <w:szCs w:val="20"/>
          <w:lang w:val="en-GB" w:eastAsia="fr-FR"/>
        </w:rPr>
      </w:pPr>
    </w:p>
    <w:p w14:paraId="14DAAE6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SSPS PARAMETER **************</w:t>
      </w:r>
    </w:p>
    <w:p w14:paraId="24628103" w14:textId="77777777" w:rsidR="00902235" w:rsidRPr="00927504" w:rsidRDefault="00902235" w:rsidP="00902235">
      <w:pPr>
        <w:rPr>
          <w:rFonts w:ascii="Courier New" w:hAnsi="Courier New" w:cs="Courier New"/>
          <w:sz w:val="20"/>
          <w:szCs w:val="20"/>
          <w:lang w:val="en-GB" w:eastAsia="fr-FR"/>
        </w:rPr>
      </w:pPr>
    </w:p>
    <w:p w14:paraId="71FC1BC4"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14:paraId="6FC21993" w14:textId="77777777" w:rsidR="00902235" w:rsidRPr="00CF64A7" w:rsidRDefault="00902235" w:rsidP="00902235">
      <w:pPr>
        <w:rPr>
          <w:rFonts w:ascii="Courier New" w:hAnsi="Courier New" w:cs="Courier New"/>
          <w:sz w:val="20"/>
          <w:szCs w:val="20"/>
          <w:lang w:val="en-GB" w:eastAsia="fr-FR"/>
        </w:rPr>
      </w:pPr>
    </w:p>
    <w:p w14:paraId="045C017C"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14:paraId="58B1A6DF" w14:textId="77777777" w:rsidR="00902235" w:rsidRPr="00CF64A7" w:rsidRDefault="00902235" w:rsidP="00902235">
      <w:pPr>
        <w:rPr>
          <w:rFonts w:ascii="Courier New" w:hAnsi="Courier New" w:cs="Courier New"/>
          <w:sz w:val="20"/>
          <w:szCs w:val="20"/>
          <w:lang w:val="en-GB" w:eastAsia="fr-FR"/>
        </w:rPr>
      </w:pPr>
    </w:p>
    <w:p w14:paraId="325B950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14:paraId="7E70E31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14:paraId="4BC5CAD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14:paraId="7E047FE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14:paraId="0DAB0E1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14:paraId="7649690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794FA428" w14:textId="77777777"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14:paraId="7F5998B9"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14:paraId="2B44FDB3"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14:paraId="10C585A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04A65342" w14:textId="77777777" w:rsidR="00902235" w:rsidRPr="00927504" w:rsidRDefault="00902235" w:rsidP="00902235">
      <w:pPr>
        <w:rPr>
          <w:rFonts w:ascii="Courier New" w:hAnsi="Courier New" w:cs="Courier New"/>
          <w:sz w:val="20"/>
          <w:szCs w:val="20"/>
          <w:lang w:val="en-GB" w:eastAsia="fr-FR"/>
        </w:rPr>
      </w:pPr>
    </w:p>
    <w:p w14:paraId="7BD4C5C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14:paraId="2CB4ED24" w14:textId="77777777" w:rsidR="00902235" w:rsidRPr="00927504" w:rsidRDefault="00902235" w:rsidP="00902235">
      <w:pPr>
        <w:rPr>
          <w:rFonts w:ascii="Courier New" w:hAnsi="Courier New" w:cs="Courier New"/>
          <w:sz w:val="20"/>
          <w:szCs w:val="20"/>
          <w:lang w:val="en-GB" w:eastAsia="fr-FR"/>
        </w:rPr>
      </w:pPr>
    </w:p>
    <w:p w14:paraId="33FA433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9 ARGO samples in the file</w:t>
      </w:r>
    </w:p>
    <w:p w14:paraId="22F247B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14:paraId="43B6E99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14:paraId="5B2B133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14:paraId="1E8D70B6" w14:textId="77777777" w:rsidR="00902235" w:rsidRPr="00927504" w:rsidRDefault="00902235" w:rsidP="00902235">
      <w:pPr>
        <w:rPr>
          <w:rFonts w:ascii="Courier New" w:hAnsi="Courier New" w:cs="Courier New"/>
          <w:sz w:val="20"/>
          <w:szCs w:val="20"/>
          <w:lang w:val="en-GB" w:eastAsia="fr-FR"/>
        </w:rPr>
      </w:pPr>
    </w:p>
    <w:p w14:paraId="3329CB6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14:paraId="656C6390" w14:textId="77777777" w:rsidR="00902235" w:rsidRPr="00927504" w:rsidRDefault="00902235" w:rsidP="00902235">
      <w:pPr>
        <w:rPr>
          <w:rFonts w:ascii="Courier New" w:hAnsi="Courier New" w:cs="Courier New"/>
          <w:sz w:val="20"/>
          <w:szCs w:val="20"/>
          <w:lang w:val="en-GB" w:eastAsia="fr-FR"/>
        </w:rPr>
      </w:pPr>
    </w:p>
    <w:p w14:paraId="0A3479E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1A359705" w14:textId="77777777" w:rsidR="00902235" w:rsidRPr="00927504" w:rsidRDefault="00902235" w:rsidP="00902235">
      <w:pPr>
        <w:rPr>
          <w:rFonts w:ascii="Courier New" w:hAnsi="Courier New" w:cs="Courier New"/>
          <w:sz w:val="20"/>
          <w:szCs w:val="20"/>
          <w:lang w:val="en-GB" w:eastAsia="fr-FR"/>
        </w:rPr>
      </w:pPr>
    </w:p>
    <w:p w14:paraId="14EF573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3CF17587" w14:textId="77777777" w:rsidR="00902235" w:rsidRPr="00927504" w:rsidRDefault="00902235" w:rsidP="00902235">
      <w:pPr>
        <w:rPr>
          <w:rFonts w:ascii="Courier New" w:hAnsi="Courier New" w:cs="Courier New"/>
          <w:sz w:val="20"/>
          <w:szCs w:val="20"/>
          <w:lang w:val="en-GB" w:eastAsia="fr-FR"/>
        </w:rPr>
      </w:pPr>
    </w:p>
    <w:p w14:paraId="16369DC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14663 - 99.86 % NO_CONTROL code </w:t>
      </w:r>
    </w:p>
    <w:p w14:paraId="484EA33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14:paraId="0BD783D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14:paraId="65E99E4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14:paraId="4E6AEFF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14:paraId="7784206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22DC1B8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14:paraId="71192405"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14:paraId="6C87B81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14:paraId="2DAD65E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702A2C65" w14:textId="77777777" w:rsidR="00902235" w:rsidRPr="00927504" w:rsidRDefault="00902235" w:rsidP="00902235">
      <w:pPr>
        <w:rPr>
          <w:rFonts w:ascii="Courier New" w:hAnsi="Courier New" w:cs="Courier New"/>
          <w:sz w:val="20"/>
          <w:szCs w:val="20"/>
          <w:lang w:val="en-GB" w:eastAsia="fr-FR"/>
        </w:rPr>
      </w:pPr>
    </w:p>
    <w:p w14:paraId="1CF61FB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14:paraId="292BA798" w14:textId="77777777" w:rsidR="00902235" w:rsidRPr="00927504" w:rsidRDefault="00902235" w:rsidP="00902235">
      <w:pPr>
        <w:rPr>
          <w:rFonts w:ascii="Courier New" w:hAnsi="Courier New" w:cs="Courier New"/>
          <w:sz w:val="20"/>
          <w:szCs w:val="20"/>
          <w:lang w:val="en-GB" w:eastAsia="fr-FR"/>
        </w:rPr>
      </w:pPr>
    </w:p>
    <w:p w14:paraId="0AC92C3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14:paraId="62B20415" w14:textId="77777777" w:rsidR="00902235" w:rsidRPr="00927504" w:rsidRDefault="00902235" w:rsidP="00902235">
      <w:pPr>
        <w:rPr>
          <w:rFonts w:ascii="Courier New" w:hAnsi="Courier New" w:cs="Courier New"/>
          <w:sz w:val="20"/>
          <w:szCs w:val="20"/>
          <w:lang w:val="en-GB" w:eastAsia="fr-FR"/>
        </w:rPr>
      </w:pPr>
    </w:p>
    <w:p w14:paraId="62538C1E" w14:textId="77777777"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14:paraId="3A3349B8" w14:textId="77777777" w:rsidR="00C22E2E" w:rsidRDefault="003D000A" w:rsidP="00C22E2E">
      <w:pPr>
        <w:pStyle w:val="Titre2"/>
        <w:rPr>
          <w:lang w:eastAsia="fr-FR"/>
        </w:rPr>
      </w:pPr>
      <w:r>
        <w:rPr>
          <w:lang w:eastAsia="fr-FR"/>
        </w:rPr>
        <w:br w:type="page"/>
      </w:r>
      <w:bookmarkStart w:id="209" w:name="_Ref268593986"/>
      <w:bookmarkStart w:id="210" w:name="_Toc53068581"/>
      <w:r w:rsidR="00C22E2E">
        <w:rPr>
          <w:lang w:eastAsia="fr-FR"/>
        </w:rPr>
        <w:lastRenderedPageBreak/>
        <w:t>Quitter TSGQC</w:t>
      </w:r>
      <w:bookmarkEnd w:id="209"/>
      <w:bookmarkEnd w:id="210"/>
    </w:p>
    <w:p w14:paraId="5C9FE41F" w14:textId="77777777" w:rsidR="00DE4601" w:rsidRDefault="00DE4601" w:rsidP="00DE4601">
      <w:pPr>
        <w:rPr>
          <w:lang w:eastAsia="fr-FR"/>
        </w:rPr>
      </w:pPr>
    </w:p>
    <w:p w14:paraId="7CFF4FA7" w14:textId="49BAE6D6" w:rsidR="00DE4601" w:rsidRDefault="00DE4601" w:rsidP="00DE4601">
      <w:pPr>
        <w:rPr>
          <w:rFonts w:ascii="Arial" w:hAnsi="Arial" w:cs="Arial"/>
          <w:sz w:val="20"/>
          <w:szCs w:val="20"/>
          <w:lang w:eastAsia="fr-FR"/>
        </w:rPr>
      </w:pPr>
      <w:r w:rsidRPr="00E33FBE">
        <w:rPr>
          <w:rFonts w:ascii="Arial" w:hAnsi="Arial" w:cs="Arial"/>
          <w:sz w:val="20"/>
          <w:szCs w:val="20"/>
          <w:lang w:eastAsia="fr-FR"/>
        </w:rPr>
        <w:t xml:space="preserve">Si les mesure </w:t>
      </w:r>
      <w:r w:rsidRPr="00E33FBE">
        <w:rPr>
          <w:rFonts w:ascii="Arial" w:hAnsi="Arial" w:cs="Arial"/>
          <w:b/>
          <w:sz w:val="20"/>
          <w:szCs w:val="20"/>
          <w:lang w:eastAsia="fr-FR"/>
        </w:rPr>
        <w:t>TSG</w:t>
      </w:r>
      <w:r w:rsidRPr="00E33FBE">
        <w:rPr>
          <w:rFonts w:ascii="Arial" w:hAnsi="Arial" w:cs="Arial"/>
          <w:sz w:val="20"/>
          <w:szCs w:val="20"/>
          <w:lang w:eastAsia="fr-FR"/>
        </w:rPr>
        <w:t xml:space="preserve"> ont été modifiée</w:t>
      </w:r>
      <w:r w:rsidR="00DE7835" w:rsidRPr="00E33FBE">
        <w:rPr>
          <w:rFonts w:ascii="Arial" w:hAnsi="Arial" w:cs="Arial"/>
          <w:sz w:val="20"/>
          <w:szCs w:val="20"/>
          <w:lang w:eastAsia="fr-FR"/>
        </w:rPr>
        <w:t>s</w:t>
      </w:r>
      <w:r w:rsidRPr="00E33FBE">
        <w:rPr>
          <w:rFonts w:ascii="Arial" w:hAnsi="Arial" w:cs="Arial"/>
          <w:sz w:val="20"/>
          <w:szCs w:val="20"/>
          <w:lang w:eastAsia="fr-FR"/>
        </w:rPr>
        <w:t xml:space="preserve"> (attribution de codes qualités, correction, etc.) et que les données n’ont pas été sauvegardées, la fenêtre suivante s’affiche. </w:t>
      </w:r>
    </w:p>
    <w:p w14:paraId="223670E4" w14:textId="075768D9" w:rsidR="008F27CD" w:rsidRPr="00E33FBE" w:rsidRDefault="008F27CD" w:rsidP="00DE4601">
      <w:pPr>
        <w:rPr>
          <w:rFonts w:ascii="Arial" w:hAnsi="Arial" w:cs="Arial"/>
          <w:sz w:val="20"/>
          <w:szCs w:val="20"/>
          <w:lang w:eastAsia="fr-FR"/>
        </w:rPr>
      </w:pPr>
      <w:r>
        <w:rPr>
          <w:rFonts w:ascii="Arial" w:hAnsi="Arial" w:cs="Arial"/>
          <w:sz w:val="20"/>
          <w:szCs w:val="20"/>
          <w:lang w:eastAsia="fr-FR"/>
        </w:rPr>
        <w:t>L’utilisateur peut annuler l’action en sélectionnant le bouton cancel.</w:t>
      </w:r>
    </w:p>
    <w:p w14:paraId="699FA410" w14:textId="77777777" w:rsidR="00DE4601" w:rsidRPr="00DE4601" w:rsidRDefault="00DE4601" w:rsidP="00DE4601">
      <w:pPr>
        <w:rPr>
          <w:lang w:eastAsia="fr-FR"/>
        </w:rPr>
      </w:pPr>
    </w:p>
    <w:p w14:paraId="2A7EFDDC" w14:textId="481F93EE" w:rsidR="00CE5553" w:rsidRDefault="008F27CD" w:rsidP="00CE5553">
      <w:pPr>
        <w:keepNext/>
        <w:suppressAutoHyphens w:val="0"/>
        <w:autoSpaceDE w:val="0"/>
        <w:autoSpaceDN w:val="0"/>
        <w:adjustRightInd w:val="0"/>
        <w:jc w:val="center"/>
      </w:pPr>
      <w:r>
        <w:rPr>
          <w:noProof/>
          <w:lang w:eastAsia="fr-FR"/>
        </w:rPr>
        <w:drawing>
          <wp:inline distT="0" distB="0" distL="0" distR="0" wp14:anchorId="7E7ADEA2" wp14:editId="366AA40B">
            <wp:extent cx="3458058" cy="1152686"/>
            <wp:effectExtent l="0" t="0" r="9525" b="9525"/>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Figure 43 Boite de dialogue de sauvegarde avant sortie.png"/>
                    <pic:cNvPicPr/>
                  </pic:nvPicPr>
                  <pic:blipFill>
                    <a:blip r:embed="rId80">
                      <a:extLst>
                        <a:ext uri="{28A0092B-C50C-407E-A947-70E740481C1C}">
                          <a14:useLocalDpi xmlns:a14="http://schemas.microsoft.com/office/drawing/2010/main" val="0"/>
                        </a:ext>
                      </a:extLst>
                    </a:blip>
                    <a:stretch>
                      <a:fillRect/>
                    </a:stretch>
                  </pic:blipFill>
                  <pic:spPr>
                    <a:xfrm>
                      <a:off x="0" y="0"/>
                      <a:ext cx="3458058" cy="1152686"/>
                    </a:xfrm>
                    <a:prstGeom prst="rect">
                      <a:avLst/>
                    </a:prstGeom>
                  </pic:spPr>
                </pic:pic>
              </a:graphicData>
            </a:graphic>
          </wp:inline>
        </w:drawing>
      </w:r>
    </w:p>
    <w:p w14:paraId="2C65F752" w14:textId="6F2BFFD0" w:rsidR="00CF0CCF" w:rsidRDefault="00CE5553" w:rsidP="00CE5553">
      <w:pPr>
        <w:pStyle w:val="Lgende"/>
        <w:rPr>
          <w:rFonts w:ascii="Arial" w:hAnsi="Arial" w:cs="Arial"/>
          <w:color w:val="000000"/>
          <w:sz w:val="20"/>
          <w:szCs w:val="20"/>
          <w:lang w:eastAsia="fr-FR"/>
        </w:rPr>
      </w:pPr>
      <w:bookmarkStart w:id="211" w:name="_Toc52545077"/>
      <w:r>
        <w:t xml:space="preserve">Figure </w:t>
      </w:r>
      <w:fldSimple w:instr=" SEQ Figure \* ARABIC ">
        <w:r w:rsidR="00F627FE">
          <w:rPr>
            <w:noProof/>
          </w:rPr>
          <w:t>44</w:t>
        </w:r>
      </w:fldSimple>
      <w:r>
        <w:t>: Boite de dialogue de sauvegarde avant sortie</w:t>
      </w:r>
      <w:bookmarkEnd w:id="211"/>
    </w:p>
    <w:p w14:paraId="5ECDC1C7" w14:textId="77777777" w:rsidR="00C22E2E" w:rsidRPr="00511774" w:rsidRDefault="00C22E2E" w:rsidP="00C22E2E">
      <w:pPr>
        <w:suppressAutoHyphens w:val="0"/>
        <w:autoSpaceDE w:val="0"/>
        <w:autoSpaceDN w:val="0"/>
        <w:adjustRightInd w:val="0"/>
        <w:jc w:val="center"/>
        <w:rPr>
          <w:rFonts w:ascii="Arial" w:hAnsi="Arial" w:cs="Arial"/>
          <w:color w:val="000000"/>
          <w:sz w:val="20"/>
          <w:szCs w:val="20"/>
          <w:lang w:eastAsia="fr-FR"/>
        </w:rPr>
      </w:pPr>
    </w:p>
    <w:p w14:paraId="168FE9F4" w14:textId="77777777" w:rsidR="00FA5EC9" w:rsidRPr="00FA5EC9" w:rsidRDefault="007D3616" w:rsidP="002E4204">
      <w:pPr>
        <w:pStyle w:val="Titre1"/>
      </w:pPr>
      <w:bookmarkStart w:id="212" w:name="_Toc197923223"/>
      <w:bookmarkStart w:id="213" w:name="_Toc197923291"/>
      <w:bookmarkStart w:id="214" w:name="_Toc197923407"/>
      <w:bookmarkStart w:id="215" w:name="_Toc197923529"/>
      <w:bookmarkStart w:id="216" w:name="_Toc197923575"/>
      <w:bookmarkStart w:id="217" w:name="_Toc197923639"/>
      <w:bookmarkStart w:id="218" w:name="_Toc197924963"/>
      <w:bookmarkStart w:id="219" w:name="_Ref199923579"/>
      <w:bookmarkStart w:id="220" w:name="_Ref199923732"/>
      <w:bookmarkStart w:id="221" w:name="_Ref199923744"/>
      <w:bookmarkStart w:id="222" w:name="_Ref199923802"/>
      <w:bookmarkStart w:id="223" w:name="_Ref199928722"/>
      <w:r>
        <w:br w:type="page"/>
      </w:r>
      <w:bookmarkStart w:id="224" w:name="_Toc53068582"/>
      <w:r w:rsidR="00FA5EC9">
        <w:lastRenderedPageBreak/>
        <w:t xml:space="preserve">Format des </w:t>
      </w:r>
      <w:r w:rsidR="00FA5EC9" w:rsidRPr="00D56531">
        <w:t>données</w:t>
      </w:r>
      <w:bookmarkEnd w:id="212"/>
      <w:bookmarkEnd w:id="213"/>
      <w:bookmarkEnd w:id="214"/>
      <w:bookmarkEnd w:id="215"/>
      <w:bookmarkEnd w:id="216"/>
      <w:bookmarkEnd w:id="217"/>
      <w:bookmarkEnd w:id="218"/>
      <w:bookmarkEnd w:id="219"/>
      <w:bookmarkEnd w:id="220"/>
      <w:bookmarkEnd w:id="221"/>
      <w:bookmarkEnd w:id="222"/>
      <w:bookmarkEnd w:id="223"/>
      <w:bookmarkEnd w:id="224"/>
    </w:p>
    <w:p w14:paraId="2A0EF661" w14:textId="77777777" w:rsidR="00FA5EC9" w:rsidRPr="00FA5EC9" w:rsidRDefault="00FA5EC9" w:rsidP="00FA5EC9">
      <w:pPr>
        <w:pStyle w:val="Titre2"/>
      </w:pPr>
      <w:bookmarkStart w:id="225" w:name="_Toc197923224"/>
      <w:bookmarkStart w:id="226" w:name="_Toc197923292"/>
      <w:bookmarkStart w:id="227" w:name="_Toc197923408"/>
      <w:bookmarkStart w:id="228" w:name="_Toc197923530"/>
      <w:bookmarkStart w:id="229" w:name="_Toc197923576"/>
      <w:bookmarkStart w:id="230" w:name="_Toc197923640"/>
      <w:bookmarkStart w:id="231" w:name="_Toc197924964"/>
      <w:bookmarkStart w:id="232" w:name="_Toc53068583"/>
      <w:r>
        <w:t>Noms des variables</w:t>
      </w:r>
      <w:bookmarkEnd w:id="225"/>
      <w:bookmarkEnd w:id="226"/>
      <w:bookmarkEnd w:id="227"/>
      <w:bookmarkEnd w:id="228"/>
      <w:bookmarkEnd w:id="229"/>
      <w:bookmarkEnd w:id="230"/>
      <w:bookmarkEnd w:id="231"/>
      <w:bookmarkEnd w:id="232"/>
    </w:p>
    <w:p w14:paraId="1B0EBEAF"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Les variables utilisées dans le programme utilisent la nomenclature des codes </w:t>
      </w:r>
      <w:r w:rsidRPr="00FA3912">
        <w:rPr>
          <w:rFonts w:ascii="Arial" w:hAnsi="Arial" w:cs="Arial"/>
          <w:b/>
          <w:sz w:val="20"/>
          <w:szCs w:val="20"/>
        </w:rPr>
        <w:t>ROSCOP</w:t>
      </w:r>
      <w:r w:rsidRPr="00FA5EC9">
        <w:rPr>
          <w:rFonts w:ascii="Arial" w:hAnsi="Arial" w:cs="Arial"/>
          <w:sz w:val="20"/>
          <w:szCs w:val="20"/>
        </w:rPr>
        <w:t xml:space="preserve">. Les variables principales sont décrites dans le document </w:t>
      </w:r>
      <w:r w:rsidRPr="00FA3912">
        <w:rPr>
          <w:rFonts w:ascii="Arial" w:hAnsi="Arial" w:cs="Arial"/>
          <w:b/>
          <w:sz w:val="20"/>
          <w:szCs w:val="20"/>
        </w:rPr>
        <w:t>CORTSG_format_gosud.doc</w:t>
      </w:r>
      <w:r w:rsidRPr="00FA5EC9">
        <w:rPr>
          <w:rFonts w:ascii="Arial" w:hAnsi="Arial" w:cs="Arial"/>
          <w:sz w:val="20"/>
          <w:szCs w:val="20"/>
        </w:rPr>
        <w:t>.</w:t>
      </w:r>
    </w:p>
    <w:p w14:paraId="1FB5F214" w14:textId="77777777" w:rsidR="00FA5EC9" w:rsidRPr="00FA5EC9" w:rsidRDefault="00FA5EC9" w:rsidP="0043619F">
      <w:pPr>
        <w:tabs>
          <w:tab w:val="left" w:pos="993"/>
        </w:tabs>
        <w:jc w:val="both"/>
        <w:rPr>
          <w:rFonts w:ascii="Arial" w:hAnsi="Arial" w:cs="Arial"/>
          <w:sz w:val="20"/>
          <w:szCs w:val="20"/>
        </w:rPr>
      </w:pPr>
    </w:p>
    <w:p w14:paraId="2214AD14"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Cette nomenclature est aussi utilisée pour les fichiers </w:t>
      </w:r>
      <w:r w:rsidRPr="00FA3912">
        <w:rPr>
          <w:rFonts w:ascii="Arial" w:hAnsi="Arial" w:cs="Arial"/>
          <w:b/>
          <w:sz w:val="20"/>
          <w:szCs w:val="20"/>
        </w:rPr>
        <w:t>ASCII</w:t>
      </w:r>
      <w:r w:rsidRPr="00FA5EC9">
        <w:rPr>
          <w:rFonts w:ascii="Arial" w:hAnsi="Arial" w:cs="Arial"/>
          <w:sz w:val="20"/>
          <w:szCs w:val="20"/>
        </w:rPr>
        <w:t>, en lecture ou en écriture.</w:t>
      </w:r>
    </w:p>
    <w:p w14:paraId="0E409A81" w14:textId="77777777" w:rsidR="00FA5EC9" w:rsidRPr="00FA5EC9" w:rsidRDefault="00FA5EC9" w:rsidP="0043619F">
      <w:pPr>
        <w:tabs>
          <w:tab w:val="left" w:pos="993"/>
        </w:tabs>
        <w:jc w:val="both"/>
        <w:rPr>
          <w:rFonts w:ascii="Arial" w:hAnsi="Arial" w:cs="Arial"/>
          <w:sz w:val="20"/>
          <w:szCs w:val="20"/>
        </w:rPr>
      </w:pPr>
    </w:p>
    <w:p w14:paraId="5F741037"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 logiciel distingue les mesures du </w:t>
      </w:r>
      <w:r w:rsidR="00E33FBE" w:rsidRPr="00FA5EC9">
        <w:rPr>
          <w:rFonts w:ascii="Arial" w:hAnsi="Arial" w:cs="Arial"/>
          <w:sz w:val="20"/>
          <w:szCs w:val="20"/>
        </w:rPr>
        <w:t>thermosalino</w:t>
      </w:r>
      <w:r w:rsidR="00E33FBE">
        <w:rPr>
          <w:rFonts w:ascii="Arial" w:hAnsi="Arial" w:cs="Arial"/>
          <w:sz w:val="20"/>
          <w:szCs w:val="20"/>
        </w:rPr>
        <w:t>graphe</w:t>
      </w:r>
      <w:r w:rsidRPr="00FA5EC9">
        <w:rPr>
          <w:rFonts w:ascii="Arial" w:hAnsi="Arial" w:cs="Arial"/>
          <w:sz w:val="20"/>
          <w:szCs w:val="20"/>
        </w:rPr>
        <w:t xml:space="preserve">, mesures à haute résolution temporelle &lt; 5 minutes, des mesures discrètes utilisées pour corriger les mesures des </w:t>
      </w:r>
      <w:r w:rsidRPr="00FA3912">
        <w:rPr>
          <w:rFonts w:ascii="Arial" w:hAnsi="Arial" w:cs="Arial"/>
          <w:b/>
          <w:sz w:val="20"/>
          <w:szCs w:val="20"/>
        </w:rPr>
        <w:t>TSG</w:t>
      </w:r>
      <w:r w:rsidRPr="00FA5EC9">
        <w:rPr>
          <w:rFonts w:ascii="Arial" w:hAnsi="Arial" w:cs="Arial"/>
          <w:sz w:val="20"/>
          <w:szCs w:val="20"/>
        </w:rPr>
        <w:t xml:space="preserve"> (échantillons d'eau de mer, mesures CTD, ARGO, XBT, XCTD, etc.). </w:t>
      </w:r>
    </w:p>
    <w:p w14:paraId="029F0785" w14:textId="77777777" w:rsidR="00FA5EC9" w:rsidRPr="00FA5EC9" w:rsidRDefault="00FA5EC9" w:rsidP="0043619F">
      <w:pPr>
        <w:tabs>
          <w:tab w:val="left" w:pos="993"/>
        </w:tabs>
        <w:jc w:val="both"/>
        <w:rPr>
          <w:rFonts w:ascii="Arial" w:hAnsi="Arial" w:cs="Arial"/>
          <w:sz w:val="20"/>
          <w:szCs w:val="20"/>
        </w:rPr>
      </w:pPr>
    </w:p>
    <w:p w14:paraId="29F01E42"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Les mesures discrètes sont appelées données externes dans le logiciel</w:t>
      </w:r>
    </w:p>
    <w:p w14:paraId="7BC59282" w14:textId="77777777" w:rsidR="00FA5EC9" w:rsidRPr="00FA5EC9" w:rsidRDefault="0043619F" w:rsidP="00A9480A">
      <w:pPr>
        <w:pStyle w:val="Titre3"/>
      </w:pPr>
      <w:bookmarkStart w:id="233" w:name="_Ref268592395"/>
      <w:bookmarkStart w:id="234" w:name="_Toc53068584"/>
      <w:r>
        <w:t>Variables des mesures du TSG</w:t>
      </w:r>
      <w:bookmarkEnd w:id="233"/>
      <w:bookmarkEnd w:id="234"/>
    </w:p>
    <w:p w14:paraId="65926F79"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principales utilisées pour décrire les mesures des </w:t>
      </w:r>
      <w:r w:rsidRPr="0043619F">
        <w:rPr>
          <w:rFonts w:ascii="Arial" w:hAnsi="Arial" w:cs="Arial"/>
          <w:b/>
          <w:sz w:val="20"/>
          <w:szCs w:val="20"/>
        </w:rPr>
        <w:t>TSG</w:t>
      </w:r>
      <w:r w:rsidRPr="00FA5EC9">
        <w:rPr>
          <w:rFonts w:ascii="Arial" w:hAnsi="Arial" w:cs="Arial"/>
          <w:sz w:val="20"/>
          <w:szCs w:val="20"/>
        </w:rPr>
        <w:t xml:space="preserve"> sont :</w:t>
      </w:r>
    </w:p>
    <w:p w14:paraId="3DCB64AD" w14:textId="77777777" w:rsidR="00FA5EC9" w:rsidRPr="00FA5EC9" w:rsidRDefault="00FA5EC9" w:rsidP="00FA5EC9">
      <w:pPr>
        <w:tabs>
          <w:tab w:val="left" w:pos="993"/>
        </w:tabs>
        <w:jc w:val="both"/>
        <w:rPr>
          <w:rFonts w:ascii="Arial" w:hAnsi="Arial" w:cs="Arial"/>
          <w:sz w:val="20"/>
          <w:szCs w:val="20"/>
        </w:rPr>
      </w:pPr>
    </w:p>
    <w:p w14:paraId="3EE21405" w14:textId="77777777" w:rsidR="00762BA9" w:rsidRDefault="00762BA9" w:rsidP="00D83D3C">
      <w:pPr>
        <w:tabs>
          <w:tab w:val="left" w:pos="2835"/>
        </w:tabs>
        <w:ind w:left="2835" w:hanging="2835"/>
        <w:jc w:val="both"/>
        <w:rPr>
          <w:rFonts w:ascii="Arial" w:hAnsi="Arial" w:cs="Arial"/>
          <w:sz w:val="20"/>
          <w:szCs w:val="20"/>
        </w:rPr>
      </w:pPr>
      <w:r>
        <w:rPr>
          <w:rFonts w:ascii="Arial" w:hAnsi="Arial" w:cs="Arial"/>
          <w:sz w:val="20"/>
          <w:szCs w:val="20"/>
        </w:rPr>
        <w:t>DATE</w:t>
      </w:r>
      <w:r w:rsidR="00C40030">
        <w:rPr>
          <w:rFonts w:ascii="Arial" w:hAnsi="Arial" w:cs="Arial"/>
          <w:sz w:val="20"/>
          <w:szCs w:val="20"/>
        </w:rPr>
        <w:tab/>
        <w:t>Date de la mesure en caractère ‘YYYYMMDDHHMMSS’</w:t>
      </w:r>
    </w:p>
    <w:p w14:paraId="0226CF2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DAYD</w:t>
      </w:r>
      <w:r w:rsidRPr="00FA5EC9">
        <w:rPr>
          <w:rFonts w:ascii="Arial" w:hAnsi="Arial" w:cs="Arial"/>
          <w:sz w:val="20"/>
          <w:szCs w:val="20"/>
        </w:rPr>
        <w:tab/>
        <w:t>Jour julien</w:t>
      </w:r>
    </w:p>
    <w:p w14:paraId="25E4A0CB"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4EF95EFE"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FBE1F8C" w14:textId="77777777" w:rsidR="00FA5EC9" w:rsidRPr="00FA5EC9" w:rsidRDefault="00FA5EC9" w:rsidP="00D83D3C">
      <w:pPr>
        <w:tabs>
          <w:tab w:val="left" w:pos="2835"/>
        </w:tabs>
        <w:ind w:left="2835" w:hanging="2835"/>
        <w:jc w:val="both"/>
        <w:rPr>
          <w:rFonts w:ascii="Arial" w:hAnsi="Arial" w:cs="Arial"/>
          <w:sz w:val="20"/>
          <w:szCs w:val="20"/>
        </w:rPr>
      </w:pPr>
    </w:p>
    <w:p w14:paraId="4BCD1F91"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1740D21F"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E7835">
        <w:rPr>
          <w:rFonts w:ascii="Arial" w:hAnsi="Arial" w:cs="Arial"/>
          <w:sz w:val="20"/>
          <w:szCs w:val="20"/>
        </w:rPr>
        <w:t>c</w:t>
      </w:r>
      <w:r w:rsidR="00B27174">
        <w:rPr>
          <w:rFonts w:ascii="Arial" w:hAnsi="Arial" w:cs="Arial"/>
          <w:sz w:val="20"/>
          <w:szCs w:val="20"/>
        </w:rPr>
        <w:t xml:space="preserve">alculée </w:t>
      </w:r>
      <w:r w:rsidRPr="00FA5EC9">
        <w:rPr>
          <w:rFonts w:ascii="Arial" w:hAnsi="Arial" w:cs="Arial"/>
          <w:sz w:val="20"/>
          <w:szCs w:val="20"/>
        </w:rPr>
        <w:t xml:space="preserve">en utilisant </w:t>
      </w:r>
      <w:r w:rsidR="00C03B6A">
        <w:rPr>
          <w:rFonts w:ascii="Arial" w:hAnsi="Arial" w:cs="Arial"/>
          <w:sz w:val="20"/>
          <w:szCs w:val="20"/>
        </w:rPr>
        <w:t xml:space="preserve">les variables </w:t>
      </w:r>
      <w:r w:rsidRPr="00FA5EC9">
        <w:rPr>
          <w:rFonts w:ascii="Arial" w:hAnsi="Arial" w:cs="Arial"/>
          <w:sz w:val="20"/>
          <w:szCs w:val="20"/>
        </w:rPr>
        <w:t>CNDC et SSJT</w:t>
      </w:r>
    </w:p>
    <w:p w14:paraId="2CC9BDF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donnée par le </w:t>
      </w:r>
      <w:r w:rsidRPr="0043619F">
        <w:rPr>
          <w:rFonts w:ascii="Arial" w:hAnsi="Arial" w:cs="Arial"/>
          <w:b/>
          <w:sz w:val="20"/>
          <w:szCs w:val="20"/>
        </w:rPr>
        <w:t>TSG</w:t>
      </w:r>
    </w:p>
    <w:p w14:paraId="52886F63" w14:textId="77777777" w:rsid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sidR="00F54A8E">
        <w:rPr>
          <w:rFonts w:ascii="Arial" w:hAnsi="Arial" w:cs="Arial"/>
          <w:sz w:val="20"/>
          <w:szCs w:val="20"/>
        </w:rPr>
        <w:t>de prise d’eau</w:t>
      </w:r>
      <w:r w:rsidR="003A11E5">
        <w:rPr>
          <w:rFonts w:ascii="Arial" w:hAnsi="Arial" w:cs="Arial"/>
          <w:sz w:val="20"/>
          <w:szCs w:val="20"/>
        </w:rPr>
        <w:t xml:space="preserve"> donnée</w:t>
      </w:r>
      <w:r w:rsidRPr="00FA5EC9">
        <w:rPr>
          <w:rFonts w:ascii="Arial" w:hAnsi="Arial" w:cs="Arial"/>
          <w:sz w:val="20"/>
          <w:szCs w:val="20"/>
        </w:rPr>
        <w:t xml:space="preserve"> par un instrument distinct du TSG (SBE 38 par exemple)</w:t>
      </w:r>
    </w:p>
    <w:p w14:paraId="57260294"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683DCAE5"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TSG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259D98F2"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Pression d’eau à l’entrée du TSG</w:t>
      </w:r>
    </w:p>
    <w:p w14:paraId="2A014904" w14:textId="77777777" w:rsidR="00FA5EC9" w:rsidRPr="00FA5EC9" w:rsidRDefault="00FA5EC9" w:rsidP="00FA5EC9">
      <w:pPr>
        <w:tabs>
          <w:tab w:val="left" w:pos="2835"/>
        </w:tabs>
        <w:jc w:val="both"/>
        <w:rPr>
          <w:rFonts w:ascii="Arial" w:hAnsi="Arial" w:cs="Arial"/>
          <w:sz w:val="20"/>
          <w:szCs w:val="20"/>
        </w:rPr>
      </w:pPr>
    </w:p>
    <w:p w14:paraId="0E5AF4C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 xml:space="preserve">Des variables secondaires sont créées à partir de ces préfixes. Exemple pour </w:t>
      </w:r>
      <w:smartTag w:uri="urn:schemas-microsoft-com:office:smarttags" w:element="PersonName">
        <w:smartTagPr>
          <w:attr w:name="ProductID" w:val="la variable SSPS"/>
        </w:smartTagPr>
        <w:r w:rsidRPr="00FA5EC9">
          <w:rPr>
            <w:rFonts w:ascii="Arial" w:hAnsi="Arial" w:cs="Arial"/>
            <w:sz w:val="20"/>
            <w:szCs w:val="20"/>
          </w:rPr>
          <w:t>la variable SSPS</w:t>
        </w:r>
      </w:smartTag>
      <w:r w:rsidRPr="00FA5EC9">
        <w:rPr>
          <w:rFonts w:ascii="Arial" w:hAnsi="Arial" w:cs="Arial"/>
          <w:sz w:val="20"/>
          <w:szCs w:val="20"/>
        </w:rPr>
        <w:t xml:space="preserve"> :</w:t>
      </w:r>
    </w:p>
    <w:p w14:paraId="526D0CFF" w14:textId="77777777" w:rsidR="00FA5EC9" w:rsidRPr="00FA5EC9" w:rsidRDefault="00FA5EC9" w:rsidP="00FA5EC9">
      <w:pPr>
        <w:tabs>
          <w:tab w:val="left" w:pos="2835"/>
        </w:tabs>
        <w:jc w:val="both"/>
        <w:rPr>
          <w:rFonts w:ascii="Arial" w:hAnsi="Arial" w:cs="Arial"/>
          <w:sz w:val="20"/>
          <w:szCs w:val="20"/>
        </w:rPr>
      </w:pPr>
    </w:p>
    <w:p w14:paraId="3C986DE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SSPS_QC</w:t>
      </w:r>
      <w:r w:rsidRPr="00FA5EC9">
        <w:rPr>
          <w:rFonts w:ascii="Arial" w:hAnsi="Arial" w:cs="Arial"/>
          <w:sz w:val="20"/>
          <w:szCs w:val="20"/>
        </w:rPr>
        <w:tab/>
        <w:t xml:space="preserve">Code qualité attribué à chaque mesure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3EBCF389"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SSPS_CAL</w:t>
      </w:r>
      <w:r w:rsidRPr="00FA5EC9">
        <w:rPr>
          <w:rFonts w:ascii="Arial" w:hAnsi="Arial" w:cs="Arial"/>
          <w:sz w:val="20"/>
          <w:szCs w:val="20"/>
        </w:rPr>
        <w:tab/>
        <w:t>Série temporelle SSPS étalonnée.</w:t>
      </w:r>
    </w:p>
    <w:p w14:paraId="71D7A69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w:t>
      </w:r>
      <w:r w:rsidRPr="00FA5EC9">
        <w:rPr>
          <w:rFonts w:ascii="Arial" w:hAnsi="Arial" w:cs="Arial"/>
          <w:sz w:val="20"/>
          <w:szCs w:val="20"/>
        </w:rPr>
        <w:tab/>
        <w:t xml:space="preserve">Série temporelle SSPS corrigée par des données </w:t>
      </w:r>
      <w:r w:rsidR="0090498D" w:rsidRPr="00FA5EC9">
        <w:rPr>
          <w:rFonts w:ascii="Arial" w:hAnsi="Arial" w:cs="Arial"/>
          <w:sz w:val="20"/>
          <w:szCs w:val="20"/>
        </w:rPr>
        <w:t>externes</w:t>
      </w:r>
      <w:r w:rsidRPr="00FA5EC9">
        <w:rPr>
          <w:rFonts w:ascii="Arial" w:hAnsi="Arial" w:cs="Arial"/>
          <w:sz w:val="20"/>
          <w:szCs w:val="20"/>
        </w:rPr>
        <w:t>.</w:t>
      </w:r>
    </w:p>
    <w:p w14:paraId="791E9DD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SSPS_ADJUSTED_QC</w:t>
      </w:r>
      <w:r w:rsidRPr="00FA5EC9">
        <w:rPr>
          <w:rFonts w:ascii="Arial" w:hAnsi="Arial" w:cs="Arial"/>
          <w:sz w:val="20"/>
          <w:szCs w:val="20"/>
        </w:rPr>
        <w:tab/>
        <w:t xml:space="preserve">Code qualité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2699F063" w14:textId="77777777" w:rsidR="00FA5EC9" w:rsidRPr="00FA5EC9" w:rsidRDefault="00FA5EC9" w:rsidP="00FA5EC9">
      <w:pPr>
        <w:tabs>
          <w:tab w:val="left" w:pos="2127"/>
          <w:tab w:val="left" w:pos="2835"/>
        </w:tabs>
        <w:jc w:val="both"/>
        <w:rPr>
          <w:rFonts w:ascii="Arial" w:hAnsi="Arial" w:cs="Arial"/>
          <w:sz w:val="20"/>
          <w:szCs w:val="20"/>
        </w:rPr>
      </w:pPr>
      <w:r w:rsidRPr="00FA5EC9">
        <w:rPr>
          <w:rFonts w:ascii="Arial" w:hAnsi="Arial" w:cs="Arial"/>
          <w:sz w:val="20"/>
          <w:szCs w:val="20"/>
        </w:rPr>
        <w:t>SSPS_ADJUSTED_ERROR</w:t>
      </w:r>
      <w:r w:rsidRPr="00FA5EC9">
        <w:rPr>
          <w:rFonts w:ascii="Arial" w:hAnsi="Arial" w:cs="Arial"/>
          <w:sz w:val="20"/>
          <w:szCs w:val="20"/>
        </w:rPr>
        <w:tab/>
        <w:t>Erreur attribuée aux données corrigées.</w:t>
      </w:r>
    </w:p>
    <w:p w14:paraId="7AA7D11D" w14:textId="77777777" w:rsidR="00FA5EC9" w:rsidRPr="00FA5EC9" w:rsidRDefault="00FA5EC9" w:rsidP="00FA5EC9">
      <w:pPr>
        <w:tabs>
          <w:tab w:val="left" w:pos="993"/>
        </w:tabs>
        <w:jc w:val="both"/>
        <w:rPr>
          <w:rFonts w:ascii="Arial" w:hAnsi="Arial" w:cs="Arial"/>
          <w:sz w:val="20"/>
          <w:szCs w:val="20"/>
        </w:rPr>
      </w:pPr>
    </w:p>
    <w:p w14:paraId="130E4CDC" w14:textId="77777777" w:rsidR="00FA5EC9" w:rsidRPr="00FA5EC9" w:rsidRDefault="00FA5EC9" w:rsidP="00FA5EC9">
      <w:pPr>
        <w:tabs>
          <w:tab w:val="left" w:pos="993"/>
        </w:tabs>
        <w:jc w:val="both"/>
        <w:rPr>
          <w:rFonts w:ascii="Arial" w:hAnsi="Arial" w:cs="Arial"/>
          <w:sz w:val="20"/>
          <w:szCs w:val="20"/>
        </w:rPr>
      </w:pPr>
    </w:p>
    <w:p w14:paraId="26A74933" w14:textId="77777777" w:rsidR="00FA5EC9" w:rsidRPr="00B27174" w:rsidRDefault="0090498D" w:rsidP="00FA5EC9">
      <w:pPr>
        <w:tabs>
          <w:tab w:val="left" w:pos="993"/>
        </w:tabs>
        <w:jc w:val="both"/>
        <w:rPr>
          <w:rFonts w:ascii="Arial" w:hAnsi="Arial" w:cs="Arial"/>
          <w:i/>
          <w:sz w:val="20"/>
          <w:szCs w:val="20"/>
          <w:u w:val="single"/>
        </w:rPr>
      </w:pPr>
      <w:r w:rsidRPr="00B27174">
        <w:rPr>
          <w:rFonts w:ascii="Arial" w:hAnsi="Arial" w:cs="Arial"/>
          <w:i/>
          <w:sz w:val="20"/>
          <w:szCs w:val="20"/>
          <w:u w:val="single"/>
        </w:rPr>
        <w:t>Note</w:t>
      </w:r>
      <w:r w:rsidR="00FA5EC9" w:rsidRPr="00B27174">
        <w:rPr>
          <w:rFonts w:ascii="Arial" w:hAnsi="Arial" w:cs="Arial"/>
          <w:i/>
          <w:sz w:val="20"/>
          <w:szCs w:val="20"/>
          <w:u w:val="single"/>
        </w:rPr>
        <w:t xml:space="preserve"> sur les différences entre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_CAL, </w:t>
      </w:r>
      <w:r w:rsidR="00A9480A" w:rsidRPr="00B27174">
        <w:rPr>
          <w:rFonts w:ascii="Arial" w:hAnsi="Arial" w:cs="Arial"/>
          <w:i/>
          <w:sz w:val="20"/>
          <w:szCs w:val="20"/>
          <w:u w:val="single"/>
        </w:rPr>
        <w:t>XXXX</w:t>
      </w:r>
      <w:r w:rsidR="00FA5EC9" w:rsidRPr="00B27174">
        <w:rPr>
          <w:rFonts w:ascii="Arial" w:hAnsi="Arial" w:cs="Arial"/>
          <w:i/>
          <w:sz w:val="20"/>
          <w:szCs w:val="20"/>
          <w:u w:val="single"/>
        </w:rPr>
        <w:t>_ADJUSTED</w:t>
      </w:r>
      <w:r w:rsidR="00A9480A" w:rsidRPr="00B27174">
        <w:rPr>
          <w:rFonts w:ascii="Arial" w:hAnsi="Arial" w:cs="Arial"/>
          <w:i/>
          <w:sz w:val="20"/>
          <w:szCs w:val="20"/>
          <w:u w:val="single"/>
        </w:rPr>
        <w:t xml:space="preserve"> où XXXX = SSPS, SSJT, SSTP</w:t>
      </w:r>
    </w:p>
    <w:p w14:paraId="7AAFE29F" w14:textId="77777777" w:rsidR="0090498D" w:rsidRDefault="0090498D" w:rsidP="00FA5EC9">
      <w:pPr>
        <w:tabs>
          <w:tab w:val="left" w:pos="993"/>
        </w:tabs>
        <w:jc w:val="both"/>
        <w:rPr>
          <w:rFonts w:ascii="Arial" w:hAnsi="Arial" w:cs="Arial"/>
          <w:i/>
          <w:sz w:val="20"/>
          <w:szCs w:val="20"/>
        </w:rPr>
      </w:pPr>
    </w:p>
    <w:p w14:paraId="4895D756" w14:textId="77777777" w:rsidR="0090498D" w:rsidRDefault="0090498D" w:rsidP="00FA5EC9">
      <w:pPr>
        <w:tabs>
          <w:tab w:val="left" w:pos="993"/>
        </w:tabs>
        <w:jc w:val="both"/>
        <w:rPr>
          <w:rFonts w:ascii="Arial" w:hAnsi="Arial" w:cs="Arial"/>
          <w:sz w:val="20"/>
          <w:szCs w:val="20"/>
        </w:rPr>
      </w:pPr>
      <w:smartTag w:uri="urn:schemas-microsoft-com:office:smarttags" w:element="PersonName">
        <w:smartTagPr>
          <w:attr w:name="ProductID" w:val="La variable XXXX"/>
        </w:smartTagPr>
        <w:r>
          <w:rPr>
            <w:rFonts w:ascii="Arial" w:hAnsi="Arial" w:cs="Arial"/>
            <w:sz w:val="20"/>
            <w:szCs w:val="20"/>
          </w:rPr>
          <w:t xml:space="preserve">La variable </w:t>
        </w:r>
        <w:r w:rsidR="00A9480A">
          <w:rPr>
            <w:rFonts w:ascii="Arial" w:hAnsi="Arial" w:cs="Arial"/>
            <w:sz w:val="20"/>
            <w:szCs w:val="20"/>
          </w:rPr>
          <w:t>XXXX</w:t>
        </w:r>
      </w:smartTag>
      <w:r>
        <w:rPr>
          <w:rFonts w:ascii="Arial" w:hAnsi="Arial" w:cs="Arial"/>
          <w:sz w:val="20"/>
          <w:szCs w:val="20"/>
        </w:rPr>
        <w:t xml:space="preserve"> est la variable mesurée brute (SSJT, SSTP) ou déduite d’un calcul (</w:t>
      </w:r>
      <w:r w:rsidR="00A9480A">
        <w:rPr>
          <w:rFonts w:ascii="Arial" w:hAnsi="Arial" w:cs="Arial"/>
          <w:sz w:val="20"/>
          <w:szCs w:val="20"/>
        </w:rPr>
        <w:t>SSPS calculée en utilisant CNDC et SSJT</w:t>
      </w:r>
      <w:r>
        <w:rPr>
          <w:rFonts w:ascii="Arial" w:hAnsi="Arial" w:cs="Arial"/>
          <w:sz w:val="20"/>
          <w:szCs w:val="20"/>
        </w:rPr>
        <w:t>).</w:t>
      </w:r>
    </w:p>
    <w:p w14:paraId="3772D589" w14:textId="77777777" w:rsidR="00A9480A" w:rsidRDefault="00A9480A" w:rsidP="00FA5EC9">
      <w:pPr>
        <w:tabs>
          <w:tab w:val="left" w:pos="993"/>
        </w:tabs>
        <w:jc w:val="both"/>
        <w:rPr>
          <w:rFonts w:ascii="Arial" w:hAnsi="Arial" w:cs="Arial"/>
          <w:sz w:val="20"/>
          <w:szCs w:val="20"/>
        </w:rPr>
      </w:pPr>
    </w:p>
    <w:p w14:paraId="4B76B3B3"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 xml:space="preserve">Un code qualité peut lui être attribué : variable </w:t>
      </w:r>
      <w:r w:rsidR="00A9480A">
        <w:rPr>
          <w:rFonts w:ascii="Arial" w:hAnsi="Arial" w:cs="Arial"/>
          <w:sz w:val="20"/>
          <w:szCs w:val="20"/>
        </w:rPr>
        <w:t>XXXX</w:t>
      </w:r>
      <w:r>
        <w:rPr>
          <w:rFonts w:ascii="Arial" w:hAnsi="Arial" w:cs="Arial"/>
          <w:sz w:val="20"/>
          <w:szCs w:val="20"/>
        </w:rPr>
        <w:t>_QC.</w:t>
      </w:r>
    </w:p>
    <w:p w14:paraId="23D8A615" w14:textId="77777777" w:rsidR="0090498D" w:rsidRDefault="0090498D" w:rsidP="00FA5EC9">
      <w:pPr>
        <w:tabs>
          <w:tab w:val="left" w:pos="993"/>
        </w:tabs>
        <w:jc w:val="both"/>
        <w:rPr>
          <w:rFonts w:ascii="Arial" w:hAnsi="Arial" w:cs="Arial"/>
          <w:sz w:val="20"/>
          <w:szCs w:val="20"/>
        </w:rPr>
      </w:pPr>
    </w:p>
    <w:p w14:paraId="4968351E"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Cette variable n’est jamais modifiée ou corrigée. Les modifications qui peuvent être apportées sont de 2 ordres, et dans ces cas là une nouvelle variable est renseignée :</w:t>
      </w:r>
    </w:p>
    <w:p w14:paraId="3DCA904C" w14:textId="77777777" w:rsidR="00A9480A" w:rsidRDefault="00A9480A" w:rsidP="00FA5EC9">
      <w:pPr>
        <w:tabs>
          <w:tab w:val="left" w:pos="993"/>
        </w:tabs>
        <w:jc w:val="both"/>
        <w:rPr>
          <w:rFonts w:ascii="Arial" w:hAnsi="Arial" w:cs="Arial"/>
          <w:sz w:val="20"/>
          <w:szCs w:val="20"/>
        </w:rPr>
      </w:pPr>
    </w:p>
    <w:p w14:paraId="1F0E89A1" w14:textId="77777777" w:rsidR="0090498D" w:rsidRPr="00A9480A" w:rsidRDefault="00A9480A" w:rsidP="00FA5EC9">
      <w:pPr>
        <w:tabs>
          <w:tab w:val="left" w:pos="993"/>
        </w:tabs>
        <w:jc w:val="both"/>
        <w:rPr>
          <w:rFonts w:ascii="Arial" w:hAnsi="Arial" w:cs="Arial"/>
          <w:sz w:val="20"/>
          <w:szCs w:val="20"/>
          <w:u w:val="single"/>
        </w:rPr>
      </w:pPr>
      <w:r w:rsidRPr="00A9480A">
        <w:rPr>
          <w:rFonts w:ascii="Arial" w:hAnsi="Arial" w:cs="Arial"/>
          <w:sz w:val="20"/>
          <w:szCs w:val="20"/>
          <w:u w:val="single"/>
        </w:rPr>
        <w:t>Variable étalonnée : XXXX</w:t>
      </w:r>
      <w:r w:rsidR="0090498D" w:rsidRPr="00A9480A">
        <w:rPr>
          <w:rFonts w:ascii="Arial" w:hAnsi="Arial" w:cs="Arial"/>
          <w:sz w:val="20"/>
          <w:szCs w:val="20"/>
          <w:u w:val="single"/>
        </w:rPr>
        <w:t xml:space="preserve">_CAL. </w:t>
      </w:r>
    </w:p>
    <w:p w14:paraId="0BC2AD0C" w14:textId="77777777" w:rsidR="00A9480A" w:rsidRDefault="00A9480A" w:rsidP="00FA5EC9">
      <w:pPr>
        <w:tabs>
          <w:tab w:val="left" w:pos="993"/>
        </w:tabs>
        <w:jc w:val="both"/>
        <w:rPr>
          <w:rFonts w:ascii="Arial" w:hAnsi="Arial" w:cs="Arial"/>
          <w:sz w:val="20"/>
          <w:szCs w:val="20"/>
        </w:rPr>
      </w:pPr>
    </w:p>
    <w:p w14:paraId="46756ABE" w14:textId="77777777" w:rsidR="00A9480A" w:rsidRDefault="00A9480A" w:rsidP="00FA5EC9">
      <w:pPr>
        <w:tabs>
          <w:tab w:val="left" w:pos="993"/>
        </w:tabs>
        <w:jc w:val="both"/>
        <w:rPr>
          <w:rFonts w:ascii="Arial" w:hAnsi="Arial" w:cs="Arial"/>
          <w:sz w:val="20"/>
          <w:szCs w:val="20"/>
        </w:rPr>
      </w:pPr>
      <w:r>
        <w:rPr>
          <w:rFonts w:ascii="Arial" w:hAnsi="Arial" w:cs="Arial"/>
          <w:sz w:val="20"/>
          <w:szCs w:val="20"/>
        </w:rPr>
        <w:t>Dans ce cas il n’existe pas de variables XXXX_CAL_QC. Il faut utiliser le code qualité de la variable brute XXXX_QC</w:t>
      </w:r>
    </w:p>
    <w:p w14:paraId="218CDC82" w14:textId="77777777" w:rsidR="00A9480A" w:rsidRDefault="00A9480A" w:rsidP="00FA5EC9">
      <w:pPr>
        <w:tabs>
          <w:tab w:val="left" w:pos="993"/>
        </w:tabs>
        <w:jc w:val="both"/>
        <w:rPr>
          <w:rFonts w:ascii="Arial" w:hAnsi="Arial" w:cs="Arial"/>
          <w:sz w:val="20"/>
          <w:szCs w:val="20"/>
        </w:rPr>
      </w:pPr>
    </w:p>
    <w:p w14:paraId="33F426C4" w14:textId="77777777" w:rsidR="00A9480A" w:rsidRPr="00A9480A" w:rsidRDefault="00A16ADE" w:rsidP="00FA5EC9">
      <w:pPr>
        <w:tabs>
          <w:tab w:val="left" w:pos="993"/>
        </w:tabs>
        <w:jc w:val="both"/>
        <w:rPr>
          <w:rFonts w:ascii="Arial" w:hAnsi="Arial" w:cs="Arial"/>
          <w:sz w:val="20"/>
          <w:szCs w:val="20"/>
          <w:u w:val="single"/>
        </w:rPr>
      </w:pPr>
      <w:r>
        <w:rPr>
          <w:rFonts w:ascii="Arial" w:hAnsi="Arial" w:cs="Arial"/>
          <w:sz w:val="20"/>
          <w:szCs w:val="20"/>
          <w:u w:val="single"/>
        </w:rPr>
        <w:t>Variable</w:t>
      </w:r>
      <w:r w:rsidR="00A9480A" w:rsidRPr="00A9480A">
        <w:rPr>
          <w:rFonts w:ascii="Arial" w:hAnsi="Arial" w:cs="Arial"/>
          <w:sz w:val="20"/>
          <w:szCs w:val="20"/>
          <w:u w:val="single"/>
        </w:rPr>
        <w:t xml:space="preserve"> corrigée : XXXX_ADJUSTED</w:t>
      </w:r>
    </w:p>
    <w:p w14:paraId="3880083E" w14:textId="77777777" w:rsidR="00A9480A" w:rsidRDefault="00A9480A" w:rsidP="00FA5EC9">
      <w:pPr>
        <w:tabs>
          <w:tab w:val="left" w:pos="993"/>
        </w:tabs>
        <w:jc w:val="both"/>
        <w:rPr>
          <w:rFonts w:ascii="Arial" w:hAnsi="Arial" w:cs="Arial"/>
          <w:sz w:val="20"/>
          <w:szCs w:val="20"/>
        </w:rPr>
      </w:pPr>
    </w:p>
    <w:p w14:paraId="22C9009A" w14:textId="77777777" w:rsidR="00EA0C83" w:rsidRDefault="00A16ADE" w:rsidP="00FA5EC9">
      <w:pPr>
        <w:tabs>
          <w:tab w:val="left" w:pos="993"/>
        </w:tabs>
        <w:jc w:val="both"/>
        <w:rPr>
          <w:rFonts w:ascii="Arial" w:hAnsi="Arial" w:cs="Arial"/>
          <w:sz w:val="20"/>
          <w:szCs w:val="20"/>
        </w:rPr>
      </w:pPr>
      <w:r>
        <w:rPr>
          <w:rFonts w:ascii="Arial" w:hAnsi="Arial" w:cs="Arial"/>
          <w:sz w:val="20"/>
          <w:szCs w:val="20"/>
        </w:rPr>
        <w:t>Si une correction est a</w:t>
      </w:r>
      <w:r w:rsidR="00B27174">
        <w:rPr>
          <w:rFonts w:ascii="Arial" w:hAnsi="Arial" w:cs="Arial"/>
          <w:sz w:val="20"/>
          <w:szCs w:val="20"/>
        </w:rPr>
        <w:t xml:space="preserve">pportée à une </w:t>
      </w:r>
      <w:r>
        <w:rPr>
          <w:rFonts w:ascii="Arial" w:hAnsi="Arial" w:cs="Arial"/>
          <w:sz w:val="20"/>
          <w:szCs w:val="20"/>
        </w:rPr>
        <w:t>mesure</w:t>
      </w:r>
      <w:r w:rsidR="00B27174">
        <w:rPr>
          <w:rFonts w:ascii="Arial" w:hAnsi="Arial" w:cs="Arial"/>
          <w:sz w:val="20"/>
          <w:szCs w:val="20"/>
        </w:rPr>
        <w:t>,</w:t>
      </w:r>
      <w:r>
        <w:rPr>
          <w:rFonts w:ascii="Arial" w:hAnsi="Arial" w:cs="Arial"/>
          <w:sz w:val="20"/>
          <w:szCs w:val="20"/>
        </w:rPr>
        <w:t xml:space="preserv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 xml:space="preserve">_ADJUSTED est créée. Cette variable </w:t>
      </w:r>
      <w:r w:rsidR="00B27174">
        <w:rPr>
          <w:rFonts w:ascii="Arial" w:hAnsi="Arial" w:cs="Arial"/>
          <w:sz w:val="20"/>
          <w:szCs w:val="20"/>
        </w:rPr>
        <w:t xml:space="preserve">ne </w:t>
      </w:r>
      <w:r>
        <w:rPr>
          <w:rFonts w:ascii="Arial" w:hAnsi="Arial" w:cs="Arial"/>
          <w:sz w:val="20"/>
          <w:szCs w:val="20"/>
        </w:rPr>
        <w:t xml:space="preserve">contient </w:t>
      </w:r>
      <w:r w:rsidR="00B27174">
        <w:rPr>
          <w:rFonts w:ascii="Arial" w:hAnsi="Arial" w:cs="Arial"/>
          <w:sz w:val="20"/>
          <w:szCs w:val="20"/>
        </w:rPr>
        <w:t>que</w:t>
      </w:r>
      <w:r>
        <w:rPr>
          <w:rFonts w:ascii="Arial" w:hAnsi="Arial" w:cs="Arial"/>
          <w:sz w:val="20"/>
          <w:szCs w:val="20"/>
        </w:rPr>
        <w:t xml:space="preserve"> les mesures corrigées. Si certains segments de la série temporelle n’ont pas été corrigés ceux-ci </w:t>
      </w:r>
      <w:r w:rsidR="00B27174">
        <w:rPr>
          <w:rFonts w:ascii="Arial" w:hAnsi="Arial" w:cs="Arial"/>
          <w:sz w:val="20"/>
          <w:szCs w:val="20"/>
        </w:rPr>
        <w:t>ne sont pas renseignés : les champs sont remplis avec des NaN (No</w:t>
      </w:r>
      <w:r w:rsidR="00AD448B">
        <w:rPr>
          <w:rFonts w:ascii="Arial" w:hAnsi="Arial" w:cs="Arial"/>
          <w:sz w:val="20"/>
          <w:szCs w:val="20"/>
        </w:rPr>
        <w:t>t</w:t>
      </w:r>
      <w:r w:rsidR="00B27174">
        <w:rPr>
          <w:rFonts w:ascii="Arial" w:hAnsi="Arial" w:cs="Arial"/>
          <w:sz w:val="20"/>
          <w:szCs w:val="20"/>
        </w:rPr>
        <w:t xml:space="preserve"> a Number)</w:t>
      </w:r>
      <w:r>
        <w:rPr>
          <w:rFonts w:ascii="Arial" w:hAnsi="Arial" w:cs="Arial"/>
          <w:sz w:val="20"/>
          <w:szCs w:val="20"/>
        </w:rPr>
        <w:t xml:space="preserve">. </w:t>
      </w:r>
    </w:p>
    <w:p w14:paraId="1428D1C4" w14:textId="77777777" w:rsidR="00EA0C83" w:rsidRDefault="00EA0C83" w:rsidP="00FA5EC9">
      <w:pPr>
        <w:tabs>
          <w:tab w:val="left" w:pos="993"/>
        </w:tabs>
        <w:jc w:val="both"/>
        <w:rPr>
          <w:rFonts w:ascii="Arial" w:hAnsi="Arial" w:cs="Arial"/>
          <w:sz w:val="20"/>
          <w:szCs w:val="20"/>
        </w:rPr>
      </w:pPr>
    </w:p>
    <w:p w14:paraId="7D03FA0E" w14:textId="77777777" w:rsidR="0090498D" w:rsidRDefault="00A16ADE" w:rsidP="00FA5EC9">
      <w:pPr>
        <w:tabs>
          <w:tab w:val="left" w:pos="993"/>
        </w:tabs>
        <w:jc w:val="both"/>
        <w:rPr>
          <w:rFonts w:ascii="Arial" w:hAnsi="Arial" w:cs="Arial"/>
          <w:sz w:val="20"/>
          <w:szCs w:val="20"/>
        </w:rPr>
      </w:pPr>
      <w:r>
        <w:rPr>
          <w:rFonts w:ascii="Arial" w:hAnsi="Arial" w:cs="Arial"/>
          <w:sz w:val="20"/>
          <w:szCs w:val="20"/>
        </w:rPr>
        <w:t>L’utilisateur reconnait qu’une mesure a été corrigée grâce au champ XXXX_ADJUSTED_ERROR, car une erreur est attribuée à la correction.</w:t>
      </w:r>
    </w:p>
    <w:p w14:paraId="1C9CF196" w14:textId="77777777" w:rsidR="00EA0C83" w:rsidRDefault="00EA0C83" w:rsidP="00FA5EC9">
      <w:pPr>
        <w:tabs>
          <w:tab w:val="left" w:pos="993"/>
        </w:tabs>
        <w:jc w:val="both"/>
        <w:rPr>
          <w:rFonts w:ascii="Arial" w:hAnsi="Arial" w:cs="Arial"/>
          <w:sz w:val="20"/>
          <w:szCs w:val="20"/>
        </w:rPr>
      </w:pPr>
    </w:p>
    <w:p w14:paraId="4BECBCC4" w14:textId="77777777" w:rsidR="00A9480A" w:rsidRDefault="00A16ADE" w:rsidP="00FA5EC9">
      <w:pPr>
        <w:tabs>
          <w:tab w:val="left" w:pos="993"/>
        </w:tabs>
        <w:jc w:val="both"/>
        <w:rPr>
          <w:rFonts w:ascii="Arial" w:hAnsi="Arial" w:cs="Arial"/>
          <w:sz w:val="20"/>
          <w:szCs w:val="20"/>
        </w:rPr>
      </w:pPr>
      <w:r>
        <w:rPr>
          <w:rFonts w:ascii="Arial" w:hAnsi="Arial" w:cs="Arial"/>
          <w:sz w:val="20"/>
          <w:szCs w:val="20"/>
        </w:rPr>
        <w:t xml:space="preserve">Le code qualité de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_ADJUSTED, champ XXXX_ADJUSTED_QC, est identique au code qualité attribué à la mesure brute, XXXX.</w:t>
      </w:r>
    </w:p>
    <w:p w14:paraId="54128AA9" w14:textId="77777777" w:rsidR="00EA0C83" w:rsidRPr="004B162C" w:rsidRDefault="00EA0C83" w:rsidP="00EA0C83">
      <w:pPr>
        <w:jc w:val="both"/>
        <w:rPr>
          <w:rFonts w:ascii="Arial" w:hAnsi="Arial" w:cs="Arial"/>
          <w:b/>
          <w:color w:val="FF0000"/>
          <w:sz w:val="20"/>
          <w:szCs w:val="20"/>
        </w:rPr>
      </w:pPr>
    </w:p>
    <w:p w14:paraId="4D6E274F" w14:textId="77777777" w:rsidR="00EA0C83" w:rsidRDefault="00EA0C83" w:rsidP="00FA5EC9">
      <w:pPr>
        <w:tabs>
          <w:tab w:val="left" w:pos="993"/>
        </w:tabs>
        <w:jc w:val="both"/>
        <w:rPr>
          <w:rFonts w:ascii="Arial" w:hAnsi="Arial" w:cs="Arial"/>
          <w:sz w:val="20"/>
          <w:szCs w:val="20"/>
        </w:rPr>
      </w:pPr>
    </w:p>
    <w:p w14:paraId="15E6EC06"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Pour résumer, l’utilisateur quand il veut travailler sur les mesures doit vérifier l’existence des variables suivantes dans cet ordre :</w:t>
      </w:r>
    </w:p>
    <w:p w14:paraId="56F9725A" w14:textId="77777777" w:rsidR="00A16ADE" w:rsidRDefault="00A16ADE" w:rsidP="00FA5EC9">
      <w:pPr>
        <w:tabs>
          <w:tab w:val="left" w:pos="993"/>
        </w:tabs>
        <w:jc w:val="both"/>
        <w:rPr>
          <w:rFonts w:ascii="Arial" w:hAnsi="Arial" w:cs="Arial"/>
          <w:sz w:val="20"/>
          <w:szCs w:val="20"/>
        </w:rPr>
      </w:pPr>
    </w:p>
    <w:p w14:paraId="3AA4CE2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1 – XXXX_ADJUSTED.</w:t>
      </w:r>
    </w:p>
    <w:p w14:paraId="5F8641E7"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Si le champ n’est pas vide, des corrections ont été apportées. L’erreur sur la correction est donné</w:t>
      </w:r>
      <w:r w:rsidR="00762BA9">
        <w:rPr>
          <w:rFonts w:ascii="Arial" w:hAnsi="Arial" w:cs="Arial"/>
          <w:sz w:val="20"/>
          <w:szCs w:val="20"/>
        </w:rPr>
        <w:t>e</w:t>
      </w:r>
      <w:r>
        <w:rPr>
          <w:rFonts w:ascii="Arial" w:hAnsi="Arial" w:cs="Arial"/>
          <w:sz w:val="20"/>
          <w:szCs w:val="20"/>
        </w:rPr>
        <w:t xml:space="preserve"> par XXXX_ADJUSTED_ERROR et le code qualité par XXXX_ADJUSTED_QC</w:t>
      </w:r>
    </w:p>
    <w:p w14:paraId="3C9B258B" w14:textId="77777777" w:rsidR="00A16ADE" w:rsidRDefault="00A16ADE" w:rsidP="00FA5EC9">
      <w:pPr>
        <w:tabs>
          <w:tab w:val="left" w:pos="993"/>
        </w:tabs>
        <w:jc w:val="both"/>
        <w:rPr>
          <w:rFonts w:ascii="Arial" w:hAnsi="Arial" w:cs="Arial"/>
          <w:sz w:val="20"/>
          <w:szCs w:val="20"/>
        </w:rPr>
      </w:pPr>
    </w:p>
    <w:p w14:paraId="26FC0B2E"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2 – Si XXXX_ADJUSTED est vide vérifier si XXXX_CAL existe</w:t>
      </w:r>
    </w:p>
    <w:p w14:paraId="2E45BAB4"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 xml:space="preserve">Dans ce cas un étalonnage a été effectué. Utiliser alors </w:t>
      </w:r>
      <w:smartTag w:uri="urn:schemas-microsoft-com:office:smarttags" w:element="PersonName">
        <w:smartTagPr>
          <w:attr w:name="ProductID" w:val="La variable XXXX"/>
        </w:smartTagPr>
        <w:r>
          <w:rPr>
            <w:rFonts w:ascii="Arial" w:hAnsi="Arial" w:cs="Arial"/>
            <w:sz w:val="20"/>
            <w:szCs w:val="20"/>
          </w:rPr>
          <w:t>la variable XXXX</w:t>
        </w:r>
      </w:smartTag>
      <w:r w:rsidR="00762BA9">
        <w:rPr>
          <w:rFonts w:ascii="Arial" w:hAnsi="Arial" w:cs="Arial"/>
          <w:sz w:val="20"/>
          <w:szCs w:val="20"/>
        </w:rPr>
        <w:t>_QC pour connaitre les codes d</w:t>
      </w:r>
      <w:r>
        <w:rPr>
          <w:rFonts w:ascii="Arial" w:hAnsi="Arial" w:cs="Arial"/>
          <w:sz w:val="20"/>
          <w:szCs w:val="20"/>
        </w:rPr>
        <w:t>e</w:t>
      </w:r>
      <w:r w:rsidR="00762BA9">
        <w:rPr>
          <w:rFonts w:ascii="Arial" w:hAnsi="Arial" w:cs="Arial"/>
          <w:sz w:val="20"/>
          <w:szCs w:val="20"/>
        </w:rPr>
        <w:t xml:space="preserve"> </w:t>
      </w:r>
      <w:r>
        <w:rPr>
          <w:rFonts w:ascii="Arial" w:hAnsi="Arial" w:cs="Arial"/>
          <w:sz w:val="20"/>
          <w:szCs w:val="20"/>
        </w:rPr>
        <w:t>qualité.</w:t>
      </w:r>
    </w:p>
    <w:p w14:paraId="441860CF" w14:textId="77777777" w:rsidR="00A16ADE" w:rsidRDefault="00A16ADE" w:rsidP="00FA5EC9">
      <w:pPr>
        <w:tabs>
          <w:tab w:val="left" w:pos="993"/>
        </w:tabs>
        <w:jc w:val="both"/>
        <w:rPr>
          <w:rFonts w:ascii="Arial" w:hAnsi="Arial" w:cs="Arial"/>
          <w:sz w:val="20"/>
          <w:szCs w:val="20"/>
        </w:rPr>
      </w:pPr>
    </w:p>
    <w:p w14:paraId="7646C1B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3 – Enfin si XXXX_ADJUSTED et XXXX_CAL n’existent pas</w:t>
      </w:r>
      <w:r w:rsidR="006A794A">
        <w:rPr>
          <w:rFonts w:ascii="Arial" w:hAnsi="Arial" w:cs="Arial"/>
          <w:sz w:val="20"/>
          <w:szCs w:val="20"/>
        </w:rPr>
        <w:t>, utiliser les</w:t>
      </w:r>
      <w:r>
        <w:rPr>
          <w:rFonts w:ascii="Arial" w:hAnsi="Arial" w:cs="Arial"/>
          <w:sz w:val="20"/>
          <w:szCs w:val="20"/>
        </w:rPr>
        <w:t xml:space="preserve"> variable</w:t>
      </w:r>
      <w:r w:rsidR="006A794A">
        <w:rPr>
          <w:rFonts w:ascii="Arial" w:hAnsi="Arial" w:cs="Arial"/>
          <w:sz w:val="20"/>
          <w:szCs w:val="20"/>
        </w:rPr>
        <w:t>s</w:t>
      </w:r>
      <w:r>
        <w:rPr>
          <w:rFonts w:ascii="Arial" w:hAnsi="Arial" w:cs="Arial"/>
          <w:sz w:val="20"/>
          <w:szCs w:val="20"/>
        </w:rPr>
        <w:t xml:space="preserve"> XXXX</w:t>
      </w:r>
      <w:r w:rsidR="006A794A">
        <w:rPr>
          <w:rFonts w:ascii="Arial" w:hAnsi="Arial" w:cs="Arial"/>
          <w:sz w:val="20"/>
          <w:szCs w:val="20"/>
        </w:rPr>
        <w:t xml:space="preserve"> et XXXX_QC</w:t>
      </w:r>
    </w:p>
    <w:p w14:paraId="13832FA7" w14:textId="77777777" w:rsidR="00F0551B" w:rsidRDefault="00F0551B" w:rsidP="00FA5EC9">
      <w:pPr>
        <w:tabs>
          <w:tab w:val="left" w:pos="993"/>
        </w:tabs>
        <w:jc w:val="both"/>
        <w:rPr>
          <w:rFonts w:ascii="Arial" w:hAnsi="Arial" w:cs="Arial"/>
          <w:sz w:val="20"/>
          <w:szCs w:val="20"/>
        </w:rPr>
      </w:pPr>
    </w:p>
    <w:p w14:paraId="2AC7D1F1" w14:textId="24152506" w:rsidR="00F0551B" w:rsidRDefault="00F0551B" w:rsidP="00EF72FC">
      <w:pPr>
        <w:tabs>
          <w:tab w:val="left" w:pos="993"/>
        </w:tabs>
        <w:ind w:left="1276" w:hanging="1276"/>
        <w:jc w:val="both"/>
        <w:rPr>
          <w:rFonts w:ascii="Arial" w:hAnsi="Arial" w:cs="Arial"/>
          <w:sz w:val="20"/>
          <w:szCs w:val="20"/>
        </w:rPr>
      </w:pPr>
      <w:r w:rsidRPr="00EF72FC">
        <w:rPr>
          <w:rFonts w:ascii="Arial" w:hAnsi="Arial" w:cs="Arial"/>
          <w:b/>
          <w:sz w:val="20"/>
          <w:szCs w:val="20"/>
        </w:rPr>
        <w:t>Remarque</w:t>
      </w:r>
      <w:r>
        <w:rPr>
          <w:rFonts w:ascii="Arial" w:hAnsi="Arial" w:cs="Arial"/>
          <w:sz w:val="20"/>
          <w:szCs w:val="20"/>
        </w:rPr>
        <w:t> :</w:t>
      </w:r>
      <w:r w:rsidR="00EF72FC">
        <w:rPr>
          <w:rFonts w:ascii="Arial" w:hAnsi="Arial" w:cs="Arial"/>
          <w:sz w:val="20"/>
          <w:szCs w:val="20"/>
        </w:rPr>
        <w:tab/>
      </w:r>
      <w:r>
        <w:rPr>
          <w:rFonts w:ascii="Arial" w:hAnsi="Arial" w:cs="Arial"/>
          <w:sz w:val="20"/>
          <w:szCs w:val="20"/>
        </w:rPr>
        <w:t>Au cours d’un même voyage</w:t>
      </w:r>
      <w:r w:rsidR="00627B6A">
        <w:rPr>
          <w:rFonts w:ascii="Arial" w:hAnsi="Arial" w:cs="Arial"/>
          <w:sz w:val="20"/>
          <w:szCs w:val="20"/>
        </w:rPr>
        <w:t xml:space="preserve">, la disponibilité de ces différentes variables peut évoluer dans le temps. Ainsi, la variable XXXX_ADJUSTED ne sera définie que pour les sections du voyage où des données externes sont disponibles tandis que la variable XXXX seule pourra être disponible et utilisable ailleurs. </w:t>
      </w:r>
      <w:r>
        <w:rPr>
          <w:rFonts w:ascii="Arial" w:hAnsi="Arial" w:cs="Arial"/>
          <w:sz w:val="20"/>
          <w:szCs w:val="20"/>
        </w:rPr>
        <w:t xml:space="preserve"> </w:t>
      </w:r>
    </w:p>
    <w:p w14:paraId="4ECDCDD6" w14:textId="77777777" w:rsidR="00FA5EC9" w:rsidRPr="00FA5EC9" w:rsidRDefault="0043619F" w:rsidP="00A9480A">
      <w:pPr>
        <w:pStyle w:val="Titre3"/>
      </w:pPr>
      <w:bookmarkStart w:id="235" w:name="_Toc53068585"/>
      <w:r>
        <w:t>Variables discrètes ‘échantillons’</w:t>
      </w:r>
      <w:bookmarkEnd w:id="235"/>
    </w:p>
    <w:p w14:paraId="485E68ED"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discrètes ont un suffixe _EXT. </w:t>
      </w:r>
    </w:p>
    <w:p w14:paraId="68EC324C" w14:textId="77777777" w:rsidR="00FA5EC9" w:rsidRPr="00FA5EC9" w:rsidRDefault="00FA5EC9" w:rsidP="00FA5EC9">
      <w:pPr>
        <w:tabs>
          <w:tab w:val="left" w:pos="993"/>
        </w:tabs>
        <w:jc w:val="both"/>
        <w:rPr>
          <w:rFonts w:ascii="Arial" w:hAnsi="Arial" w:cs="Arial"/>
          <w:sz w:val="20"/>
          <w:szCs w:val="20"/>
        </w:rPr>
      </w:pPr>
    </w:p>
    <w:p w14:paraId="48528485" w14:textId="77777777" w:rsidR="00762BA9" w:rsidRDefault="00762BA9" w:rsidP="00FA5EC9">
      <w:pPr>
        <w:tabs>
          <w:tab w:val="left" w:pos="2835"/>
        </w:tabs>
        <w:jc w:val="both"/>
        <w:rPr>
          <w:rFonts w:ascii="Arial" w:hAnsi="Arial" w:cs="Arial"/>
          <w:sz w:val="20"/>
          <w:szCs w:val="20"/>
        </w:rPr>
      </w:pPr>
      <w:r>
        <w:rPr>
          <w:rFonts w:ascii="Arial" w:hAnsi="Arial" w:cs="Arial"/>
          <w:sz w:val="20"/>
          <w:szCs w:val="20"/>
        </w:rPr>
        <w:t>DATE_EXT</w:t>
      </w:r>
      <w:r w:rsidR="00C40030">
        <w:rPr>
          <w:rFonts w:ascii="Arial" w:hAnsi="Arial" w:cs="Arial"/>
          <w:sz w:val="20"/>
          <w:szCs w:val="20"/>
        </w:rPr>
        <w:tab/>
        <w:t>Date de la mesure en caractère ‘YYYYMMDDHHMMSS’</w:t>
      </w:r>
    </w:p>
    <w:p w14:paraId="20B2C64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DAYD_EXT</w:t>
      </w:r>
      <w:r w:rsidRPr="00FA5EC9">
        <w:rPr>
          <w:rFonts w:ascii="Arial" w:hAnsi="Arial" w:cs="Arial"/>
          <w:sz w:val="20"/>
          <w:szCs w:val="20"/>
        </w:rPr>
        <w:tab/>
        <w:t>Jour julien</w:t>
      </w:r>
    </w:p>
    <w:p w14:paraId="056D2ABF"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LATX_EXT</w:t>
      </w:r>
      <w:r w:rsidRPr="00FA5EC9">
        <w:rPr>
          <w:rFonts w:ascii="Arial" w:hAnsi="Arial" w:cs="Arial"/>
          <w:sz w:val="20"/>
          <w:szCs w:val="20"/>
        </w:rPr>
        <w:tab/>
        <w:t>Latitude en degré dixième</w:t>
      </w:r>
    </w:p>
    <w:p w14:paraId="480DA78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LONX_EXT</w:t>
      </w:r>
      <w:r w:rsidRPr="00FA5EC9">
        <w:rPr>
          <w:rFonts w:ascii="Arial" w:hAnsi="Arial" w:cs="Arial"/>
          <w:sz w:val="20"/>
          <w:szCs w:val="20"/>
        </w:rPr>
        <w:tab/>
        <w:t>Longitude en degré dixième</w:t>
      </w:r>
    </w:p>
    <w:p w14:paraId="4EE073C1" w14:textId="77777777" w:rsidR="00FA5EC9" w:rsidRPr="00FA5EC9" w:rsidRDefault="00FA5EC9" w:rsidP="00FA5EC9">
      <w:pPr>
        <w:tabs>
          <w:tab w:val="left" w:pos="2835"/>
        </w:tabs>
        <w:jc w:val="both"/>
        <w:rPr>
          <w:rFonts w:ascii="Arial" w:hAnsi="Arial" w:cs="Arial"/>
          <w:sz w:val="20"/>
          <w:szCs w:val="20"/>
        </w:rPr>
      </w:pPr>
    </w:p>
    <w:p w14:paraId="13C5962C"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SSPS_EXT</w:t>
      </w:r>
      <w:r w:rsidRPr="00FA5EC9">
        <w:rPr>
          <w:rFonts w:ascii="Arial" w:hAnsi="Arial" w:cs="Arial"/>
          <w:sz w:val="20"/>
          <w:szCs w:val="20"/>
        </w:rPr>
        <w:tab/>
        <w:t>Mesures de salinité</w:t>
      </w:r>
    </w:p>
    <w:p w14:paraId="1E1ECE68"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SSTP_EXT</w:t>
      </w:r>
      <w:r w:rsidRPr="00FA5EC9">
        <w:rPr>
          <w:rFonts w:ascii="Arial" w:hAnsi="Arial" w:cs="Arial"/>
          <w:sz w:val="20"/>
          <w:szCs w:val="20"/>
        </w:rPr>
        <w:tab/>
        <w:t>Mesures de température</w:t>
      </w:r>
    </w:p>
    <w:p w14:paraId="1EE13D02" w14:textId="77777777" w:rsidR="00FA5EC9" w:rsidRPr="00FA5EC9" w:rsidRDefault="00FA5EC9" w:rsidP="00FA5EC9">
      <w:pPr>
        <w:tabs>
          <w:tab w:val="left" w:pos="993"/>
        </w:tabs>
        <w:jc w:val="both"/>
        <w:rPr>
          <w:rFonts w:ascii="Arial" w:hAnsi="Arial" w:cs="Arial"/>
          <w:sz w:val="20"/>
          <w:szCs w:val="20"/>
        </w:rPr>
      </w:pPr>
    </w:p>
    <w:p w14:paraId="41EE254E"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La série tem</w:t>
      </w:r>
      <w:r w:rsidR="001C16A7">
        <w:rPr>
          <w:rFonts w:ascii="Arial" w:hAnsi="Arial" w:cs="Arial"/>
          <w:sz w:val="20"/>
          <w:szCs w:val="20"/>
        </w:rPr>
        <w:t xml:space="preserve">porelle SSJT peut </w:t>
      </w:r>
      <w:r w:rsidR="00F727EA">
        <w:rPr>
          <w:rFonts w:ascii="Arial" w:hAnsi="Arial" w:cs="Arial"/>
          <w:sz w:val="20"/>
          <w:szCs w:val="20"/>
        </w:rPr>
        <w:t xml:space="preserve">éventuellement </w:t>
      </w:r>
      <w:r w:rsidR="001C16A7">
        <w:rPr>
          <w:rFonts w:ascii="Arial" w:hAnsi="Arial" w:cs="Arial"/>
          <w:sz w:val="20"/>
          <w:szCs w:val="20"/>
        </w:rPr>
        <w:t>être corrigée</w:t>
      </w:r>
      <w:r w:rsidRPr="00FA5EC9">
        <w:rPr>
          <w:rFonts w:ascii="Arial" w:hAnsi="Arial" w:cs="Arial"/>
          <w:sz w:val="20"/>
          <w:szCs w:val="20"/>
        </w:rPr>
        <w:t xml:space="preserve"> </w:t>
      </w:r>
      <w:r w:rsidR="00F727EA">
        <w:rPr>
          <w:rFonts w:ascii="Arial" w:hAnsi="Arial" w:cs="Arial"/>
          <w:sz w:val="20"/>
          <w:szCs w:val="20"/>
        </w:rPr>
        <w:t>en utilisant</w:t>
      </w:r>
      <w:r w:rsidRPr="00FA5EC9">
        <w:rPr>
          <w:rFonts w:ascii="Arial" w:hAnsi="Arial" w:cs="Arial"/>
          <w:sz w:val="20"/>
          <w:szCs w:val="20"/>
        </w:rPr>
        <w:t xml:space="preserve"> les </w:t>
      </w:r>
      <w:r w:rsidR="001C16A7">
        <w:rPr>
          <w:rFonts w:ascii="Arial" w:hAnsi="Arial" w:cs="Arial"/>
          <w:sz w:val="20"/>
          <w:szCs w:val="20"/>
        </w:rPr>
        <w:t xml:space="preserve">données </w:t>
      </w:r>
      <w:r w:rsidRPr="00FA5EC9">
        <w:rPr>
          <w:rFonts w:ascii="Arial" w:hAnsi="Arial" w:cs="Arial"/>
          <w:sz w:val="20"/>
          <w:szCs w:val="20"/>
        </w:rPr>
        <w:t>SSTP_EXT.</w:t>
      </w:r>
    </w:p>
    <w:p w14:paraId="681A0849" w14:textId="77777777" w:rsidR="00FA5EC9" w:rsidRPr="00FA5EC9" w:rsidRDefault="00FA5EC9" w:rsidP="00FA5EC9">
      <w:pPr>
        <w:tabs>
          <w:tab w:val="left" w:pos="993"/>
        </w:tabs>
        <w:jc w:val="both"/>
        <w:rPr>
          <w:rFonts w:ascii="Arial" w:hAnsi="Arial" w:cs="Arial"/>
          <w:sz w:val="20"/>
          <w:szCs w:val="20"/>
        </w:rPr>
      </w:pPr>
    </w:p>
    <w:p w14:paraId="49BCC863"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variables dérivées sont les suivantes :</w:t>
      </w:r>
    </w:p>
    <w:p w14:paraId="6A605F12" w14:textId="77777777" w:rsidR="00FA5EC9" w:rsidRPr="00FA5EC9" w:rsidRDefault="00FA5EC9" w:rsidP="00FA5EC9">
      <w:pPr>
        <w:tabs>
          <w:tab w:val="left" w:pos="993"/>
        </w:tabs>
        <w:jc w:val="both"/>
        <w:rPr>
          <w:rFonts w:ascii="Arial" w:hAnsi="Arial" w:cs="Arial"/>
          <w:sz w:val="20"/>
          <w:szCs w:val="20"/>
        </w:rPr>
      </w:pPr>
    </w:p>
    <w:p w14:paraId="0E2C1EF7"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SSPS_EXT_QC</w:t>
      </w:r>
      <w:r w:rsidRPr="00FA5EC9">
        <w:rPr>
          <w:rFonts w:ascii="Arial" w:hAnsi="Arial" w:cs="Arial"/>
          <w:sz w:val="20"/>
          <w:szCs w:val="20"/>
        </w:rPr>
        <w:tab/>
        <w:t>Code qualité des mesures SSPS</w:t>
      </w:r>
    </w:p>
    <w:p w14:paraId="4DACB303"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SSTP_EXT_QC</w:t>
      </w:r>
      <w:r w:rsidRPr="00FA5EC9">
        <w:rPr>
          <w:rFonts w:ascii="Arial" w:hAnsi="Arial" w:cs="Arial"/>
          <w:sz w:val="20"/>
          <w:szCs w:val="20"/>
        </w:rPr>
        <w:tab/>
        <w:t>Code qualité des mesures SSTP</w:t>
      </w:r>
    </w:p>
    <w:p w14:paraId="755C464A" w14:textId="77777777" w:rsidR="00FA5EC9" w:rsidRPr="00FA5EC9" w:rsidRDefault="00FA5EC9" w:rsidP="00FA5EC9">
      <w:pPr>
        <w:tabs>
          <w:tab w:val="left" w:pos="2835"/>
        </w:tabs>
        <w:ind w:left="2835" w:hanging="2835"/>
        <w:jc w:val="both"/>
        <w:rPr>
          <w:rFonts w:ascii="Arial" w:hAnsi="Arial" w:cs="Arial"/>
          <w:sz w:val="20"/>
          <w:szCs w:val="20"/>
        </w:rPr>
      </w:pPr>
    </w:p>
    <w:p w14:paraId="70017AA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SSPS_EXT_TYPE</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03CBE0A5"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3F75CA6C" w14:textId="77777777" w:rsid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00FA5EC9" w:rsidRPr="00FA5EC9">
        <w:rPr>
          <w:rFonts w:ascii="Arial" w:hAnsi="Arial" w:cs="Arial"/>
          <w:sz w:val="20"/>
          <w:szCs w:val="20"/>
        </w:rPr>
        <w:t xml:space="preserve"> </w:t>
      </w:r>
      <w:r>
        <w:rPr>
          <w:rFonts w:ascii="Arial" w:hAnsi="Arial" w:cs="Arial"/>
          <w:sz w:val="20"/>
          <w:szCs w:val="20"/>
        </w:rPr>
        <w:tab/>
        <w:t>M</w:t>
      </w:r>
      <w:r w:rsidR="00FA5EC9" w:rsidRPr="00FA5EC9">
        <w:rPr>
          <w:rFonts w:ascii="Arial" w:hAnsi="Arial" w:cs="Arial"/>
          <w:sz w:val="20"/>
          <w:szCs w:val="20"/>
        </w:rPr>
        <w:t>esures CTD</w:t>
      </w:r>
    </w:p>
    <w:p w14:paraId="24E358B8"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40CF4942" w14:textId="77777777" w:rsidR="00762BA9" w:rsidRPr="00FA5EC9" w:rsidRDefault="00762BA9" w:rsidP="00762BA9">
      <w:pPr>
        <w:tabs>
          <w:tab w:val="left" w:pos="2835"/>
          <w:tab w:val="left" w:pos="4820"/>
        </w:tabs>
        <w:ind w:left="2835" w:hanging="2835"/>
        <w:jc w:val="both"/>
        <w:rPr>
          <w:rFonts w:ascii="Arial" w:hAnsi="Arial" w:cs="Arial"/>
          <w:sz w:val="20"/>
          <w:szCs w:val="20"/>
        </w:rPr>
      </w:pPr>
      <w:r w:rsidRPr="00FA5EC9">
        <w:rPr>
          <w:rFonts w:ascii="Arial" w:hAnsi="Arial" w:cs="Arial"/>
          <w:sz w:val="20"/>
          <w:szCs w:val="20"/>
        </w:rPr>
        <w:tab/>
        <w:t>WS (</w:t>
      </w:r>
      <w:r w:rsidRPr="00FA5EC9">
        <w:rPr>
          <w:rFonts w:ascii="Arial" w:hAnsi="Arial" w:cs="Arial"/>
          <w:b/>
          <w:sz w:val="20"/>
          <w:szCs w:val="20"/>
        </w:rPr>
        <w:t>W</w:t>
      </w:r>
      <w:r w:rsidRPr="00FA5EC9">
        <w:rPr>
          <w:rFonts w:ascii="Arial" w:hAnsi="Arial" w:cs="Arial"/>
          <w:sz w:val="20"/>
          <w:szCs w:val="20"/>
        </w:rPr>
        <w:t xml:space="preserve">ater </w:t>
      </w:r>
      <w:r w:rsidRPr="00FA5EC9">
        <w:rPr>
          <w:rFonts w:ascii="Arial" w:hAnsi="Arial" w:cs="Arial"/>
          <w:b/>
          <w:sz w:val="20"/>
          <w:szCs w:val="20"/>
        </w:rPr>
        <w:t>S</w:t>
      </w:r>
      <w:r>
        <w:rPr>
          <w:rFonts w:ascii="Arial" w:hAnsi="Arial" w:cs="Arial"/>
          <w:sz w:val="20"/>
          <w:szCs w:val="20"/>
        </w:rPr>
        <w:t xml:space="preserve">ample)  </w:t>
      </w:r>
      <w:r>
        <w:rPr>
          <w:rFonts w:ascii="Arial" w:hAnsi="Arial" w:cs="Arial"/>
          <w:sz w:val="20"/>
          <w:szCs w:val="20"/>
        </w:rPr>
        <w:tab/>
        <w:t>P</w:t>
      </w:r>
      <w:r w:rsidRPr="00FA5EC9">
        <w:rPr>
          <w:rFonts w:ascii="Arial" w:hAnsi="Arial" w:cs="Arial"/>
          <w:sz w:val="20"/>
          <w:szCs w:val="20"/>
        </w:rPr>
        <w:t>rélèvement puis analyse en laboratoire.</w:t>
      </w:r>
    </w:p>
    <w:p w14:paraId="6B3A4E94"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6E5694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lastRenderedPageBreak/>
        <w:t xml:space="preserve">SSTP_EXT_TYPE </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1A0540E2"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5696E163" w14:textId="77777777" w:rsidR="00762BA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CTD</w:t>
      </w:r>
    </w:p>
    <w:p w14:paraId="75517126"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506EA502" w14:textId="77777777" w:rsidR="00762BA9" w:rsidRPr="00FA5EC9" w:rsidRDefault="00762BA9" w:rsidP="00762BA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FBD0E46"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SSPS_EXT_BOTTLE</w:t>
      </w:r>
      <w:r w:rsidRPr="00FA5EC9">
        <w:rPr>
          <w:rFonts w:ascii="Arial" w:hAnsi="Arial" w:cs="Arial"/>
          <w:sz w:val="20"/>
          <w:szCs w:val="20"/>
        </w:rPr>
        <w:tab/>
        <w:t>Numéro des échantillons des flacons pour les échantillons d'eau de mer (WS)</w:t>
      </w:r>
      <w:r w:rsidRPr="00FA5EC9">
        <w:rPr>
          <w:rFonts w:ascii="Arial" w:hAnsi="Arial" w:cs="Arial"/>
          <w:sz w:val="20"/>
          <w:szCs w:val="20"/>
        </w:rPr>
        <w:tab/>
      </w:r>
    </w:p>
    <w:p w14:paraId="52D97762" w14:textId="77777777" w:rsidR="00FA5EC9" w:rsidRPr="00FA5EC9" w:rsidRDefault="00D56531" w:rsidP="00FA5EC9">
      <w:pPr>
        <w:pStyle w:val="Titre2"/>
      </w:pPr>
      <w:bookmarkStart w:id="236" w:name="_Toc197923641"/>
      <w:bookmarkStart w:id="237" w:name="_Toc197924965"/>
      <w:bookmarkStart w:id="238" w:name="_Toc53068586"/>
      <w:r>
        <w:t>Fichiers en entrée</w:t>
      </w:r>
      <w:bookmarkEnd w:id="236"/>
      <w:bookmarkEnd w:id="237"/>
      <w:bookmarkEnd w:id="238"/>
    </w:p>
    <w:p w14:paraId="7BC5D047"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de lire des fichiers au format :</w:t>
      </w:r>
    </w:p>
    <w:p w14:paraId="6ED42049" w14:textId="77777777" w:rsidR="00FA5EC9" w:rsidRPr="00FA5EC9" w:rsidRDefault="00FA5EC9" w:rsidP="00FA5EC9">
      <w:pPr>
        <w:tabs>
          <w:tab w:val="left" w:pos="993"/>
        </w:tabs>
        <w:jc w:val="both"/>
        <w:rPr>
          <w:rFonts w:ascii="Arial" w:hAnsi="Arial" w:cs="Arial"/>
          <w:sz w:val="20"/>
          <w:szCs w:val="20"/>
        </w:rPr>
      </w:pPr>
    </w:p>
    <w:p w14:paraId="5AE79152" w14:textId="049006E2"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ARGO</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_Ref268016014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0BED9EC" w14:textId="2464AD39"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_Ref268015287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45</w:t>
      </w:r>
      <w:r>
        <w:rPr>
          <w:rFonts w:ascii="Arial" w:hAnsi="Arial" w:cs="Arial"/>
          <w:sz w:val="20"/>
          <w:szCs w:val="20"/>
        </w:rPr>
        <w:fldChar w:fldCharType="end"/>
      </w:r>
    </w:p>
    <w:p w14:paraId="34BAF220" w14:textId="4556221F" w:rsidR="00762BA9" w:rsidRPr="00FA5EC9" w:rsidRDefault="00762BA9" w:rsidP="00F61C07">
      <w:pPr>
        <w:numPr>
          <w:ilvl w:val="0"/>
          <w:numId w:val="23"/>
        </w:numPr>
        <w:tabs>
          <w:tab w:val="left" w:pos="993"/>
          <w:tab w:val="left" w:pos="8222"/>
        </w:tabs>
        <w:jc w:val="both"/>
        <w:rPr>
          <w:rFonts w:ascii="Arial" w:hAnsi="Arial" w:cs="Arial"/>
          <w:sz w:val="20"/>
          <w:szCs w:val="20"/>
        </w:rPr>
      </w:pPr>
      <w:r>
        <w:rPr>
          <w:rFonts w:ascii="Arial" w:hAnsi="Arial" w:cs="Arial"/>
          <w:sz w:val="20"/>
          <w:szCs w:val="20"/>
        </w:rPr>
        <w:t>ASTROLABE</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_Ref268075548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2E782BB" w14:textId="1467E4DE" w:rsidR="00762BA9" w:rsidRDefault="00762BA9" w:rsidP="00762BA9">
      <w:pPr>
        <w:numPr>
          <w:ilvl w:val="0"/>
          <w:numId w:val="23"/>
        </w:numPr>
        <w:tabs>
          <w:tab w:val="left" w:pos="993"/>
          <w:tab w:val="left" w:pos="8222"/>
        </w:tabs>
        <w:jc w:val="both"/>
        <w:rPr>
          <w:rFonts w:ascii="Arial" w:hAnsi="Arial" w:cs="Arial"/>
          <w:sz w:val="20"/>
          <w:szCs w:val="20"/>
        </w:rPr>
      </w:pPr>
      <w:r>
        <w:rPr>
          <w:rFonts w:ascii="Arial" w:hAnsi="Arial" w:cs="Arial"/>
          <w:sz w:val="20"/>
          <w:szCs w:val="20"/>
        </w:rPr>
        <w:t xml:space="preserve">Navire marchand (Logiciel SODA - </w:t>
      </w:r>
      <w:r w:rsidR="00FC7180">
        <w:rPr>
          <w:rFonts w:ascii="Arial" w:hAnsi="Arial" w:cs="Arial"/>
          <w:sz w:val="20"/>
          <w:szCs w:val="20"/>
        </w:rPr>
        <w:t>SOERE</w:t>
      </w:r>
      <w:r>
        <w:rPr>
          <w:rFonts w:ascii="Arial" w:hAnsi="Arial" w:cs="Arial"/>
          <w:sz w:val="20"/>
          <w:szCs w:val="20"/>
        </w:rPr>
        <w:t xml:space="preserve"> SSS)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_Ref268017889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46</w:t>
      </w:r>
      <w:r>
        <w:rPr>
          <w:rFonts w:ascii="Arial" w:hAnsi="Arial" w:cs="Arial"/>
          <w:sz w:val="20"/>
          <w:szCs w:val="20"/>
        </w:rPr>
        <w:fldChar w:fldCharType="end"/>
      </w:r>
    </w:p>
    <w:p w14:paraId="068EFB65" w14:textId="70C3D7CF" w:rsidR="00762BA9" w:rsidRDefault="00762BA9" w:rsidP="00762BA9">
      <w:pPr>
        <w:numPr>
          <w:ilvl w:val="0"/>
          <w:numId w:val="23"/>
        </w:numPr>
        <w:tabs>
          <w:tab w:val="left" w:pos="8222"/>
        </w:tabs>
        <w:rPr>
          <w:rFonts w:ascii="Arial" w:hAnsi="Arial" w:cs="Arial"/>
          <w:sz w:val="20"/>
          <w:szCs w:val="20"/>
        </w:rPr>
      </w:pPr>
      <w:r w:rsidRPr="003107A2">
        <w:rPr>
          <w:rFonts w:ascii="Arial" w:hAnsi="Arial" w:cs="Arial"/>
          <w:sz w:val="20"/>
          <w:szCs w:val="20"/>
        </w:rPr>
        <w:t>NetCDF GOSUD</w:t>
      </w:r>
      <w:r w:rsidRPr="003107A2">
        <w:rPr>
          <w:rFonts w:ascii="Arial" w:hAnsi="Arial" w:cs="Arial"/>
          <w:sz w:val="20"/>
          <w:szCs w:val="20"/>
        </w:rPr>
        <w:tab/>
        <w:t xml:space="preserve">p. </w:t>
      </w:r>
      <w:r w:rsidRPr="003107A2">
        <w:rPr>
          <w:rFonts w:ascii="Arial" w:hAnsi="Arial" w:cs="Arial"/>
          <w:sz w:val="20"/>
          <w:szCs w:val="20"/>
        </w:rPr>
        <w:fldChar w:fldCharType="begin"/>
      </w:r>
      <w:r w:rsidRPr="003107A2">
        <w:rPr>
          <w:rFonts w:ascii="Arial" w:hAnsi="Arial" w:cs="Arial"/>
          <w:sz w:val="20"/>
          <w:szCs w:val="20"/>
        </w:rPr>
        <w:instrText xml:space="preserve"> PAGEREF _Ref268017878 \h </w:instrText>
      </w:r>
      <w:r w:rsidRPr="003107A2">
        <w:rPr>
          <w:rFonts w:ascii="Arial" w:hAnsi="Arial" w:cs="Arial"/>
          <w:sz w:val="20"/>
          <w:szCs w:val="20"/>
        </w:rPr>
      </w:r>
      <w:r w:rsidRPr="003107A2">
        <w:rPr>
          <w:rFonts w:ascii="Arial" w:hAnsi="Arial" w:cs="Arial"/>
          <w:sz w:val="20"/>
          <w:szCs w:val="20"/>
        </w:rPr>
        <w:fldChar w:fldCharType="separate"/>
      </w:r>
      <w:r w:rsidR="00E8517F">
        <w:rPr>
          <w:rFonts w:ascii="Arial" w:hAnsi="Arial" w:cs="Arial"/>
          <w:noProof/>
          <w:sz w:val="20"/>
          <w:szCs w:val="20"/>
        </w:rPr>
        <w:t>46</w:t>
      </w:r>
      <w:r w:rsidRPr="003107A2">
        <w:rPr>
          <w:rFonts w:ascii="Arial" w:hAnsi="Arial" w:cs="Arial"/>
          <w:sz w:val="20"/>
          <w:szCs w:val="20"/>
        </w:rPr>
        <w:fldChar w:fldCharType="end"/>
      </w:r>
    </w:p>
    <w:p w14:paraId="364EF70C" w14:textId="77777777" w:rsidR="007877AD" w:rsidRDefault="007877AD" w:rsidP="00762BA9">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14:paraId="0E6853AB"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14:paraId="535E7E91"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14:paraId="6B2A6A66" w14:textId="77777777" w:rsidR="00FA5EC9" w:rsidRPr="00FA5EC9" w:rsidRDefault="00FA5EC9" w:rsidP="00FA5EC9">
      <w:pPr>
        <w:tabs>
          <w:tab w:val="left" w:pos="993"/>
        </w:tabs>
        <w:jc w:val="both"/>
        <w:rPr>
          <w:rFonts w:ascii="Arial" w:hAnsi="Arial" w:cs="Arial"/>
          <w:sz w:val="20"/>
          <w:szCs w:val="20"/>
        </w:rPr>
      </w:pPr>
    </w:p>
    <w:p w14:paraId="5540B035"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suffixes utilisés pour reconnaître ces fichiers sont les suivants :</w:t>
      </w:r>
    </w:p>
    <w:p w14:paraId="2DB4C37D" w14:textId="77777777" w:rsidR="00FA5EC9" w:rsidRPr="00FA5EC9" w:rsidRDefault="00FA5EC9" w:rsidP="00FA5EC9">
      <w:pPr>
        <w:tabs>
          <w:tab w:val="left" w:pos="993"/>
        </w:tabs>
        <w:jc w:val="both"/>
        <w:rPr>
          <w:rFonts w:ascii="Arial" w:hAnsi="Arial" w:cs="Arial"/>
          <w:sz w:val="20"/>
          <w:szCs w:val="20"/>
        </w:rPr>
      </w:pPr>
    </w:p>
    <w:p w14:paraId="0ABC4AE9"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Données TSG</w:t>
      </w:r>
    </w:p>
    <w:p w14:paraId="74927E78" w14:textId="77777777" w:rsidR="00FA5EC9" w:rsidRPr="00FA5EC9" w:rsidRDefault="00FA5EC9" w:rsidP="00FA5EC9">
      <w:pPr>
        <w:tabs>
          <w:tab w:val="left" w:pos="2127"/>
        </w:tabs>
        <w:jc w:val="both"/>
        <w:rPr>
          <w:rFonts w:ascii="Arial" w:hAnsi="Arial" w:cs="Arial"/>
          <w:sz w:val="20"/>
          <w:szCs w:val="20"/>
        </w:rPr>
      </w:pPr>
    </w:p>
    <w:p w14:paraId="330AB9C8" w14:textId="77777777" w:rsidR="00762BA9" w:rsidRPr="00FA5EC9" w:rsidRDefault="00762BA9" w:rsidP="00762BA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r>
      <w:r w:rsidRPr="008E013A">
        <w:rPr>
          <w:rFonts w:ascii="Arial" w:hAnsi="Arial" w:cs="Arial"/>
          <w:b/>
          <w:sz w:val="20"/>
          <w:szCs w:val="20"/>
        </w:rPr>
        <w:t>.tsgqc</w:t>
      </w:r>
    </w:p>
    <w:p w14:paraId="3D85EE9F" w14:textId="77777777" w:rsidR="00762BA9" w:rsidRPr="00762BA9" w:rsidRDefault="00762BA9" w:rsidP="00762BA9">
      <w:pPr>
        <w:tabs>
          <w:tab w:val="left" w:pos="2127"/>
        </w:tabs>
        <w:jc w:val="both"/>
        <w:rPr>
          <w:rFonts w:ascii="Arial" w:hAnsi="Arial" w:cs="Arial"/>
          <w:sz w:val="20"/>
          <w:szCs w:val="20"/>
        </w:rPr>
      </w:pPr>
      <w:r>
        <w:rPr>
          <w:rFonts w:ascii="Arial" w:hAnsi="Arial" w:cs="Arial"/>
          <w:sz w:val="20"/>
          <w:szCs w:val="20"/>
        </w:rPr>
        <w:t>ASTROLABE</w:t>
      </w:r>
      <w:r>
        <w:rPr>
          <w:rFonts w:ascii="Arial" w:hAnsi="Arial" w:cs="Arial"/>
          <w:sz w:val="20"/>
          <w:szCs w:val="20"/>
        </w:rPr>
        <w:tab/>
      </w:r>
      <w:r w:rsidRPr="00762BA9">
        <w:rPr>
          <w:rFonts w:ascii="Arial" w:hAnsi="Arial" w:cs="Arial"/>
          <w:b/>
          <w:sz w:val="20"/>
          <w:szCs w:val="20"/>
        </w:rPr>
        <w:t>.ast</w:t>
      </w:r>
    </w:p>
    <w:p w14:paraId="56200FBE" w14:textId="77777777" w:rsidR="00FA5EC9" w:rsidRPr="00FA5EC9" w:rsidRDefault="008F74DF" w:rsidP="00FA5EC9">
      <w:pPr>
        <w:tabs>
          <w:tab w:val="left" w:pos="2127"/>
        </w:tabs>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ab/>
      </w:r>
      <w:r w:rsidR="00FA5EC9" w:rsidRPr="008E013A">
        <w:rPr>
          <w:rFonts w:ascii="Arial" w:hAnsi="Arial" w:cs="Arial"/>
          <w:b/>
          <w:sz w:val="20"/>
          <w:szCs w:val="20"/>
        </w:rPr>
        <w:t>.nc</w:t>
      </w:r>
    </w:p>
    <w:p w14:paraId="2708DEE4" w14:textId="77777777" w:rsidR="00FF12AF" w:rsidRDefault="00FC7180" w:rsidP="00FA5EC9">
      <w:pPr>
        <w:tabs>
          <w:tab w:val="left" w:pos="2127"/>
        </w:tabs>
        <w:jc w:val="both"/>
        <w:rPr>
          <w:rFonts w:ascii="Arial" w:hAnsi="Arial" w:cs="Arial"/>
          <w:b/>
          <w:sz w:val="20"/>
          <w:szCs w:val="20"/>
        </w:rPr>
      </w:pPr>
      <w:r>
        <w:rPr>
          <w:rFonts w:ascii="Arial" w:hAnsi="Arial" w:cs="Arial"/>
          <w:sz w:val="20"/>
          <w:szCs w:val="20"/>
        </w:rPr>
        <w:t>SOERE</w:t>
      </w:r>
      <w:r w:rsidR="00FA5EC9" w:rsidRPr="00FA5EC9">
        <w:rPr>
          <w:rFonts w:ascii="Arial" w:hAnsi="Arial" w:cs="Arial"/>
          <w:sz w:val="20"/>
          <w:szCs w:val="20"/>
        </w:rPr>
        <w:t xml:space="preserve"> SSS</w:t>
      </w:r>
      <w:r w:rsidR="00FA5EC9" w:rsidRPr="00FA5EC9">
        <w:rPr>
          <w:rFonts w:ascii="Arial" w:hAnsi="Arial" w:cs="Arial"/>
          <w:sz w:val="20"/>
          <w:szCs w:val="20"/>
        </w:rPr>
        <w:tab/>
      </w:r>
      <w:r w:rsidR="00FA5EC9" w:rsidRPr="008E013A">
        <w:rPr>
          <w:rFonts w:ascii="Arial" w:hAnsi="Arial" w:cs="Arial"/>
          <w:b/>
          <w:sz w:val="20"/>
          <w:szCs w:val="20"/>
        </w:rPr>
        <w:t>.lbv</w:t>
      </w:r>
      <w:r w:rsidR="009F35FE">
        <w:rPr>
          <w:rFonts w:ascii="Arial" w:hAnsi="Arial" w:cs="Arial"/>
          <w:b/>
          <w:sz w:val="20"/>
          <w:szCs w:val="20"/>
        </w:rPr>
        <w:t xml:space="preserve"> (anciennement .</w:t>
      </w:r>
      <w:r w:rsidR="00FF12AF">
        <w:rPr>
          <w:rFonts w:ascii="Arial" w:hAnsi="Arial" w:cs="Arial"/>
          <w:b/>
          <w:sz w:val="20"/>
          <w:szCs w:val="20"/>
        </w:rPr>
        <w:t>ora</w:t>
      </w:r>
      <w:r w:rsidR="009F35FE">
        <w:rPr>
          <w:rFonts w:ascii="Arial" w:hAnsi="Arial" w:cs="Arial"/>
          <w:b/>
          <w:sz w:val="20"/>
          <w:szCs w:val="20"/>
        </w:rPr>
        <w:t xml:space="preserve"> ou </w:t>
      </w:r>
      <w:r w:rsidR="00FF12AF">
        <w:rPr>
          <w:rFonts w:ascii="Arial" w:hAnsi="Arial" w:cs="Arial"/>
          <w:b/>
          <w:sz w:val="20"/>
          <w:szCs w:val="20"/>
        </w:rPr>
        <w:t>.sdf</w:t>
      </w:r>
      <w:r w:rsidR="009F35FE">
        <w:rPr>
          <w:rFonts w:ascii="Arial" w:hAnsi="Arial" w:cs="Arial"/>
          <w:b/>
          <w:sz w:val="20"/>
          <w:szCs w:val="20"/>
        </w:rPr>
        <w:t>)</w:t>
      </w:r>
    </w:p>
    <w:p w14:paraId="1A5B95C4" w14:textId="77777777" w:rsidR="00FF12AF" w:rsidRPr="00FF12AF" w:rsidRDefault="00FF12AF" w:rsidP="00FA5EC9">
      <w:pPr>
        <w:tabs>
          <w:tab w:val="left" w:pos="2127"/>
        </w:tabs>
        <w:jc w:val="both"/>
        <w:rPr>
          <w:rFonts w:ascii="Arial" w:hAnsi="Arial" w:cs="Arial"/>
          <w:sz w:val="20"/>
          <w:szCs w:val="20"/>
        </w:rPr>
      </w:pPr>
      <w:r>
        <w:rPr>
          <w:rFonts w:ascii="Arial" w:hAnsi="Arial" w:cs="Arial"/>
          <w:sz w:val="20"/>
          <w:szCs w:val="20"/>
        </w:rPr>
        <w:t>NUKA ARCTICA</w:t>
      </w:r>
      <w:r>
        <w:rPr>
          <w:rFonts w:ascii="Arial" w:hAnsi="Arial" w:cs="Arial"/>
          <w:sz w:val="20"/>
          <w:szCs w:val="20"/>
        </w:rPr>
        <w:tab/>
      </w:r>
      <w:r w:rsidRPr="00FF12AF">
        <w:rPr>
          <w:rFonts w:ascii="Arial" w:hAnsi="Arial" w:cs="Arial"/>
          <w:b/>
          <w:sz w:val="20"/>
          <w:szCs w:val="20"/>
        </w:rPr>
        <w:t>.transmit*</w:t>
      </w:r>
    </w:p>
    <w:p w14:paraId="468D37E0" w14:textId="77777777" w:rsidR="00FA5EC9" w:rsidRPr="00FA5EC9" w:rsidRDefault="00FA5EC9" w:rsidP="00FA5EC9">
      <w:pPr>
        <w:tabs>
          <w:tab w:val="left" w:pos="2127"/>
        </w:tabs>
        <w:jc w:val="both"/>
        <w:rPr>
          <w:rFonts w:ascii="Arial" w:hAnsi="Arial" w:cs="Arial"/>
          <w:sz w:val="20"/>
          <w:szCs w:val="20"/>
        </w:rPr>
      </w:pPr>
    </w:p>
    <w:p w14:paraId="32A564A4" w14:textId="77777777" w:rsidR="00FA5EC9" w:rsidRPr="00FA5EC9" w:rsidRDefault="00FA5EC9" w:rsidP="00FA5EC9">
      <w:pPr>
        <w:tabs>
          <w:tab w:val="left" w:pos="2127"/>
        </w:tabs>
        <w:jc w:val="both"/>
        <w:rPr>
          <w:rFonts w:ascii="Arial" w:hAnsi="Arial" w:cs="Arial"/>
          <w:sz w:val="20"/>
          <w:szCs w:val="20"/>
        </w:rPr>
      </w:pPr>
    </w:p>
    <w:p w14:paraId="0E12C05F"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 xml:space="preserve">Données </w:t>
      </w:r>
      <w:r w:rsidR="0069559A">
        <w:rPr>
          <w:rFonts w:ascii="Arial" w:hAnsi="Arial" w:cs="Arial"/>
          <w:sz w:val="20"/>
          <w:szCs w:val="20"/>
          <w:u w:val="single"/>
        </w:rPr>
        <w:t>Echantillons</w:t>
      </w:r>
    </w:p>
    <w:p w14:paraId="006AB95C" w14:textId="77777777" w:rsidR="00FA5EC9" w:rsidRPr="00FA5EC9" w:rsidRDefault="00FA5EC9" w:rsidP="00FA5EC9">
      <w:pPr>
        <w:tabs>
          <w:tab w:val="left" w:pos="2127"/>
        </w:tabs>
        <w:jc w:val="both"/>
        <w:rPr>
          <w:rFonts w:ascii="Arial" w:hAnsi="Arial" w:cs="Arial"/>
          <w:sz w:val="20"/>
          <w:szCs w:val="20"/>
        </w:rPr>
      </w:pPr>
    </w:p>
    <w:p w14:paraId="19559E6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t>2 extensions possibles :</w:t>
      </w:r>
    </w:p>
    <w:p w14:paraId="04AB37D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b/>
      </w:r>
      <w:r w:rsidRPr="008E013A">
        <w:rPr>
          <w:rFonts w:ascii="Arial" w:hAnsi="Arial" w:cs="Arial"/>
          <w:b/>
          <w:sz w:val="20"/>
          <w:szCs w:val="20"/>
        </w:rPr>
        <w:t>.btl</w:t>
      </w:r>
      <w:r w:rsidRPr="00FA5EC9">
        <w:rPr>
          <w:rFonts w:ascii="Arial" w:hAnsi="Arial" w:cs="Arial"/>
          <w:sz w:val="20"/>
          <w:szCs w:val="20"/>
        </w:rPr>
        <w:tab/>
        <w:t>pour les données d'échantillons de salinité.</w:t>
      </w:r>
    </w:p>
    <w:p w14:paraId="378A8864" w14:textId="77777777" w:rsidR="00FA5EC9" w:rsidRPr="00FA5EC9" w:rsidRDefault="0069559A" w:rsidP="00FA5EC9">
      <w:pPr>
        <w:tabs>
          <w:tab w:val="left" w:pos="2127"/>
        </w:tabs>
        <w:jc w:val="both"/>
        <w:rPr>
          <w:rFonts w:ascii="Arial" w:hAnsi="Arial" w:cs="Arial"/>
          <w:sz w:val="20"/>
          <w:szCs w:val="20"/>
        </w:rPr>
      </w:pPr>
      <w:r>
        <w:rPr>
          <w:rFonts w:ascii="Arial" w:hAnsi="Arial" w:cs="Arial"/>
          <w:sz w:val="20"/>
          <w:szCs w:val="20"/>
        </w:rPr>
        <w:tab/>
      </w:r>
      <w:r w:rsidRPr="008E013A">
        <w:rPr>
          <w:rFonts w:ascii="Arial" w:hAnsi="Arial" w:cs="Arial"/>
          <w:b/>
          <w:sz w:val="20"/>
          <w:szCs w:val="20"/>
        </w:rPr>
        <w:t>.spl</w:t>
      </w:r>
      <w:r w:rsidR="00FA5EC9" w:rsidRPr="00FA5EC9">
        <w:rPr>
          <w:rFonts w:ascii="Arial" w:hAnsi="Arial" w:cs="Arial"/>
          <w:sz w:val="20"/>
          <w:szCs w:val="20"/>
        </w:rPr>
        <w:t xml:space="preserve"> </w:t>
      </w:r>
      <w:r w:rsidR="00FA5EC9" w:rsidRPr="00FA5EC9">
        <w:rPr>
          <w:rFonts w:ascii="Arial" w:hAnsi="Arial" w:cs="Arial"/>
          <w:sz w:val="20"/>
          <w:szCs w:val="20"/>
        </w:rPr>
        <w:tab/>
        <w:t xml:space="preserve">pour toutes données </w:t>
      </w:r>
      <w:r>
        <w:rPr>
          <w:rFonts w:ascii="Arial" w:hAnsi="Arial" w:cs="Arial"/>
          <w:sz w:val="20"/>
          <w:szCs w:val="20"/>
        </w:rPr>
        <w:t>échantillons (CTD, ...)</w:t>
      </w:r>
    </w:p>
    <w:p w14:paraId="589F2C85" w14:textId="77777777" w:rsidR="00FA5EC9" w:rsidRPr="00FA5EC9" w:rsidRDefault="00FA5EC9" w:rsidP="00FA5EC9">
      <w:pPr>
        <w:tabs>
          <w:tab w:val="left" w:pos="2127"/>
        </w:tabs>
        <w:jc w:val="both"/>
        <w:rPr>
          <w:rFonts w:ascii="Arial" w:hAnsi="Arial" w:cs="Arial"/>
          <w:sz w:val="20"/>
          <w:szCs w:val="20"/>
        </w:rPr>
      </w:pPr>
    </w:p>
    <w:p w14:paraId="6D7BD7B6"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ARGO</w:t>
      </w:r>
      <w:r w:rsidRPr="00FA5EC9">
        <w:rPr>
          <w:rFonts w:ascii="Arial" w:hAnsi="Arial" w:cs="Arial"/>
          <w:sz w:val="20"/>
          <w:szCs w:val="20"/>
        </w:rPr>
        <w:tab/>
      </w:r>
      <w:r w:rsidRPr="008E013A">
        <w:rPr>
          <w:rFonts w:ascii="Arial" w:hAnsi="Arial" w:cs="Arial"/>
          <w:b/>
          <w:sz w:val="20"/>
          <w:szCs w:val="20"/>
        </w:rPr>
        <w:t>.arg</w:t>
      </w:r>
      <w:r w:rsidRPr="00FA5EC9">
        <w:rPr>
          <w:rFonts w:ascii="Arial" w:hAnsi="Arial" w:cs="Arial"/>
          <w:sz w:val="20"/>
          <w:szCs w:val="20"/>
        </w:rPr>
        <w:tab/>
        <w:t>Données ARGO au format LOCEAN</w:t>
      </w:r>
    </w:p>
    <w:p w14:paraId="430F4273" w14:textId="77777777" w:rsidR="00FA5EC9" w:rsidRPr="00FA5EC9" w:rsidRDefault="00FA5EC9" w:rsidP="00FA5EC9">
      <w:pPr>
        <w:pStyle w:val="Titre2"/>
      </w:pPr>
      <w:r w:rsidRPr="00FA5EC9">
        <w:t xml:space="preserve"> </w:t>
      </w:r>
      <w:bookmarkStart w:id="239" w:name="_Toc197923642"/>
      <w:bookmarkStart w:id="240" w:name="_Toc197924966"/>
      <w:bookmarkStart w:id="241" w:name="_Toc53068587"/>
      <w:r w:rsidR="00D56531">
        <w:t>Fichiers en sortie</w:t>
      </w:r>
      <w:bookmarkEnd w:id="239"/>
      <w:bookmarkEnd w:id="240"/>
      <w:bookmarkEnd w:id="241"/>
    </w:p>
    <w:p w14:paraId="3B750DD2"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d'écrire des fichiers au format :</w:t>
      </w:r>
    </w:p>
    <w:p w14:paraId="149FF52D" w14:textId="77777777" w:rsidR="00FA5EC9" w:rsidRPr="00FA5EC9" w:rsidRDefault="00FA5EC9" w:rsidP="00FA5EC9">
      <w:pPr>
        <w:jc w:val="both"/>
        <w:rPr>
          <w:rFonts w:ascii="Arial" w:hAnsi="Arial" w:cs="Arial"/>
          <w:sz w:val="20"/>
          <w:szCs w:val="20"/>
        </w:rPr>
      </w:pPr>
    </w:p>
    <w:p w14:paraId="578D888D" w14:textId="77777777" w:rsidR="00FA5EC9" w:rsidRPr="00FA5EC9" w:rsidRDefault="008F74DF" w:rsidP="00FA5EC9">
      <w:pPr>
        <w:numPr>
          <w:ilvl w:val="0"/>
          <w:numId w:val="2"/>
        </w:numPr>
        <w:tabs>
          <w:tab w:val="left" w:pos="993"/>
        </w:tabs>
        <w:suppressAutoHyphens w:val="0"/>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 xml:space="preserve"> GOSUD - Voir le document </w:t>
      </w:r>
      <w:r w:rsidR="00762BA9" w:rsidRPr="00FA3912">
        <w:rPr>
          <w:rFonts w:ascii="Arial" w:hAnsi="Arial" w:cs="Arial"/>
          <w:b/>
          <w:sz w:val="20"/>
          <w:szCs w:val="20"/>
        </w:rPr>
        <w:t>CORTSG_format_gosud.doc</w:t>
      </w:r>
    </w:p>
    <w:p w14:paraId="6BBC74D1" w14:textId="77777777" w:rsidR="00FA5EC9" w:rsidRPr="00FA5EC9" w:rsidRDefault="00FA5EC9" w:rsidP="00FA5EC9">
      <w:pPr>
        <w:tabs>
          <w:tab w:val="left" w:pos="993"/>
        </w:tabs>
        <w:ind w:left="360"/>
        <w:jc w:val="both"/>
        <w:rPr>
          <w:rFonts w:ascii="Arial" w:hAnsi="Arial" w:cs="Arial"/>
          <w:sz w:val="20"/>
          <w:szCs w:val="20"/>
        </w:rPr>
      </w:pPr>
    </w:p>
    <w:p w14:paraId="37DA6FD6"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Les fichiers au format </w:t>
      </w:r>
      <w:r w:rsidR="008F74DF">
        <w:rPr>
          <w:rFonts w:ascii="Arial" w:hAnsi="Arial" w:cs="Arial"/>
          <w:sz w:val="20"/>
          <w:szCs w:val="20"/>
        </w:rPr>
        <w:t>NetCDF</w:t>
      </w:r>
      <w:r w:rsidRPr="00FA5EC9">
        <w:rPr>
          <w:rFonts w:ascii="Arial" w:hAnsi="Arial" w:cs="Arial"/>
          <w:sz w:val="20"/>
          <w:szCs w:val="20"/>
        </w:rPr>
        <w:t xml:space="preserve"> peuvent contenir l'ensemble des informations sur un 'trajet' </w:t>
      </w:r>
      <w:r w:rsidRPr="00762BA9">
        <w:rPr>
          <w:rFonts w:ascii="Arial" w:hAnsi="Arial" w:cs="Arial"/>
          <w:b/>
          <w:sz w:val="20"/>
          <w:szCs w:val="20"/>
        </w:rPr>
        <w:t>TSG</w:t>
      </w:r>
      <w:r w:rsidRPr="00FA5EC9">
        <w:rPr>
          <w:rFonts w:ascii="Arial" w:hAnsi="Arial" w:cs="Arial"/>
          <w:sz w:val="20"/>
          <w:szCs w:val="20"/>
        </w:rPr>
        <w:t xml:space="preserve"> :</w:t>
      </w:r>
    </w:p>
    <w:p w14:paraId="52012C99"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Les méta-données, les données du t</w:t>
      </w:r>
      <w:r w:rsidR="009E4EA5">
        <w:rPr>
          <w:rFonts w:ascii="Arial" w:hAnsi="Arial" w:cs="Arial"/>
          <w:sz w:val="20"/>
          <w:szCs w:val="20"/>
        </w:rPr>
        <w:t>h</w:t>
      </w:r>
      <w:r w:rsidRPr="00FA5EC9">
        <w:rPr>
          <w:rFonts w:ascii="Arial" w:hAnsi="Arial" w:cs="Arial"/>
          <w:sz w:val="20"/>
          <w:szCs w:val="20"/>
        </w:rPr>
        <w:t>ermosalinographe, les données externes.</w:t>
      </w:r>
    </w:p>
    <w:p w14:paraId="1218CAD8" w14:textId="77777777" w:rsidR="00FA5EC9" w:rsidRPr="00FA5EC9" w:rsidRDefault="00FA5EC9" w:rsidP="00FA5EC9">
      <w:pPr>
        <w:tabs>
          <w:tab w:val="left" w:pos="993"/>
        </w:tabs>
        <w:ind w:left="426"/>
        <w:jc w:val="both"/>
        <w:rPr>
          <w:rFonts w:ascii="Arial" w:hAnsi="Arial" w:cs="Arial"/>
          <w:sz w:val="20"/>
          <w:szCs w:val="20"/>
        </w:rPr>
      </w:pPr>
    </w:p>
    <w:p w14:paraId="5C2A6B1A"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C'est le format d'écriture par défaut.</w:t>
      </w:r>
    </w:p>
    <w:p w14:paraId="625BABD8" w14:textId="77777777" w:rsidR="00FA5EC9" w:rsidRPr="00FA5EC9" w:rsidRDefault="00FA5EC9" w:rsidP="00FA5EC9">
      <w:pPr>
        <w:tabs>
          <w:tab w:val="left" w:pos="993"/>
        </w:tabs>
        <w:ind w:left="426"/>
        <w:jc w:val="both"/>
        <w:rPr>
          <w:rFonts w:ascii="Arial" w:hAnsi="Arial" w:cs="Arial"/>
          <w:sz w:val="20"/>
          <w:szCs w:val="20"/>
        </w:rPr>
      </w:pPr>
    </w:p>
    <w:p w14:paraId="71DC70C8" w14:textId="77777777" w:rsidR="00FA5EC9" w:rsidRPr="00FA5EC9" w:rsidRDefault="00FA5EC9" w:rsidP="00FA5EC9">
      <w:pPr>
        <w:numPr>
          <w:ilvl w:val="0"/>
          <w:numId w:val="2"/>
        </w:numPr>
        <w:tabs>
          <w:tab w:val="left" w:pos="993"/>
        </w:tabs>
        <w:suppressAutoHyphens w:val="0"/>
        <w:jc w:val="both"/>
        <w:rPr>
          <w:rFonts w:ascii="Arial" w:hAnsi="Arial" w:cs="Arial"/>
          <w:sz w:val="20"/>
          <w:szCs w:val="20"/>
        </w:rPr>
      </w:pPr>
      <w:r w:rsidRPr="00FA5EC9">
        <w:rPr>
          <w:rFonts w:ascii="Arial" w:hAnsi="Arial" w:cs="Arial"/>
          <w:sz w:val="20"/>
          <w:szCs w:val="20"/>
        </w:rPr>
        <w:t>ASCII</w:t>
      </w:r>
    </w:p>
    <w:p w14:paraId="30DF9767" w14:textId="77777777" w:rsidR="00FA5EC9" w:rsidRPr="00FA5EC9" w:rsidRDefault="00FA5EC9" w:rsidP="00FA5EC9">
      <w:pPr>
        <w:tabs>
          <w:tab w:val="left" w:pos="993"/>
        </w:tabs>
        <w:ind w:left="426"/>
        <w:jc w:val="both"/>
        <w:rPr>
          <w:rFonts w:ascii="Arial" w:hAnsi="Arial" w:cs="Arial"/>
          <w:sz w:val="20"/>
          <w:szCs w:val="20"/>
        </w:rPr>
      </w:pPr>
    </w:p>
    <w:p w14:paraId="0CC00FE1"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 format concerne à la fois les données de TSG et les données discrètes externes. Ce format est identique pour les données en lecture et les données en écriture.</w:t>
      </w:r>
    </w:p>
    <w:p w14:paraId="3F2DECD3" w14:textId="77777777" w:rsidR="00FA5EC9" w:rsidRPr="00FA5EC9" w:rsidRDefault="00FA5EC9" w:rsidP="00FA5EC9">
      <w:pPr>
        <w:tabs>
          <w:tab w:val="left" w:pos="993"/>
        </w:tabs>
        <w:ind w:left="426"/>
        <w:jc w:val="both"/>
        <w:rPr>
          <w:rFonts w:ascii="Arial" w:hAnsi="Arial" w:cs="Arial"/>
          <w:sz w:val="20"/>
          <w:szCs w:val="20"/>
        </w:rPr>
      </w:pPr>
    </w:p>
    <w:p w14:paraId="5FE33C6F"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Ce format est utilisé dans </w:t>
      </w:r>
      <w:smartTag w:uri="urn:schemas-microsoft-com:office:smarttags" w:element="PersonName">
        <w:smartTagPr>
          <w:attr w:name="ProductID" w:val="la fonction Export"/>
        </w:smartTagPr>
        <w:r w:rsidRPr="00FA5EC9">
          <w:rPr>
            <w:rFonts w:ascii="Arial" w:hAnsi="Arial" w:cs="Arial"/>
            <w:sz w:val="20"/>
            <w:szCs w:val="20"/>
          </w:rPr>
          <w:t xml:space="preserve">la fonction </w:t>
        </w:r>
        <w:r w:rsidR="00BB47A5">
          <w:rPr>
            <w:rFonts w:ascii="Arial" w:hAnsi="Arial" w:cs="Arial"/>
            <w:sz w:val="20"/>
            <w:szCs w:val="20"/>
          </w:rPr>
          <w:t>Export</w:t>
        </w:r>
      </w:smartTag>
      <w:r w:rsidRPr="00FA5EC9">
        <w:rPr>
          <w:rFonts w:ascii="Arial" w:hAnsi="Arial" w:cs="Arial"/>
          <w:sz w:val="20"/>
          <w:szCs w:val="20"/>
        </w:rPr>
        <w:t xml:space="preserve"> du logiciel (Menu </w:t>
      </w:r>
      <w:r w:rsidRPr="00BB47A5">
        <w:rPr>
          <w:rFonts w:ascii="Arial" w:hAnsi="Arial" w:cs="Arial"/>
          <w:b/>
          <w:sz w:val="20"/>
          <w:szCs w:val="20"/>
        </w:rPr>
        <w:t>File</w:t>
      </w:r>
      <w:r w:rsidR="00BB47A5" w:rsidRPr="00BB47A5">
        <w:rPr>
          <w:rFonts w:ascii="Arial" w:hAnsi="Arial" w:cs="Arial"/>
          <w:b/>
          <w:sz w:val="20"/>
          <w:szCs w:val="20"/>
        </w:rPr>
        <w:t xml:space="preserve"> - </w:t>
      </w:r>
      <w:r w:rsidRPr="00BB47A5">
        <w:rPr>
          <w:rFonts w:ascii="Arial" w:hAnsi="Arial" w:cs="Arial"/>
          <w:b/>
          <w:sz w:val="20"/>
          <w:szCs w:val="20"/>
        </w:rPr>
        <w:t>Export</w:t>
      </w:r>
      <w:r w:rsidRPr="00FA5EC9">
        <w:rPr>
          <w:rFonts w:ascii="Arial" w:hAnsi="Arial" w:cs="Arial"/>
          <w:sz w:val="20"/>
          <w:szCs w:val="20"/>
        </w:rPr>
        <w:t>).</w:t>
      </w:r>
    </w:p>
    <w:p w14:paraId="2B9249BD" w14:textId="77777777" w:rsidR="00FA5EC9" w:rsidRPr="00FA5EC9" w:rsidRDefault="00FA5EC9" w:rsidP="00FA5EC9">
      <w:pPr>
        <w:tabs>
          <w:tab w:val="left" w:pos="993"/>
        </w:tabs>
        <w:ind w:left="426"/>
        <w:jc w:val="both"/>
        <w:rPr>
          <w:rFonts w:ascii="Arial" w:hAnsi="Arial" w:cs="Arial"/>
          <w:sz w:val="20"/>
          <w:szCs w:val="20"/>
        </w:rPr>
      </w:pPr>
    </w:p>
    <w:p w14:paraId="2623A237" w14:textId="243B2520" w:rsidR="00FA5EC9" w:rsidRDefault="00FA5EC9" w:rsidP="004E1514">
      <w:pPr>
        <w:tabs>
          <w:tab w:val="left" w:pos="993"/>
        </w:tabs>
        <w:ind w:left="426"/>
        <w:jc w:val="both"/>
        <w:rPr>
          <w:rFonts w:ascii="Arial" w:hAnsi="Arial" w:cs="Arial"/>
          <w:sz w:val="20"/>
          <w:szCs w:val="20"/>
        </w:rPr>
      </w:pPr>
      <w:r w:rsidRPr="00FA5EC9">
        <w:rPr>
          <w:rFonts w:ascii="Arial" w:hAnsi="Arial" w:cs="Arial"/>
          <w:sz w:val="20"/>
          <w:szCs w:val="20"/>
        </w:rPr>
        <w:t xml:space="preserve">Pour une description de ce format voir la section </w:t>
      </w:r>
      <w:r w:rsidR="0069559A">
        <w:rPr>
          <w:rFonts w:ascii="Arial" w:hAnsi="Arial" w:cs="Arial"/>
          <w:sz w:val="20"/>
          <w:szCs w:val="20"/>
        </w:rPr>
        <w:t xml:space="preserve"> p. </w:t>
      </w:r>
      <w:r w:rsidR="0069559A">
        <w:rPr>
          <w:rFonts w:ascii="Arial" w:hAnsi="Arial" w:cs="Arial"/>
          <w:sz w:val="20"/>
          <w:szCs w:val="20"/>
        </w:rPr>
        <w:fldChar w:fldCharType="begin"/>
      </w:r>
      <w:r w:rsidR="0069559A">
        <w:rPr>
          <w:rFonts w:ascii="Arial" w:hAnsi="Arial" w:cs="Arial"/>
          <w:sz w:val="20"/>
          <w:szCs w:val="20"/>
        </w:rPr>
        <w:instrText xml:space="preserve"> PAGEREF _Ref268015352 \h </w:instrText>
      </w:r>
      <w:r w:rsidR="0069559A">
        <w:rPr>
          <w:rFonts w:ascii="Arial" w:hAnsi="Arial" w:cs="Arial"/>
          <w:sz w:val="20"/>
          <w:szCs w:val="20"/>
        </w:rPr>
      </w:r>
      <w:r w:rsidR="0069559A">
        <w:rPr>
          <w:rFonts w:ascii="Arial" w:hAnsi="Arial" w:cs="Arial"/>
          <w:sz w:val="20"/>
          <w:szCs w:val="20"/>
        </w:rPr>
        <w:fldChar w:fldCharType="separate"/>
      </w:r>
      <w:r w:rsidR="00E8517F">
        <w:rPr>
          <w:rFonts w:ascii="Arial" w:hAnsi="Arial" w:cs="Arial"/>
          <w:noProof/>
          <w:sz w:val="20"/>
          <w:szCs w:val="20"/>
        </w:rPr>
        <w:t>45</w:t>
      </w:r>
      <w:r w:rsidR="0069559A">
        <w:rPr>
          <w:rFonts w:ascii="Arial" w:hAnsi="Arial" w:cs="Arial"/>
          <w:sz w:val="20"/>
          <w:szCs w:val="20"/>
        </w:rPr>
        <w:fldChar w:fldCharType="end"/>
      </w:r>
    </w:p>
    <w:p w14:paraId="4012E78E" w14:textId="77777777" w:rsidR="00055BE1" w:rsidRDefault="00055BE1" w:rsidP="00FA5EC9">
      <w:pPr>
        <w:tabs>
          <w:tab w:val="left" w:pos="993"/>
        </w:tabs>
        <w:ind w:left="426"/>
        <w:jc w:val="both"/>
        <w:rPr>
          <w:rFonts w:ascii="Arial" w:hAnsi="Arial" w:cs="Arial"/>
          <w:sz w:val="20"/>
          <w:szCs w:val="20"/>
        </w:rPr>
      </w:pPr>
    </w:p>
    <w:p w14:paraId="304A08AE" w14:textId="77777777" w:rsidR="00620B48" w:rsidRDefault="00620B48" w:rsidP="00620B48">
      <w:pPr>
        <w:pStyle w:val="Titre2"/>
      </w:pPr>
      <w:bookmarkStart w:id="242" w:name="_Ref268016014"/>
      <w:bookmarkStart w:id="243" w:name="_Toc53068588"/>
      <w:r>
        <w:t>Format des fichiers</w:t>
      </w:r>
      <w:r w:rsidRPr="00FA5EC9">
        <w:t xml:space="preserve"> </w:t>
      </w:r>
      <w:r>
        <w:t>ARGO (*.arg)</w:t>
      </w:r>
      <w:bookmarkEnd w:id="242"/>
      <w:bookmarkEnd w:id="243"/>
    </w:p>
    <w:p w14:paraId="233BC9BD" w14:textId="77777777" w:rsidR="00844C50" w:rsidRPr="00844C50" w:rsidRDefault="00844C50" w:rsidP="00844C50">
      <w:pPr>
        <w:jc w:val="both"/>
        <w:rPr>
          <w:rFonts w:ascii="Arial" w:hAnsi="Arial" w:cs="Arial"/>
          <w:sz w:val="20"/>
          <w:szCs w:val="20"/>
        </w:rPr>
      </w:pPr>
      <w:r w:rsidRPr="00844C50">
        <w:rPr>
          <w:rFonts w:ascii="Arial" w:hAnsi="Arial" w:cs="Arial"/>
          <w:sz w:val="20"/>
          <w:szCs w:val="20"/>
        </w:rPr>
        <w:t xml:space="preserve">Nicolas Martin  (Ingénieur à l’UMR LOCEAN) a mis en place une co-localisation </w:t>
      </w:r>
      <w:r>
        <w:rPr>
          <w:rFonts w:ascii="Arial" w:hAnsi="Arial" w:cs="Arial"/>
          <w:sz w:val="20"/>
          <w:szCs w:val="20"/>
        </w:rPr>
        <w:t>des mesures ARGO et de</w:t>
      </w:r>
      <w:r w:rsidRPr="00844C50">
        <w:rPr>
          <w:rFonts w:ascii="Arial" w:hAnsi="Arial" w:cs="Arial"/>
          <w:sz w:val="20"/>
          <w:szCs w:val="20"/>
        </w:rPr>
        <w:t>s</w:t>
      </w:r>
      <w:r>
        <w:rPr>
          <w:rFonts w:ascii="Arial" w:hAnsi="Arial" w:cs="Arial"/>
          <w:sz w:val="20"/>
          <w:szCs w:val="20"/>
        </w:rPr>
        <w:t xml:space="preserve"> </w:t>
      </w:r>
      <w:r w:rsidRPr="00844C50">
        <w:rPr>
          <w:rFonts w:ascii="Arial" w:hAnsi="Arial" w:cs="Arial"/>
          <w:sz w:val="20"/>
          <w:szCs w:val="20"/>
        </w:rPr>
        <w:t xml:space="preserve">mesures TSG </w:t>
      </w:r>
      <w:r>
        <w:rPr>
          <w:rFonts w:ascii="Arial" w:hAnsi="Arial" w:cs="Arial"/>
          <w:sz w:val="20"/>
          <w:szCs w:val="20"/>
        </w:rPr>
        <w:t>pour</w:t>
      </w:r>
      <w:r w:rsidRPr="00844C50">
        <w:rPr>
          <w:rFonts w:ascii="Arial" w:hAnsi="Arial" w:cs="Arial"/>
          <w:sz w:val="20"/>
          <w:szCs w:val="20"/>
        </w:rPr>
        <w:t xml:space="preserve"> l'ensemble des navires qui apparaissent sur le site</w:t>
      </w:r>
      <w:r w:rsidR="00391282">
        <w:rPr>
          <w:rFonts w:ascii="Arial" w:hAnsi="Arial" w:cs="Arial"/>
          <w:sz w:val="20"/>
          <w:szCs w:val="20"/>
        </w:rPr>
        <w:t xml:space="preserve"> Coriolis, sur la base de leur </w:t>
      </w:r>
      <w:r w:rsidRPr="00844C50">
        <w:rPr>
          <w:rFonts w:ascii="Arial" w:hAnsi="Arial" w:cs="Arial"/>
          <w:sz w:val="20"/>
          <w:szCs w:val="20"/>
        </w:rPr>
        <w:t xml:space="preserve">code radio. Cela inclue donc les navires </w:t>
      </w:r>
      <w:r w:rsidR="00CA02C3">
        <w:rPr>
          <w:rFonts w:ascii="Arial" w:hAnsi="Arial" w:cs="Arial"/>
          <w:sz w:val="20"/>
          <w:szCs w:val="20"/>
        </w:rPr>
        <w:t>marchands (</w:t>
      </w:r>
      <w:r w:rsidR="00FC7180">
        <w:rPr>
          <w:rFonts w:ascii="Arial" w:hAnsi="Arial" w:cs="Arial"/>
          <w:sz w:val="20"/>
          <w:szCs w:val="20"/>
        </w:rPr>
        <w:t>SOERE</w:t>
      </w:r>
      <w:r w:rsidR="008E013A">
        <w:rPr>
          <w:rFonts w:ascii="Arial" w:hAnsi="Arial" w:cs="Arial"/>
          <w:sz w:val="20"/>
          <w:szCs w:val="20"/>
        </w:rPr>
        <w:t xml:space="preserve"> SSS</w:t>
      </w:r>
      <w:r w:rsidR="00CA02C3">
        <w:rPr>
          <w:rFonts w:ascii="Arial" w:hAnsi="Arial" w:cs="Arial"/>
          <w:sz w:val="20"/>
          <w:szCs w:val="20"/>
        </w:rPr>
        <w:t>), l</w:t>
      </w:r>
      <w:r w:rsidRPr="00844C50">
        <w:rPr>
          <w:rFonts w:ascii="Arial" w:hAnsi="Arial" w:cs="Arial"/>
          <w:sz w:val="20"/>
          <w:szCs w:val="20"/>
        </w:rPr>
        <w:t xml:space="preserve">es navires de recherche </w:t>
      </w:r>
      <w:r w:rsidR="00CA02C3">
        <w:rPr>
          <w:rFonts w:ascii="Arial" w:hAnsi="Arial" w:cs="Arial"/>
          <w:sz w:val="20"/>
          <w:szCs w:val="20"/>
        </w:rPr>
        <w:t>français, et éventuellement d’autres navires</w:t>
      </w:r>
      <w:r w:rsidRPr="00844C50">
        <w:rPr>
          <w:rFonts w:ascii="Arial" w:hAnsi="Arial" w:cs="Arial"/>
          <w:sz w:val="20"/>
          <w:szCs w:val="20"/>
        </w:rPr>
        <w:t>.</w:t>
      </w:r>
    </w:p>
    <w:p w14:paraId="47B718EC" w14:textId="77777777" w:rsidR="00844C50" w:rsidRDefault="00844C50" w:rsidP="00844C50">
      <w:pPr>
        <w:rPr>
          <w:rFonts w:ascii="Arial" w:hAnsi="Arial" w:cs="Arial"/>
          <w:sz w:val="20"/>
          <w:szCs w:val="20"/>
        </w:rPr>
      </w:pPr>
    </w:p>
    <w:p w14:paraId="5643F797" w14:textId="77777777" w:rsidR="00844C50" w:rsidRDefault="00844C50" w:rsidP="00844C50">
      <w:pPr>
        <w:rPr>
          <w:rFonts w:ascii="Arial" w:hAnsi="Arial" w:cs="Arial"/>
          <w:sz w:val="20"/>
          <w:szCs w:val="20"/>
        </w:rPr>
      </w:pPr>
      <w:r>
        <w:rPr>
          <w:rFonts w:ascii="Arial" w:hAnsi="Arial" w:cs="Arial"/>
          <w:sz w:val="20"/>
          <w:szCs w:val="20"/>
        </w:rPr>
        <w:t>L</w:t>
      </w:r>
      <w:r w:rsidRPr="00844C50">
        <w:rPr>
          <w:rFonts w:ascii="Arial" w:hAnsi="Arial" w:cs="Arial"/>
          <w:sz w:val="20"/>
          <w:szCs w:val="20"/>
        </w:rPr>
        <w:t>e site de co</w:t>
      </w:r>
      <w:r>
        <w:rPr>
          <w:rFonts w:ascii="Arial" w:hAnsi="Arial" w:cs="Arial"/>
          <w:sz w:val="20"/>
          <w:szCs w:val="20"/>
        </w:rPr>
        <w:t>-</w:t>
      </w:r>
      <w:r w:rsidR="008E013A">
        <w:rPr>
          <w:rFonts w:ascii="Arial" w:hAnsi="Arial" w:cs="Arial"/>
          <w:sz w:val="20"/>
          <w:szCs w:val="20"/>
        </w:rPr>
        <w:t>localisation ARGO-TSG est à l’adresse suivante</w:t>
      </w:r>
      <w:r>
        <w:rPr>
          <w:rFonts w:ascii="Arial" w:hAnsi="Arial" w:cs="Arial"/>
          <w:sz w:val="20"/>
          <w:szCs w:val="20"/>
        </w:rPr>
        <w:t xml:space="preserve"> : </w:t>
      </w:r>
    </w:p>
    <w:p w14:paraId="087E3E3D" w14:textId="77777777" w:rsidR="008E013A" w:rsidRDefault="008E013A" w:rsidP="00844C50">
      <w:pPr>
        <w:rPr>
          <w:rFonts w:ascii="Arial" w:hAnsi="Arial" w:cs="Arial"/>
          <w:sz w:val="20"/>
          <w:szCs w:val="20"/>
        </w:rPr>
      </w:pPr>
    </w:p>
    <w:p w14:paraId="6E267097" w14:textId="77777777" w:rsidR="00844C50" w:rsidRDefault="00FD13AE" w:rsidP="00844C50">
      <w:pPr>
        <w:jc w:val="center"/>
        <w:rPr>
          <w:rFonts w:ascii="Arial" w:hAnsi="Arial" w:cs="Arial"/>
          <w:sz w:val="20"/>
          <w:szCs w:val="20"/>
        </w:rPr>
      </w:pPr>
      <w:hyperlink r:id="rId81" w:history="1">
        <w:r w:rsidR="00844C50" w:rsidRPr="00371CFD">
          <w:rPr>
            <w:rStyle w:val="Lienhypertexte"/>
            <w:rFonts w:ascii="Arial" w:hAnsi="Arial" w:cs="Arial"/>
            <w:sz w:val="20"/>
            <w:szCs w:val="20"/>
          </w:rPr>
          <w:t>http://www.locean-ipsl.upmc.fr/~TSG-ARGO/</w:t>
        </w:r>
      </w:hyperlink>
    </w:p>
    <w:p w14:paraId="53BA472B" w14:textId="77777777" w:rsidR="00844C50" w:rsidRPr="00844C50" w:rsidRDefault="00844C50" w:rsidP="00844C50">
      <w:pPr>
        <w:rPr>
          <w:rFonts w:ascii="Arial" w:hAnsi="Arial" w:cs="Arial"/>
          <w:sz w:val="20"/>
          <w:szCs w:val="20"/>
        </w:rPr>
      </w:pPr>
    </w:p>
    <w:p w14:paraId="2C490F45" w14:textId="77777777" w:rsidR="00844C50" w:rsidRDefault="00844C50" w:rsidP="00844C50">
      <w:pPr>
        <w:rPr>
          <w:rFonts w:ascii="Arial" w:hAnsi="Arial" w:cs="Arial"/>
          <w:sz w:val="20"/>
          <w:szCs w:val="20"/>
        </w:rPr>
      </w:pPr>
      <w:r w:rsidRPr="00844C50">
        <w:rPr>
          <w:rFonts w:ascii="Arial" w:hAnsi="Arial" w:cs="Arial"/>
          <w:sz w:val="20"/>
          <w:szCs w:val="20"/>
        </w:rPr>
        <w:t xml:space="preserve">En principe, ce site est remis à jour automatiquement </w:t>
      </w:r>
      <w:r w:rsidR="00AA31CB">
        <w:rPr>
          <w:rFonts w:ascii="Arial" w:hAnsi="Arial" w:cs="Arial"/>
          <w:sz w:val="20"/>
          <w:szCs w:val="20"/>
        </w:rPr>
        <w:t>quotidiennement</w:t>
      </w:r>
      <w:r w:rsidRPr="00844C50">
        <w:rPr>
          <w:rFonts w:ascii="Arial" w:hAnsi="Arial" w:cs="Arial"/>
          <w:sz w:val="20"/>
          <w:szCs w:val="20"/>
        </w:rPr>
        <w:t>.</w:t>
      </w:r>
    </w:p>
    <w:p w14:paraId="09DB8AF5" w14:textId="77777777" w:rsidR="00844C50" w:rsidRPr="00844C50" w:rsidRDefault="00844C50" w:rsidP="00844C50">
      <w:pPr>
        <w:rPr>
          <w:rFonts w:ascii="Arial" w:hAnsi="Arial" w:cs="Arial"/>
          <w:sz w:val="20"/>
          <w:szCs w:val="20"/>
        </w:rPr>
      </w:pPr>
    </w:p>
    <w:p w14:paraId="466E9805" w14:textId="77777777" w:rsidR="00844C50" w:rsidRDefault="008E013A" w:rsidP="008E013A">
      <w:pPr>
        <w:tabs>
          <w:tab w:val="left" w:pos="993"/>
        </w:tabs>
        <w:jc w:val="both"/>
        <w:rPr>
          <w:rFonts w:ascii="Arial" w:hAnsi="Arial" w:cs="Arial"/>
          <w:sz w:val="20"/>
          <w:szCs w:val="20"/>
        </w:rPr>
      </w:pPr>
      <w:r>
        <w:rPr>
          <w:rFonts w:ascii="Arial" w:hAnsi="Arial" w:cs="Arial"/>
          <w:sz w:val="20"/>
          <w:szCs w:val="20"/>
        </w:rPr>
        <w:t xml:space="preserve">Les </w:t>
      </w:r>
      <w:r w:rsidR="00844C50" w:rsidRPr="00844C50">
        <w:rPr>
          <w:rFonts w:ascii="Arial" w:hAnsi="Arial" w:cs="Arial"/>
          <w:sz w:val="20"/>
          <w:szCs w:val="20"/>
        </w:rPr>
        <w:t>fichier</w:t>
      </w:r>
      <w:r>
        <w:rPr>
          <w:rFonts w:ascii="Arial" w:hAnsi="Arial" w:cs="Arial"/>
          <w:sz w:val="20"/>
          <w:szCs w:val="20"/>
        </w:rPr>
        <w:t>s</w:t>
      </w:r>
      <w:r w:rsidR="00844C50" w:rsidRPr="00844C50">
        <w:rPr>
          <w:rFonts w:ascii="Arial" w:hAnsi="Arial" w:cs="Arial"/>
          <w:sz w:val="20"/>
          <w:szCs w:val="20"/>
        </w:rPr>
        <w:t xml:space="preserve"> </w:t>
      </w:r>
      <w:r>
        <w:rPr>
          <w:rFonts w:ascii="Arial" w:hAnsi="Arial" w:cs="Arial"/>
          <w:sz w:val="20"/>
          <w:szCs w:val="20"/>
        </w:rPr>
        <w:t xml:space="preserve">ASCII </w:t>
      </w:r>
      <w:r w:rsidR="00844C50" w:rsidRPr="00844C50">
        <w:rPr>
          <w:rFonts w:ascii="Arial" w:hAnsi="Arial" w:cs="Arial"/>
          <w:sz w:val="20"/>
          <w:szCs w:val="20"/>
        </w:rPr>
        <w:t>présente</w:t>
      </w:r>
      <w:r>
        <w:rPr>
          <w:rFonts w:ascii="Arial" w:hAnsi="Arial" w:cs="Arial"/>
          <w:sz w:val="20"/>
          <w:szCs w:val="20"/>
        </w:rPr>
        <w:t>nt</w:t>
      </w:r>
      <w:r w:rsidR="00844C50" w:rsidRPr="00844C50">
        <w:rPr>
          <w:rFonts w:ascii="Arial" w:hAnsi="Arial" w:cs="Arial"/>
          <w:sz w:val="20"/>
          <w:szCs w:val="20"/>
        </w:rPr>
        <w:t xml:space="preserve"> une ligne pour chaque profileur ARGO qui s'est trouvé </w:t>
      </w:r>
      <w:r w:rsidR="00C129BE">
        <w:rPr>
          <w:rFonts w:ascii="Arial" w:hAnsi="Arial" w:cs="Arial"/>
          <w:sz w:val="20"/>
          <w:szCs w:val="20"/>
          <w:lang w:eastAsia="fr-FR"/>
        </w:rPr>
        <w:t>en surface</w:t>
      </w:r>
      <w:r w:rsidR="00C129BE" w:rsidRPr="00844C50">
        <w:rPr>
          <w:rFonts w:ascii="Arial" w:hAnsi="Arial" w:cs="Arial"/>
          <w:sz w:val="20"/>
          <w:szCs w:val="20"/>
        </w:rPr>
        <w:t xml:space="preserve"> </w:t>
      </w:r>
      <w:r w:rsidR="00844C50" w:rsidRPr="00844C50">
        <w:rPr>
          <w:rFonts w:ascii="Arial" w:hAnsi="Arial" w:cs="Arial"/>
          <w:sz w:val="20"/>
          <w:szCs w:val="20"/>
        </w:rPr>
        <w:t xml:space="preserve">à moins de </w:t>
      </w:r>
      <w:smartTag w:uri="urn:schemas-microsoft-com:office:smarttags" w:element="metricconverter">
        <w:smartTagPr>
          <w:attr w:name="ProductID" w:val="50ﾠkm"/>
        </w:smartTagPr>
        <w:r w:rsidR="00844C50" w:rsidRPr="00F61C07">
          <w:rPr>
            <w:rFonts w:ascii="Arial" w:hAnsi="Arial" w:cs="Arial"/>
            <w:b/>
            <w:color w:val="FF0000"/>
            <w:sz w:val="20"/>
            <w:szCs w:val="20"/>
          </w:rPr>
          <w:t>50</w:t>
        </w:r>
        <w:r w:rsidR="00F61C07" w:rsidRPr="00F61C07">
          <w:rPr>
            <w:rFonts w:ascii="Arial" w:hAnsi="Arial" w:cs="Arial"/>
            <w:b/>
            <w:color w:val="FF0000"/>
            <w:sz w:val="20"/>
            <w:szCs w:val="20"/>
          </w:rPr>
          <w:t> </w:t>
        </w:r>
        <w:r w:rsidR="00844C50" w:rsidRPr="00F61C07">
          <w:rPr>
            <w:rFonts w:ascii="Arial" w:hAnsi="Arial" w:cs="Arial"/>
            <w:b/>
            <w:color w:val="FF0000"/>
            <w:sz w:val="20"/>
            <w:szCs w:val="20"/>
          </w:rPr>
          <w:t>km</w:t>
        </w:r>
      </w:smartTag>
      <w:r w:rsidR="00844C50" w:rsidRPr="00844C50">
        <w:rPr>
          <w:rFonts w:ascii="Arial" w:hAnsi="Arial" w:cs="Arial"/>
          <w:sz w:val="20"/>
          <w:szCs w:val="20"/>
        </w:rPr>
        <w:t xml:space="preserve"> de la trajectoire du bateau à </w:t>
      </w:r>
      <w:r w:rsidR="00844C50" w:rsidRPr="00F61C07">
        <w:rPr>
          <w:rFonts w:ascii="Arial" w:hAnsi="Arial" w:cs="Arial"/>
          <w:b/>
          <w:color w:val="FF0000"/>
          <w:sz w:val="20"/>
          <w:szCs w:val="20"/>
        </w:rPr>
        <w:t>+/-5</w:t>
      </w:r>
      <w:r w:rsidR="00F61C07" w:rsidRPr="00F61C07">
        <w:rPr>
          <w:rFonts w:ascii="Arial" w:hAnsi="Arial" w:cs="Arial"/>
          <w:b/>
          <w:color w:val="FF0000"/>
          <w:sz w:val="20"/>
          <w:szCs w:val="20"/>
        </w:rPr>
        <w:t> </w:t>
      </w:r>
      <w:r w:rsidR="00844C50" w:rsidRPr="00F61C07">
        <w:rPr>
          <w:rFonts w:ascii="Arial" w:hAnsi="Arial" w:cs="Arial"/>
          <w:b/>
          <w:color w:val="FF0000"/>
          <w:sz w:val="20"/>
          <w:szCs w:val="20"/>
        </w:rPr>
        <w:t>jours</w:t>
      </w:r>
      <w:r w:rsidR="00844C50" w:rsidRPr="00844C50">
        <w:rPr>
          <w:rFonts w:ascii="Arial" w:hAnsi="Arial" w:cs="Arial"/>
          <w:sz w:val="20"/>
          <w:szCs w:val="20"/>
        </w:rPr>
        <w:t>.</w:t>
      </w:r>
    </w:p>
    <w:p w14:paraId="1BCAC871" w14:textId="77777777" w:rsidR="008E013A" w:rsidRPr="00844C50" w:rsidRDefault="008E013A" w:rsidP="00844C50">
      <w:pPr>
        <w:tabs>
          <w:tab w:val="left" w:pos="993"/>
        </w:tabs>
        <w:ind w:left="426"/>
        <w:jc w:val="both"/>
        <w:rPr>
          <w:rFonts w:ascii="Arial" w:hAnsi="Arial" w:cs="Arial"/>
          <w:sz w:val="20"/>
          <w:szCs w:val="20"/>
        </w:rPr>
      </w:pPr>
    </w:p>
    <w:p w14:paraId="4D785B9C" w14:textId="77777777" w:rsidR="00FC7FCC" w:rsidRDefault="00FC7FCC" w:rsidP="00FC7FCC">
      <w:pPr>
        <w:suppressAutoHyphens w:val="0"/>
        <w:autoSpaceDE w:val="0"/>
        <w:autoSpaceDN w:val="0"/>
        <w:adjustRightInd w:val="0"/>
        <w:rPr>
          <w:rFonts w:ascii="Arial" w:hAnsi="Arial" w:cs="Arial"/>
          <w:sz w:val="20"/>
          <w:szCs w:val="20"/>
          <w:lang w:eastAsia="fr-FR"/>
        </w:rPr>
      </w:pPr>
      <w:r w:rsidRPr="00FC7FCC">
        <w:rPr>
          <w:rFonts w:ascii="Arial" w:hAnsi="Arial" w:cs="Arial"/>
          <w:sz w:val="20"/>
          <w:szCs w:val="20"/>
          <w:lang w:eastAsia="fr-FR"/>
        </w:rPr>
        <w:t>Format :</w:t>
      </w:r>
    </w:p>
    <w:p w14:paraId="1D5F513B" w14:textId="77777777" w:rsidR="00FC7FCC" w:rsidRPr="00FC7FCC" w:rsidRDefault="00FC7FCC" w:rsidP="00FC7FCC">
      <w:pPr>
        <w:suppressAutoHyphens w:val="0"/>
        <w:autoSpaceDE w:val="0"/>
        <w:autoSpaceDN w:val="0"/>
        <w:adjustRightInd w:val="0"/>
        <w:rPr>
          <w:rFonts w:ascii="Arial" w:hAnsi="Arial" w:cs="Arial"/>
          <w:lang w:eastAsia="fr-FR"/>
        </w:rPr>
      </w:pPr>
    </w:p>
    <w:p w14:paraId="6CBC0AF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Pr>
          <w:rFonts w:ascii="Arial" w:hAnsi="Arial" w:cs="Arial"/>
          <w:sz w:val="20"/>
          <w:szCs w:val="20"/>
          <w:lang w:eastAsia="fr-FR"/>
        </w:rPr>
        <w:t>1-</w:t>
      </w:r>
      <w:r w:rsidR="00FC7FCC" w:rsidRPr="00FC7FCC">
        <w:rPr>
          <w:rFonts w:ascii="Arial" w:hAnsi="Arial" w:cs="Arial"/>
          <w:sz w:val="20"/>
          <w:szCs w:val="20"/>
          <w:lang w:eastAsia="fr-FR"/>
        </w:rPr>
        <w:t xml:space="preserve">6 </w:t>
      </w:r>
      <w:r>
        <w:rPr>
          <w:rFonts w:ascii="Arial" w:hAnsi="Arial" w:cs="Arial"/>
          <w:sz w:val="20"/>
          <w:szCs w:val="20"/>
          <w:lang w:eastAsia="fr-FR"/>
        </w:rPr>
        <w:tab/>
      </w:r>
      <w:r w:rsidR="00FC7FCC" w:rsidRPr="00FC7FCC">
        <w:rPr>
          <w:rFonts w:ascii="Arial" w:hAnsi="Arial" w:cs="Arial"/>
          <w:sz w:val="20"/>
          <w:szCs w:val="20"/>
          <w:lang w:eastAsia="fr-FR"/>
        </w:rPr>
        <w:t>Date du profil ARGO : YYYY-MM-DD HH:MI:SS</w:t>
      </w:r>
    </w:p>
    <w:p w14:paraId="04FC9679" w14:textId="77777777" w:rsidR="008473F9" w:rsidRDefault="008473F9" w:rsidP="004A5A5F">
      <w:pPr>
        <w:tabs>
          <w:tab w:val="right" w:pos="709"/>
        </w:tabs>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7  </w:t>
      </w:r>
      <w:r>
        <w:rPr>
          <w:rFonts w:ascii="Arial" w:hAnsi="Arial" w:cs="Arial"/>
          <w:sz w:val="20"/>
          <w:szCs w:val="20"/>
          <w:lang w:eastAsia="fr-FR"/>
        </w:rPr>
        <w:tab/>
      </w:r>
      <w:r w:rsidR="00FC7FCC" w:rsidRPr="00FC7FCC">
        <w:rPr>
          <w:rFonts w:ascii="Arial" w:hAnsi="Arial" w:cs="Arial"/>
          <w:sz w:val="20"/>
          <w:szCs w:val="20"/>
          <w:lang w:eastAsia="fr-FR"/>
        </w:rPr>
        <w:t>Longitude du profil ARGO</w:t>
      </w:r>
    </w:p>
    <w:p w14:paraId="6925480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8  </w:t>
      </w:r>
      <w:r>
        <w:rPr>
          <w:rFonts w:ascii="Arial" w:hAnsi="Arial" w:cs="Arial"/>
          <w:sz w:val="20"/>
          <w:szCs w:val="20"/>
          <w:lang w:eastAsia="fr-FR"/>
        </w:rPr>
        <w:tab/>
      </w:r>
      <w:r w:rsidR="00FC7FCC" w:rsidRPr="00FC7FCC">
        <w:rPr>
          <w:rFonts w:ascii="Arial" w:hAnsi="Arial" w:cs="Arial"/>
          <w:sz w:val="20"/>
          <w:szCs w:val="20"/>
          <w:lang w:eastAsia="fr-FR"/>
        </w:rPr>
        <w:t>Latitude du profil ARGO</w:t>
      </w:r>
    </w:p>
    <w:p w14:paraId="5649AEA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9  </w:t>
      </w:r>
      <w:r>
        <w:rPr>
          <w:rFonts w:ascii="Arial" w:hAnsi="Arial" w:cs="Arial"/>
          <w:sz w:val="20"/>
          <w:szCs w:val="20"/>
          <w:lang w:eastAsia="fr-FR"/>
        </w:rPr>
        <w:tab/>
      </w:r>
      <w:r w:rsidR="00FC7FCC" w:rsidRPr="00FC7FCC">
        <w:rPr>
          <w:rFonts w:ascii="Arial" w:hAnsi="Arial" w:cs="Arial"/>
          <w:sz w:val="20"/>
          <w:szCs w:val="20"/>
          <w:lang w:eastAsia="fr-FR"/>
        </w:rPr>
        <w:t>Numéro du profileur</w:t>
      </w:r>
    </w:p>
    <w:p w14:paraId="63BE22A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10  </w:t>
      </w:r>
      <w:r>
        <w:rPr>
          <w:rFonts w:ascii="Arial" w:hAnsi="Arial" w:cs="Arial"/>
          <w:sz w:val="20"/>
          <w:szCs w:val="20"/>
          <w:lang w:eastAsia="fr-FR"/>
        </w:rPr>
        <w:tab/>
      </w:r>
      <w:r w:rsidR="00FC7FCC" w:rsidRPr="00FC7FCC">
        <w:rPr>
          <w:rFonts w:ascii="Arial" w:hAnsi="Arial" w:cs="Arial"/>
          <w:sz w:val="20"/>
          <w:szCs w:val="20"/>
          <w:lang w:eastAsia="fr-FR"/>
        </w:rPr>
        <w:t>Numéro du cycle</w:t>
      </w:r>
    </w:p>
    <w:p w14:paraId="1043F5F3"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11  </w:t>
      </w:r>
      <w:r>
        <w:rPr>
          <w:rFonts w:ascii="Arial" w:hAnsi="Arial" w:cs="Arial"/>
          <w:sz w:val="20"/>
          <w:szCs w:val="20"/>
          <w:lang w:eastAsia="fr-FR"/>
        </w:rPr>
        <w:tab/>
      </w:r>
      <w:r w:rsidR="00FC7FCC" w:rsidRPr="00FC7FCC">
        <w:rPr>
          <w:rFonts w:ascii="Arial" w:hAnsi="Arial" w:cs="Arial"/>
          <w:sz w:val="20"/>
          <w:szCs w:val="20"/>
          <w:lang w:eastAsia="fr-FR"/>
        </w:rPr>
        <w:t xml:space="preserve">Pression de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w:t>
      </w:r>
    </w:p>
    <w:p w14:paraId="1A3F353C"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12  </w:t>
      </w:r>
      <w:r>
        <w:rPr>
          <w:rFonts w:ascii="Arial" w:hAnsi="Arial" w:cs="Arial"/>
          <w:sz w:val="20"/>
          <w:szCs w:val="20"/>
          <w:lang w:eastAsia="fr-FR"/>
        </w:rPr>
        <w:tab/>
      </w:r>
      <w:r w:rsidR="00FC7FCC" w:rsidRPr="00FC7FCC">
        <w:rPr>
          <w:rFonts w:ascii="Arial" w:hAnsi="Arial" w:cs="Arial"/>
          <w:sz w:val="20"/>
          <w:szCs w:val="20"/>
          <w:lang w:eastAsia="fr-FR"/>
        </w:rPr>
        <w:t>Qualité de la pression</w:t>
      </w:r>
    </w:p>
    <w:p w14:paraId="05E9FCF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13  </w:t>
      </w:r>
      <w:r>
        <w:rPr>
          <w:rFonts w:ascii="Arial" w:hAnsi="Arial" w:cs="Arial"/>
          <w:sz w:val="20"/>
          <w:szCs w:val="20"/>
          <w:lang w:eastAsia="fr-FR"/>
        </w:rPr>
        <w:tab/>
      </w:r>
      <w:r w:rsidR="00FC7FCC" w:rsidRPr="00FC7FCC">
        <w:rPr>
          <w:rFonts w:ascii="Arial" w:hAnsi="Arial" w:cs="Arial"/>
          <w:sz w:val="20"/>
          <w:szCs w:val="20"/>
          <w:lang w:eastAsia="fr-FR"/>
        </w:rPr>
        <w:t>Salinité ARGO</w:t>
      </w:r>
    </w:p>
    <w:p w14:paraId="7C9B469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14  </w:t>
      </w:r>
      <w:r>
        <w:rPr>
          <w:rFonts w:ascii="Arial" w:hAnsi="Arial" w:cs="Arial"/>
          <w:sz w:val="20"/>
          <w:szCs w:val="20"/>
          <w:lang w:eastAsia="fr-FR"/>
        </w:rPr>
        <w:tab/>
      </w:r>
      <w:r w:rsidR="00FC7FCC" w:rsidRPr="00FC7FCC">
        <w:rPr>
          <w:rFonts w:ascii="Arial" w:hAnsi="Arial" w:cs="Arial"/>
          <w:sz w:val="20"/>
          <w:szCs w:val="20"/>
          <w:lang w:eastAsia="fr-FR"/>
        </w:rPr>
        <w:t>Qualité de la salinité</w:t>
      </w:r>
    </w:p>
    <w:p w14:paraId="6BF09A32"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15  </w:t>
      </w:r>
      <w:r>
        <w:rPr>
          <w:rFonts w:ascii="Arial" w:hAnsi="Arial" w:cs="Arial"/>
          <w:sz w:val="20"/>
          <w:szCs w:val="20"/>
          <w:lang w:eastAsia="fr-FR"/>
        </w:rPr>
        <w:tab/>
      </w:r>
      <w:r w:rsidR="00FC7FCC" w:rsidRPr="00FC7FCC">
        <w:rPr>
          <w:rFonts w:ascii="Arial" w:hAnsi="Arial" w:cs="Arial"/>
          <w:sz w:val="20"/>
          <w:szCs w:val="20"/>
          <w:lang w:eastAsia="fr-FR"/>
        </w:rPr>
        <w:t>Température ARGO</w:t>
      </w:r>
    </w:p>
    <w:p w14:paraId="085873F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16  </w:t>
      </w:r>
      <w:r>
        <w:rPr>
          <w:rFonts w:ascii="Arial" w:hAnsi="Arial" w:cs="Arial"/>
          <w:sz w:val="20"/>
          <w:szCs w:val="20"/>
          <w:lang w:eastAsia="fr-FR"/>
        </w:rPr>
        <w:tab/>
      </w:r>
      <w:r w:rsidR="00FC7FCC" w:rsidRPr="00FC7FCC">
        <w:rPr>
          <w:rFonts w:ascii="Arial" w:hAnsi="Arial" w:cs="Arial"/>
          <w:sz w:val="20"/>
          <w:szCs w:val="20"/>
          <w:lang w:eastAsia="fr-FR"/>
        </w:rPr>
        <w:t>Qualité</w:t>
      </w:r>
      <w:r w:rsidR="00FC7FCC">
        <w:rPr>
          <w:rFonts w:ascii="Arial" w:hAnsi="Arial" w:cs="Arial"/>
          <w:sz w:val="20"/>
          <w:szCs w:val="20"/>
          <w:lang w:eastAsia="fr-FR"/>
        </w:rPr>
        <w:t xml:space="preserve"> de la tempé</w:t>
      </w:r>
      <w:r w:rsidR="00FC7FCC" w:rsidRPr="00FC7FCC">
        <w:rPr>
          <w:rFonts w:ascii="Arial" w:hAnsi="Arial" w:cs="Arial"/>
          <w:sz w:val="20"/>
          <w:szCs w:val="20"/>
          <w:lang w:eastAsia="fr-FR"/>
        </w:rPr>
        <w:t>rature</w:t>
      </w:r>
    </w:p>
    <w:p w14:paraId="446591B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17  </w:t>
      </w:r>
      <w:r>
        <w:rPr>
          <w:rFonts w:ascii="Arial" w:hAnsi="Arial" w:cs="Arial"/>
          <w:sz w:val="20"/>
          <w:szCs w:val="20"/>
          <w:lang w:eastAsia="fr-FR"/>
        </w:rPr>
        <w:tab/>
      </w:r>
      <w:r w:rsidR="00FC7FCC" w:rsidRPr="00FC7FCC">
        <w:rPr>
          <w:rFonts w:ascii="Arial" w:hAnsi="Arial" w:cs="Arial"/>
          <w:sz w:val="20"/>
          <w:szCs w:val="20"/>
          <w:lang w:eastAsia="fr-FR"/>
        </w:rPr>
        <w:t xml:space="preserve">Différence temporelle moyenne entre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et les mesures TSG (**)</w:t>
      </w:r>
    </w:p>
    <w:p w14:paraId="0792E74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18  </w:t>
      </w:r>
      <w:r>
        <w:rPr>
          <w:rFonts w:ascii="Arial" w:hAnsi="Arial" w:cs="Arial"/>
          <w:sz w:val="20"/>
          <w:szCs w:val="20"/>
          <w:lang w:eastAsia="fr-FR"/>
        </w:rPr>
        <w:tab/>
      </w:r>
      <w:r w:rsidR="00FC7FCC" w:rsidRPr="00FC7FCC">
        <w:rPr>
          <w:rFonts w:ascii="Arial" w:hAnsi="Arial" w:cs="Arial"/>
          <w:sz w:val="20"/>
          <w:szCs w:val="20"/>
          <w:lang w:eastAsia="fr-FR"/>
        </w:rPr>
        <w:t>Distance moyenne entre les mesures TSG et le profil ARGO</w:t>
      </w:r>
    </w:p>
    <w:p w14:paraId="29C0511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19  </w:t>
      </w:r>
      <w:r>
        <w:rPr>
          <w:rFonts w:ascii="Arial" w:hAnsi="Arial" w:cs="Arial"/>
          <w:sz w:val="20"/>
          <w:szCs w:val="20"/>
          <w:lang w:eastAsia="fr-FR"/>
        </w:rPr>
        <w:tab/>
      </w:r>
      <w:r w:rsidR="00FC7FCC" w:rsidRPr="00FC7FCC">
        <w:rPr>
          <w:rFonts w:ascii="Arial" w:hAnsi="Arial" w:cs="Arial"/>
          <w:sz w:val="20"/>
          <w:szCs w:val="20"/>
          <w:lang w:eastAsia="fr-FR"/>
        </w:rPr>
        <w:t>Nombre de salinités TSG</w:t>
      </w:r>
    </w:p>
    <w:p w14:paraId="51F28F5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20  </w:t>
      </w:r>
      <w:r>
        <w:rPr>
          <w:rFonts w:ascii="Arial" w:hAnsi="Arial" w:cs="Arial"/>
          <w:sz w:val="20"/>
          <w:szCs w:val="20"/>
          <w:lang w:eastAsia="fr-FR"/>
        </w:rPr>
        <w:tab/>
      </w:r>
      <w:r w:rsidR="00FC7FCC" w:rsidRPr="00FC7FCC">
        <w:rPr>
          <w:rFonts w:ascii="Arial" w:hAnsi="Arial" w:cs="Arial"/>
          <w:sz w:val="20"/>
          <w:szCs w:val="20"/>
          <w:lang w:eastAsia="fr-FR"/>
        </w:rPr>
        <w:t>Moyenne des salinités TSG</w:t>
      </w:r>
    </w:p>
    <w:p w14:paraId="617266E8"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21  </w:t>
      </w:r>
      <w:r>
        <w:rPr>
          <w:rFonts w:ascii="Arial" w:hAnsi="Arial" w:cs="Arial"/>
          <w:sz w:val="20"/>
          <w:szCs w:val="20"/>
          <w:lang w:eastAsia="fr-FR"/>
        </w:rPr>
        <w:tab/>
      </w:r>
      <w:r w:rsidR="00FC7FCC" w:rsidRPr="00FC7FCC">
        <w:rPr>
          <w:rFonts w:ascii="Arial" w:hAnsi="Arial" w:cs="Arial"/>
          <w:sz w:val="20"/>
          <w:szCs w:val="20"/>
          <w:lang w:eastAsia="fr-FR"/>
        </w:rPr>
        <w:t>Ecart-type des salinités TSG</w:t>
      </w:r>
    </w:p>
    <w:p w14:paraId="7CE2ABB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22  </w:t>
      </w:r>
      <w:r>
        <w:rPr>
          <w:rFonts w:ascii="Arial" w:hAnsi="Arial" w:cs="Arial"/>
          <w:sz w:val="20"/>
          <w:szCs w:val="20"/>
          <w:lang w:eastAsia="fr-FR"/>
        </w:rPr>
        <w:tab/>
      </w:r>
      <w:r w:rsidR="00FC7FCC" w:rsidRPr="00FC7FCC">
        <w:rPr>
          <w:rFonts w:ascii="Arial" w:hAnsi="Arial" w:cs="Arial"/>
          <w:sz w:val="20"/>
          <w:szCs w:val="20"/>
          <w:lang w:eastAsia="fr-FR"/>
        </w:rPr>
        <w:t>Nombre de températures TSG</w:t>
      </w:r>
    </w:p>
    <w:p w14:paraId="1EE3939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23  </w:t>
      </w:r>
      <w:r>
        <w:rPr>
          <w:rFonts w:ascii="Arial" w:hAnsi="Arial" w:cs="Arial"/>
          <w:sz w:val="20"/>
          <w:szCs w:val="20"/>
          <w:lang w:eastAsia="fr-FR"/>
        </w:rPr>
        <w:tab/>
      </w:r>
      <w:r w:rsidR="00FC7FCC" w:rsidRPr="00FC7FCC">
        <w:rPr>
          <w:rFonts w:ascii="Arial" w:hAnsi="Arial" w:cs="Arial"/>
          <w:sz w:val="20"/>
          <w:szCs w:val="20"/>
          <w:lang w:eastAsia="fr-FR"/>
        </w:rPr>
        <w:t>Moyenne des températures TSG</w:t>
      </w:r>
    </w:p>
    <w:p w14:paraId="1BA182D6"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24  </w:t>
      </w:r>
      <w:r>
        <w:rPr>
          <w:rFonts w:ascii="Arial" w:hAnsi="Arial" w:cs="Arial"/>
          <w:sz w:val="20"/>
          <w:szCs w:val="20"/>
          <w:lang w:eastAsia="fr-FR"/>
        </w:rPr>
        <w:tab/>
      </w:r>
      <w:r w:rsidR="00FC7FCC" w:rsidRPr="00FC7FCC">
        <w:rPr>
          <w:rFonts w:ascii="Arial" w:hAnsi="Arial" w:cs="Arial"/>
          <w:sz w:val="20"/>
          <w:szCs w:val="20"/>
          <w:lang w:eastAsia="fr-FR"/>
        </w:rPr>
        <w:t>Ecart-type des températures TSG</w:t>
      </w:r>
    </w:p>
    <w:p w14:paraId="1E251F11" w14:textId="77777777" w:rsidR="00FC7FCC" w:rsidRPr="00FC7FCC" w:rsidRDefault="008473F9" w:rsidP="004A5A5F">
      <w:pPr>
        <w:tabs>
          <w:tab w:val="right" w:pos="709"/>
        </w:tabs>
        <w:suppressAutoHyphens w:val="0"/>
        <w:autoSpaceDE w:val="0"/>
        <w:autoSpaceDN w:val="0"/>
        <w:adjustRightInd w:val="0"/>
        <w:ind w:left="1418" w:hanging="1418"/>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P</w:t>
      </w:r>
      <w:r w:rsidR="00FC7FCC" w:rsidRPr="00FC7FCC">
        <w:rPr>
          <w:rFonts w:ascii="Arial" w:hAnsi="Arial" w:cs="Arial"/>
          <w:sz w:val="20"/>
          <w:szCs w:val="20"/>
          <w:lang w:eastAsia="fr-FR"/>
        </w:rPr>
        <w:t xml:space="preserve">ar défaut la pression la plus proche de </w:t>
      </w:r>
      <w:smartTag w:uri="urn:schemas-microsoft-com:office:smarttags" w:element="metricconverter">
        <w:smartTagPr>
          <w:attr w:name="ProductID" w:val="5 m"/>
        </w:smartTagP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sidRPr="00FC7FCC">
        <w:rPr>
          <w:rFonts w:ascii="Arial" w:hAnsi="Arial" w:cs="Arial"/>
          <w:sz w:val="20"/>
          <w:szCs w:val="20"/>
          <w:lang w:eastAsia="fr-FR"/>
        </w:rPr>
        <w:t xml:space="preserve"> comprise entre 0 et </w:t>
      </w:r>
      <w:smartTag w:uri="urn:schemas-microsoft-com:office:smarttags" w:element="metricconverter">
        <w:smartTagPr>
          <w:attr w:name="ProductID" w:val="10 m"/>
        </w:smartTagPr>
        <w:r w:rsidR="00FC7FCC" w:rsidRPr="00FC7FCC">
          <w:rPr>
            <w:rFonts w:ascii="Arial" w:hAnsi="Arial" w:cs="Arial"/>
            <w:sz w:val="20"/>
            <w:szCs w:val="20"/>
            <w:lang w:eastAsia="fr-FR"/>
          </w:rPr>
          <w:t>10</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Pr>
          <w:rFonts w:ascii="Arial" w:hAnsi="Arial" w:cs="Arial"/>
          <w:sz w:val="20"/>
          <w:szCs w:val="20"/>
          <w:lang w:eastAsia="fr-FR"/>
        </w:rPr>
        <w:t xml:space="preserve"> et ayant une qualité</w:t>
      </w:r>
      <w:r w:rsidR="00FC7FCC" w:rsidRPr="00FC7FCC">
        <w:rPr>
          <w:rFonts w:ascii="Arial" w:hAnsi="Arial" w:cs="Arial"/>
          <w:sz w:val="20"/>
          <w:szCs w:val="20"/>
          <w:lang w:eastAsia="fr-FR"/>
        </w:rPr>
        <w:t xml:space="preserve"> de mesure de '1' ou '2'</w:t>
      </w:r>
    </w:p>
    <w:p w14:paraId="1125820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A</w:t>
      </w:r>
      <w:r w:rsidR="00FC7FCC" w:rsidRPr="00FC7FCC">
        <w:rPr>
          <w:rFonts w:ascii="Arial" w:hAnsi="Arial" w:cs="Arial"/>
          <w:sz w:val="20"/>
          <w:szCs w:val="20"/>
          <w:lang w:eastAsia="fr-FR"/>
        </w:rPr>
        <w:t xml:space="preserve"> moins de R km et a +/-J jours (par défaut R</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smartTag w:uri="urn:schemas-microsoft-com:office:smarttags" w:element="metricconverter">
        <w:smartTagPr>
          <w:attr w:name="ProductID" w:val="50 km"/>
        </w:smartTagPr>
        <w:r w:rsidR="00FC7FCC" w:rsidRPr="00FC7FCC">
          <w:rPr>
            <w:rFonts w:ascii="Arial" w:hAnsi="Arial" w:cs="Arial"/>
            <w:sz w:val="20"/>
            <w:szCs w:val="20"/>
            <w:lang w:eastAsia="fr-FR"/>
          </w:rPr>
          <w:t>50</w:t>
        </w:r>
        <w:r w:rsidR="00FC7FCC">
          <w:rPr>
            <w:rFonts w:ascii="Arial" w:hAnsi="Arial" w:cs="Arial"/>
            <w:sz w:val="20"/>
            <w:szCs w:val="20"/>
            <w:lang w:eastAsia="fr-FR"/>
          </w:rPr>
          <w:t xml:space="preserve"> </w:t>
        </w:r>
        <w:r w:rsidR="00FC7FCC" w:rsidRPr="00FC7FCC">
          <w:rPr>
            <w:rFonts w:ascii="Arial" w:hAnsi="Arial" w:cs="Arial"/>
            <w:sz w:val="20"/>
            <w:szCs w:val="20"/>
            <w:lang w:eastAsia="fr-FR"/>
          </w:rPr>
          <w:t>km</w:t>
        </w:r>
      </w:smartTag>
      <w:r w:rsidR="00FC7FCC" w:rsidRPr="00FC7FCC">
        <w:rPr>
          <w:rFonts w:ascii="Arial" w:hAnsi="Arial" w:cs="Arial"/>
          <w:sz w:val="20"/>
          <w:szCs w:val="20"/>
          <w:lang w:eastAsia="fr-FR"/>
        </w:rPr>
        <w:t xml:space="preserve"> et J</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jours)</w:t>
      </w:r>
    </w:p>
    <w:p w14:paraId="66FB135F" w14:textId="77777777" w:rsidR="00FC7FCC" w:rsidRPr="00FC7FCC" w:rsidRDefault="00FC7FCC" w:rsidP="00FC7FCC">
      <w:pPr>
        <w:ind w:left="360"/>
        <w:rPr>
          <w:rFonts w:ascii="Arial" w:hAnsi="Arial" w:cs="Arial"/>
          <w:sz w:val="20"/>
          <w:szCs w:val="20"/>
        </w:rPr>
      </w:pPr>
    </w:p>
    <w:p w14:paraId="49231DDF" w14:textId="77777777" w:rsidR="008E013A" w:rsidRPr="00FC7FCC" w:rsidRDefault="00FC7FCC" w:rsidP="008E013A">
      <w:pPr>
        <w:rPr>
          <w:rFonts w:ascii="Arial" w:hAnsi="Arial" w:cs="Arial"/>
          <w:b/>
          <w:sz w:val="20"/>
          <w:szCs w:val="20"/>
        </w:rPr>
      </w:pPr>
      <w:r w:rsidRPr="00FC7FCC">
        <w:rPr>
          <w:rFonts w:ascii="Arial" w:hAnsi="Arial" w:cs="Arial"/>
          <w:b/>
          <w:sz w:val="20"/>
          <w:szCs w:val="20"/>
        </w:rPr>
        <w:t>Important</w:t>
      </w:r>
    </w:p>
    <w:p w14:paraId="633DBF3D" w14:textId="77777777" w:rsidR="00FC7FCC" w:rsidRDefault="00FC7FCC" w:rsidP="008E013A">
      <w:pPr>
        <w:rPr>
          <w:rFonts w:ascii="Arial" w:hAnsi="Arial" w:cs="Arial"/>
          <w:sz w:val="20"/>
          <w:szCs w:val="20"/>
        </w:rPr>
      </w:pPr>
    </w:p>
    <w:p w14:paraId="52DE6F16" w14:textId="77777777" w:rsidR="00FC7FCC" w:rsidRDefault="00FC7FCC" w:rsidP="008E013A">
      <w:pPr>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sidR="00CA02C3">
        <w:rPr>
          <w:rFonts w:ascii="Arial" w:hAnsi="Arial" w:cs="Arial"/>
          <w:sz w:val="20"/>
          <w:szCs w:val="20"/>
        </w:rPr>
        <w:t xml:space="preserve"> la d</w:t>
      </w:r>
      <w:r w:rsidR="00CA02C3" w:rsidRPr="00FC7FCC">
        <w:rPr>
          <w:rFonts w:ascii="Arial" w:hAnsi="Arial" w:cs="Arial"/>
          <w:sz w:val="20"/>
          <w:szCs w:val="20"/>
          <w:lang w:eastAsia="fr-FR"/>
        </w:rPr>
        <w:t xml:space="preserve">ifférence temporelle moyenne entre </w:t>
      </w:r>
      <w:smartTag w:uri="urn:schemas-microsoft-com:office:smarttags" w:element="PersonName">
        <w:smartTagPr>
          <w:attr w:name="ProductID" w:val="la mesure ARGO"/>
        </w:smartTagPr>
        <w:r w:rsidR="00CA02C3" w:rsidRPr="00FC7FCC">
          <w:rPr>
            <w:rFonts w:ascii="Arial" w:hAnsi="Arial" w:cs="Arial"/>
            <w:sz w:val="20"/>
            <w:szCs w:val="20"/>
            <w:lang w:eastAsia="fr-FR"/>
          </w:rPr>
          <w:t xml:space="preserve">la mesure </w:t>
        </w:r>
        <w:r w:rsidR="00CA02C3" w:rsidRPr="00CA02C3">
          <w:rPr>
            <w:rFonts w:ascii="Arial" w:hAnsi="Arial" w:cs="Arial"/>
            <w:b/>
            <w:sz w:val="20"/>
            <w:szCs w:val="20"/>
            <w:lang w:eastAsia="fr-FR"/>
          </w:rPr>
          <w:t>ARGO</w:t>
        </w:r>
      </w:smartTag>
      <w:r w:rsidR="00CA02C3" w:rsidRPr="00FC7FCC">
        <w:rPr>
          <w:rFonts w:ascii="Arial" w:hAnsi="Arial" w:cs="Arial"/>
          <w:sz w:val="20"/>
          <w:szCs w:val="20"/>
          <w:lang w:eastAsia="fr-FR"/>
        </w:rPr>
        <w:t xml:space="preserve"> et les mesures </w:t>
      </w:r>
      <w:r w:rsidR="00CA02C3" w:rsidRPr="00391282">
        <w:rPr>
          <w:rFonts w:ascii="Arial" w:hAnsi="Arial" w:cs="Arial"/>
          <w:b/>
          <w:sz w:val="20"/>
          <w:szCs w:val="20"/>
          <w:lang w:eastAsia="fr-FR"/>
        </w:rPr>
        <w:t>TSG</w:t>
      </w:r>
      <w:r w:rsidR="00CA02C3">
        <w:rPr>
          <w:rFonts w:ascii="Arial" w:hAnsi="Arial" w:cs="Arial"/>
          <w:sz w:val="20"/>
          <w:szCs w:val="20"/>
          <w:lang w:eastAsia="fr-FR"/>
        </w:rPr>
        <w:t xml:space="preserve"> (champs n°17) est ajoutée à la date du profil </w:t>
      </w:r>
      <w:r w:rsidR="00CA02C3" w:rsidRPr="00CA02C3">
        <w:rPr>
          <w:rFonts w:ascii="Arial" w:hAnsi="Arial" w:cs="Arial"/>
          <w:b/>
          <w:sz w:val="20"/>
          <w:szCs w:val="20"/>
          <w:lang w:eastAsia="fr-FR"/>
        </w:rPr>
        <w:t>ARGO</w:t>
      </w:r>
      <w:r w:rsidR="00CA02C3">
        <w:rPr>
          <w:rFonts w:ascii="Arial" w:hAnsi="Arial" w:cs="Arial"/>
          <w:sz w:val="20"/>
          <w:szCs w:val="20"/>
          <w:lang w:eastAsia="fr-FR"/>
        </w:rPr>
        <w:t xml:space="preserve">. C’est cette date qui est conservée dans les fichiers </w:t>
      </w:r>
      <w:r w:rsidR="00391282">
        <w:rPr>
          <w:rFonts w:ascii="Arial" w:hAnsi="Arial" w:cs="Arial"/>
          <w:sz w:val="20"/>
          <w:szCs w:val="20"/>
          <w:lang w:eastAsia="fr-FR"/>
        </w:rPr>
        <w:t xml:space="preserve">au format </w:t>
      </w:r>
      <w:r w:rsidR="00CA02C3" w:rsidRPr="00CA02C3">
        <w:rPr>
          <w:rFonts w:ascii="Arial" w:hAnsi="Arial" w:cs="Arial"/>
          <w:b/>
          <w:sz w:val="20"/>
          <w:szCs w:val="20"/>
          <w:lang w:eastAsia="fr-FR"/>
        </w:rPr>
        <w:t>NetCDF</w:t>
      </w:r>
      <w:r w:rsidR="00CA02C3">
        <w:rPr>
          <w:rFonts w:ascii="Arial" w:hAnsi="Arial" w:cs="Arial"/>
          <w:sz w:val="20"/>
          <w:szCs w:val="20"/>
          <w:lang w:eastAsia="fr-FR"/>
        </w:rPr>
        <w:t xml:space="preserve"> ou au format </w:t>
      </w:r>
      <w:r w:rsidR="00CA02C3" w:rsidRPr="00CA02C3">
        <w:rPr>
          <w:rFonts w:ascii="Arial" w:hAnsi="Arial" w:cs="Arial"/>
          <w:b/>
          <w:sz w:val="20"/>
          <w:szCs w:val="20"/>
          <w:lang w:eastAsia="fr-FR"/>
        </w:rPr>
        <w:t>*.spl</w:t>
      </w:r>
      <w:r w:rsidR="00CA02C3">
        <w:rPr>
          <w:rFonts w:ascii="Arial" w:hAnsi="Arial" w:cs="Arial"/>
          <w:sz w:val="20"/>
          <w:szCs w:val="20"/>
          <w:lang w:eastAsia="fr-FR"/>
        </w:rPr>
        <w:t>.</w:t>
      </w:r>
    </w:p>
    <w:p w14:paraId="3A58765C" w14:textId="77777777" w:rsidR="00A54FB0" w:rsidRDefault="00A54FB0" w:rsidP="00A54FB0">
      <w:pPr>
        <w:pStyle w:val="Titre2"/>
      </w:pPr>
      <w:bookmarkStart w:id="244" w:name="_Ref268075548"/>
      <w:bookmarkStart w:id="245" w:name="_Toc53068589"/>
      <w:r>
        <w:t>Format des fichiers</w:t>
      </w:r>
      <w:r w:rsidRPr="00FA5EC9">
        <w:t xml:space="preserve"> </w:t>
      </w:r>
      <w:r>
        <w:t>ASTROLABE (*.ast)</w:t>
      </w:r>
      <w:bookmarkEnd w:id="244"/>
      <w:bookmarkEnd w:id="245"/>
    </w:p>
    <w:p w14:paraId="6EC17951"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des Terres Australes ASTROLABE par </w:t>
      </w:r>
      <w:smartTag w:uri="urn:schemas-microsoft-com:office:smarttags" w:element="PersonName">
        <w:smartTagPr>
          <w:attr w:name="ProductID" w:val="Elodie Kestenare"/>
        </w:smartTagPr>
        <w:r w:rsidRPr="00613588">
          <w:rPr>
            <w:rFonts w:ascii="Arial" w:hAnsi="Arial" w:cs="Arial"/>
            <w:sz w:val="20"/>
            <w:szCs w:val="20"/>
          </w:rPr>
          <w:t>Elodie Kestenare</w:t>
        </w:r>
      </w:smartTag>
      <w:r w:rsidRPr="00613588">
        <w:rPr>
          <w:rFonts w:ascii="Arial" w:hAnsi="Arial" w:cs="Arial"/>
          <w:sz w:val="20"/>
          <w:szCs w:val="20"/>
        </w:rPr>
        <w:t xml:space="preserve"> (UMR LEGOS)</w:t>
      </w:r>
      <w:r w:rsidR="00BD2D4B" w:rsidRPr="00613588">
        <w:rPr>
          <w:rFonts w:ascii="Arial" w:hAnsi="Arial" w:cs="Arial"/>
          <w:sz w:val="20"/>
          <w:szCs w:val="20"/>
        </w:rPr>
        <w:t>.</w:t>
      </w:r>
    </w:p>
    <w:p w14:paraId="0F5806B9" w14:textId="77777777" w:rsidR="000D2F23" w:rsidRPr="00613588" w:rsidRDefault="000D2F23" w:rsidP="00A54FB0">
      <w:pPr>
        <w:rPr>
          <w:rFonts w:ascii="Arial" w:hAnsi="Arial" w:cs="Arial"/>
          <w:sz w:val="20"/>
          <w:szCs w:val="20"/>
        </w:rPr>
      </w:pPr>
    </w:p>
    <w:p w14:paraId="3F06A912" w14:textId="77777777" w:rsidR="000D2F23" w:rsidRPr="00613588" w:rsidRDefault="000D2F23" w:rsidP="00A54FB0">
      <w:pPr>
        <w:rPr>
          <w:rFonts w:ascii="Arial" w:hAnsi="Arial" w:cs="Arial"/>
          <w:b/>
          <w:sz w:val="20"/>
          <w:szCs w:val="20"/>
        </w:rPr>
      </w:pPr>
      <w:r w:rsidRPr="00613588">
        <w:rPr>
          <w:rFonts w:ascii="Arial" w:hAnsi="Arial" w:cs="Arial"/>
          <w:b/>
          <w:sz w:val="20"/>
          <w:szCs w:val="20"/>
        </w:rPr>
        <w:t>Exemple :</w:t>
      </w:r>
    </w:p>
    <w:p w14:paraId="7D90E469" w14:textId="77777777" w:rsidR="000D2F23" w:rsidRPr="00225A66" w:rsidRDefault="000D2F23" w:rsidP="00A54FB0">
      <w:pPr>
        <w:rPr>
          <w:rFonts w:ascii="Arial" w:hAnsi="Arial" w:cs="Arial"/>
          <w:b/>
          <w:color w:val="FF0000"/>
          <w:sz w:val="20"/>
          <w:szCs w:val="20"/>
        </w:rPr>
      </w:pPr>
    </w:p>
    <w:p w14:paraId="3A979E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lastRenderedPageBreak/>
        <w:t>%HEADER DDMMYY hh mi ss LATX LONX  T_canisterRaw T_remoteRaw SSSraw  SSJT SSTP SSPS  SSPS_ADJUSTED PRES</w:t>
      </w:r>
    </w:p>
    <w:p w14:paraId="65A02006"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12.8127</w:t>
      </w:r>
      <w:r w:rsidRPr="00225A66">
        <w:rPr>
          <w:rFonts w:ascii="Courier New" w:hAnsi="Courier New" w:cs="Courier New"/>
          <w:b/>
          <w:sz w:val="20"/>
          <w:szCs w:val="20"/>
          <w:lang w:eastAsia="fr-FR"/>
        </w:rPr>
        <w:tab/>
        <w:t xml:space="preserve"> 33.1911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1.73</w:t>
      </w:r>
    </w:p>
    <w:p w14:paraId="4AF967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1</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12.8133</w:t>
      </w:r>
      <w:r w:rsidRPr="00225A66">
        <w:rPr>
          <w:rFonts w:ascii="Courier New" w:hAnsi="Courier New" w:cs="Courier New"/>
          <w:b/>
          <w:sz w:val="20"/>
          <w:szCs w:val="20"/>
          <w:lang w:eastAsia="fr-FR"/>
        </w:rPr>
        <w:tab/>
        <w:t xml:space="preserve"> 33.1935</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CFC44F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2</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12.8150</w:t>
      </w:r>
      <w:r w:rsidRPr="00225A66">
        <w:rPr>
          <w:rFonts w:ascii="Courier New" w:hAnsi="Courier New" w:cs="Courier New"/>
          <w:b/>
          <w:sz w:val="20"/>
          <w:szCs w:val="20"/>
          <w:lang w:eastAsia="fr-FR"/>
        </w:rPr>
        <w:tab/>
        <w:t xml:space="preserve"> 33.1950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4EDC13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3</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12.9449</w:t>
      </w:r>
      <w:r w:rsidRPr="00225A66">
        <w:rPr>
          <w:rFonts w:ascii="Courier New" w:hAnsi="Courier New" w:cs="Courier New"/>
          <w:b/>
          <w:sz w:val="20"/>
          <w:szCs w:val="20"/>
          <w:lang w:eastAsia="fr-FR"/>
        </w:rPr>
        <w:tab/>
        <w:t xml:space="preserve"> 12.8152</w:t>
      </w:r>
      <w:r w:rsidRPr="00225A66">
        <w:rPr>
          <w:rFonts w:ascii="Courier New" w:hAnsi="Courier New" w:cs="Courier New"/>
          <w:b/>
          <w:sz w:val="20"/>
          <w:szCs w:val="20"/>
          <w:lang w:eastAsia="fr-FR"/>
        </w:rPr>
        <w:tab/>
        <w:t xml:space="preserve"> 33.1971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4019675E"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12.9462</w:t>
      </w:r>
      <w:r w:rsidRPr="00225A66">
        <w:rPr>
          <w:rFonts w:ascii="Courier New" w:hAnsi="Courier New" w:cs="Courier New"/>
          <w:b/>
          <w:sz w:val="20"/>
          <w:szCs w:val="20"/>
          <w:lang w:eastAsia="fr-FR"/>
        </w:rPr>
        <w:tab/>
        <w:t xml:space="preserve"> 12.8171</w:t>
      </w:r>
      <w:r w:rsidRPr="00225A66">
        <w:rPr>
          <w:rFonts w:ascii="Courier New" w:hAnsi="Courier New" w:cs="Courier New"/>
          <w:b/>
          <w:sz w:val="20"/>
          <w:szCs w:val="20"/>
          <w:lang w:eastAsia="fr-FR"/>
        </w:rPr>
        <w:tab/>
        <w:t xml:space="preserve"> 33.2006</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299F5093"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5</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12.9471</w:t>
      </w:r>
      <w:r w:rsidRPr="00225A66">
        <w:rPr>
          <w:rFonts w:ascii="Courier New" w:hAnsi="Courier New" w:cs="Courier New"/>
          <w:b/>
          <w:sz w:val="20"/>
          <w:szCs w:val="20"/>
          <w:lang w:eastAsia="fr-FR"/>
        </w:rPr>
        <w:tab/>
        <w:t xml:space="preserve"> 12.8213</w:t>
      </w:r>
      <w:r w:rsidRPr="00225A66">
        <w:rPr>
          <w:rFonts w:ascii="Courier New" w:hAnsi="Courier New" w:cs="Courier New"/>
          <w:b/>
          <w:sz w:val="20"/>
          <w:szCs w:val="20"/>
          <w:lang w:eastAsia="fr-FR"/>
        </w:rPr>
        <w:tab/>
        <w:t xml:space="preserve"> 33.2028</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FE2DF8F"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6</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147.3408</w:t>
      </w:r>
      <w:r w:rsidRPr="00225A66">
        <w:rPr>
          <w:rFonts w:ascii="Courier New" w:hAnsi="Courier New" w:cs="Courier New"/>
          <w:b/>
          <w:sz w:val="20"/>
          <w:szCs w:val="20"/>
          <w:lang w:eastAsia="fr-FR"/>
        </w:rPr>
        <w:tab/>
        <w:t xml:space="preserve"> 12.9484</w:t>
      </w:r>
      <w:r w:rsidRPr="00225A66">
        <w:rPr>
          <w:rFonts w:ascii="Courier New" w:hAnsi="Courier New" w:cs="Courier New"/>
          <w:b/>
          <w:sz w:val="20"/>
          <w:szCs w:val="20"/>
          <w:lang w:eastAsia="fr-FR"/>
        </w:rPr>
        <w:tab/>
        <w:t xml:space="preserve"> 12.8229</w:t>
      </w:r>
      <w:r w:rsidRPr="00225A66">
        <w:rPr>
          <w:rFonts w:ascii="Courier New" w:hAnsi="Courier New" w:cs="Courier New"/>
          <w:b/>
          <w:sz w:val="20"/>
          <w:szCs w:val="20"/>
          <w:lang w:eastAsia="fr-FR"/>
        </w:rPr>
        <w:tab/>
        <w:t xml:space="preserve"> 33.2043</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1.74</w:t>
      </w:r>
    </w:p>
    <w:p w14:paraId="1DA747B8" w14:textId="77777777" w:rsidR="000D2F23" w:rsidRPr="00A54FB0" w:rsidRDefault="000D2F23" w:rsidP="00A54FB0"/>
    <w:p w14:paraId="35771E5C" w14:textId="77777777" w:rsidR="00FA5EC9" w:rsidRPr="00FA5EC9" w:rsidRDefault="00D56531" w:rsidP="00FA5EC9">
      <w:pPr>
        <w:pStyle w:val="Titre2"/>
      </w:pPr>
      <w:bookmarkStart w:id="246" w:name="_Toc197923227"/>
      <w:bookmarkStart w:id="247" w:name="_Toc197923295"/>
      <w:bookmarkStart w:id="248" w:name="_Toc197923411"/>
      <w:bookmarkStart w:id="249" w:name="_Toc197923533"/>
      <w:bookmarkStart w:id="250" w:name="_Toc197923579"/>
      <w:bookmarkStart w:id="251" w:name="_Toc197923643"/>
      <w:bookmarkStart w:id="252" w:name="_Toc197924967"/>
      <w:bookmarkStart w:id="253" w:name="_Ref200871520"/>
      <w:bookmarkStart w:id="254" w:name="_Ref200872041"/>
      <w:bookmarkStart w:id="255" w:name="_Ref200872062"/>
      <w:bookmarkStart w:id="256" w:name="_Ref267928256"/>
      <w:bookmarkStart w:id="257" w:name="_Ref267930645"/>
      <w:bookmarkStart w:id="258" w:name="_Ref267930664"/>
      <w:bookmarkStart w:id="259" w:name="_Ref267930686"/>
      <w:bookmarkStart w:id="260" w:name="_Ref268015287"/>
      <w:bookmarkStart w:id="261" w:name="_Ref268015352"/>
      <w:bookmarkStart w:id="262" w:name="_Toc53068590"/>
      <w:r>
        <w:t>Format des fichiers</w:t>
      </w:r>
      <w:r w:rsidR="00FA5EC9" w:rsidRPr="00FA5EC9">
        <w:t xml:space="preserve"> ASCII</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r w:rsidR="00620B48">
        <w:t xml:space="preserve"> (*.btl, *.spl, *.tsgqc)</w:t>
      </w:r>
      <w:bookmarkEnd w:id="260"/>
      <w:bookmarkEnd w:id="261"/>
      <w:bookmarkEnd w:id="262"/>
    </w:p>
    <w:p w14:paraId="35D471F6"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format des fichiers ASCII a une structure similaire pour les fichiers </w:t>
      </w:r>
      <w:r w:rsidRPr="00762BA9">
        <w:rPr>
          <w:rFonts w:ascii="Arial" w:hAnsi="Arial" w:cs="Arial"/>
          <w:b/>
          <w:sz w:val="20"/>
          <w:szCs w:val="20"/>
        </w:rPr>
        <w:t>TSG</w:t>
      </w:r>
      <w:r w:rsidRPr="00FA5EC9">
        <w:rPr>
          <w:rFonts w:ascii="Arial" w:hAnsi="Arial" w:cs="Arial"/>
          <w:sz w:val="20"/>
          <w:szCs w:val="20"/>
        </w:rPr>
        <w:t xml:space="preserve"> et les données discrètes </w:t>
      </w:r>
      <w:r w:rsidR="00FD239A">
        <w:rPr>
          <w:rFonts w:ascii="Arial" w:hAnsi="Arial" w:cs="Arial"/>
          <w:sz w:val="20"/>
          <w:szCs w:val="20"/>
        </w:rPr>
        <w:t>‘</w:t>
      </w:r>
      <w:r w:rsidR="00FD239A" w:rsidRPr="00FD239A">
        <w:rPr>
          <w:rFonts w:ascii="Arial" w:hAnsi="Arial" w:cs="Arial"/>
          <w:b/>
          <w:sz w:val="20"/>
          <w:szCs w:val="20"/>
        </w:rPr>
        <w:t>échantillons’</w:t>
      </w:r>
      <w:r w:rsidRPr="00FA5EC9">
        <w:rPr>
          <w:rFonts w:ascii="Arial" w:hAnsi="Arial" w:cs="Arial"/>
          <w:sz w:val="20"/>
          <w:szCs w:val="20"/>
        </w:rPr>
        <w:t>, dont l'extension est :</w:t>
      </w:r>
    </w:p>
    <w:p w14:paraId="3224A93C" w14:textId="77777777" w:rsidR="00FA5EC9" w:rsidRPr="00FA5EC9" w:rsidRDefault="00FA5EC9" w:rsidP="00FA5EC9">
      <w:pPr>
        <w:tabs>
          <w:tab w:val="left" w:pos="993"/>
        </w:tabs>
        <w:jc w:val="both"/>
        <w:rPr>
          <w:rFonts w:ascii="Arial" w:hAnsi="Arial" w:cs="Arial"/>
          <w:sz w:val="20"/>
          <w:szCs w:val="20"/>
        </w:rPr>
      </w:pPr>
    </w:p>
    <w:p w14:paraId="437D257C" w14:textId="77777777" w:rsidR="00620B48" w:rsidRPr="00A6267C" w:rsidRDefault="00620B48" w:rsidP="00620B48">
      <w:pPr>
        <w:tabs>
          <w:tab w:val="left" w:pos="993"/>
        </w:tabs>
        <w:jc w:val="both"/>
        <w:rPr>
          <w:rFonts w:ascii="Arial" w:hAnsi="Arial" w:cs="Arial"/>
          <w:b/>
          <w:sz w:val="20"/>
          <w:szCs w:val="20"/>
        </w:rPr>
      </w:pPr>
      <w:r w:rsidRPr="00A6267C">
        <w:rPr>
          <w:rFonts w:ascii="Arial" w:hAnsi="Arial" w:cs="Arial"/>
          <w:b/>
          <w:sz w:val="20"/>
          <w:szCs w:val="20"/>
        </w:rPr>
        <w:t>.btl</w:t>
      </w:r>
    </w:p>
    <w:p w14:paraId="3313D2D9" w14:textId="77777777" w:rsidR="00620B48" w:rsidRPr="008E013A" w:rsidRDefault="00620B48" w:rsidP="00620B48">
      <w:pPr>
        <w:tabs>
          <w:tab w:val="left" w:pos="993"/>
        </w:tabs>
        <w:jc w:val="both"/>
        <w:rPr>
          <w:rFonts w:ascii="Arial" w:hAnsi="Arial" w:cs="Arial"/>
          <w:b/>
          <w:sz w:val="20"/>
          <w:szCs w:val="20"/>
        </w:rPr>
      </w:pPr>
      <w:r w:rsidRPr="008E013A">
        <w:rPr>
          <w:rFonts w:ascii="Arial" w:hAnsi="Arial" w:cs="Arial"/>
          <w:b/>
          <w:sz w:val="20"/>
          <w:szCs w:val="20"/>
        </w:rPr>
        <w:t>.spl</w:t>
      </w:r>
      <w:r w:rsidR="008E013A" w:rsidRPr="008E013A">
        <w:rPr>
          <w:rFonts w:ascii="Arial" w:hAnsi="Arial" w:cs="Arial"/>
          <w:b/>
          <w:sz w:val="20"/>
          <w:szCs w:val="20"/>
        </w:rPr>
        <w:tab/>
        <w:t>(</w:t>
      </w:r>
      <w:r w:rsidR="008E013A" w:rsidRPr="008E013A">
        <w:rPr>
          <w:rFonts w:ascii="Arial" w:hAnsi="Arial" w:cs="Arial"/>
          <w:sz w:val="20"/>
          <w:szCs w:val="20"/>
        </w:rPr>
        <w:t xml:space="preserve">cf. </w:t>
      </w:r>
      <w:r w:rsidR="008E013A" w:rsidRPr="008E013A">
        <w:rPr>
          <w:rFonts w:ascii="Arial" w:hAnsi="Arial" w:cs="Arial"/>
          <w:b/>
          <w:smallCaps/>
          <w:sz w:val="20"/>
          <w:szCs w:val="20"/>
        </w:rPr>
        <w:t>Avertissement</w:t>
      </w:r>
      <w:r w:rsidR="008E013A">
        <w:rPr>
          <w:rFonts w:ascii="Arial" w:hAnsi="Arial" w:cs="Arial"/>
          <w:sz w:val="20"/>
          <w:szCs w:val="20"/>
        </w:rPr>
        <w:t xml:space="preserve"> en fin de p</w:t>
      </w:r>
      <w:r w:rsidR="008E013A" w:rsidRPr="008E013A">
        <w:rPr>
          <w:rFonts w:ascii="Arial" w:hAnsi="Arial" w:cs="Arial"/>
          <w:sz w:val="20"/>
          <w:szCs w:val="20"/>
        </w:rPr>
        <w:t>aragraphe</w:t>
      </w:r>
      <w:r w:rsidR="008E013A" w:rsidRPr="008E013A">
        <w:rPr>
          <w:rFonts w:ascii="Arial" w:hAnsi="Arial" w:cs="Arial"/>
          <w:b/>
          <w:sz w:val="20"/>
          <w:szCs w:val="20"/>
        </w:rPr>
        <w:t>)</w:t>
      </w:r>
    </w:p>
    <w:p w14:paraId="1A8CAFA4" w14:textId="77777777" w:rsidR="00FA5EC9" w:rsidRPr="00A6267C" w:rsidRDefault="00FA5EC9" w:rsidP="00FA5EC9">
      <w:pPr>
        <w:tabs>
          <w:tab w:val="left" w:pos="993"/>
        </w:tabs>
        <w:jc w:val="both"/>
        <w:rPr>
          <w:rFonts w:ascii="Arial" w:hAnsi="Arial" w:cs="Arial"/>
          <w:b/>
          <w:sz w:val="20"/>
          <w:szCs w:val="20"/>
        </w:rPr>
      </w:pPr>
      <w:r w:rsidRPr="00A6267C">
        <w:rPr>
          <w:rFonts w:ascii="Arial" w:hAnsi="Arial" w:cs="Arial"/>
          <w:b/>
          <w:sz w:val="20"/>
          <w:szCs w:val="20"/>
        </w:rPr>
        <w:t>.tsgqc</w:t>
      </w:r>
    </w:p>
    <w:p w14:paraId="223AF422" w14:textId="77777777" w:rsidR="00FA5EC9" w:rsidRPr="00A6267C" w:rsidRDefault="00FA5EC9" w:rsidP="00FA5EC9">
      <w:pPr>
        <w:jc w:val="both"/>
        <w:rPr>
          <w:rFonts w:ascii="Arial" w:hAnsi="Arial" w:cs="Arial"/>
          <w:sz w:val="20"/>
          <w:szCs w:val="20"/>
        </w:rPr>
      </w:pPr>
    </w:p>
    <w:p w14:paraId="4AB46FC1" w14:textId="77777777" w:rsidR="00FA5EC9" w:rsidRPr="00A6267C" w:rsidRDefault="00FA5EC9" w:rsidP="00FA5EC9">
      <w:pPr>
        <w:jc w:val="both"/>
        <w:rPr>
          <w:rFonts w:ascii="Arial" w:hAnsi="Arial" w:cs="Arial"/>
          <w:sz w:val="20"/>
          <w:szCs w:val="20"/>
          <w:u w:val="single"/>
        </w:rPr>
      </w:pPr>
      <w:r w:rsidRPr="00A6267C">
        <w:rPr>
          <w:rFonts w:ascii="Arial" w:hAnsi="Arial" w:cs="Arial"/>
          <w:sz w:val="20"/>
          <w:szCs w:val="20"/>
          <w:u w:val="single"/>
        </w:rPr>
        <w:t>Données TSG</w:t>
      </w:r>
    </w:p>
    <w:p w14:paraId="073009D2" w14:textId="77777777" w:rsidR="00FA5EC9" w:rsidRPr="00A6267C" w:rsidRDefault="00FA5EC9" w:rsidP="00FA5EC9">
      <w:pPr>
        <w:jc w:val="both"/>
        <w:rPr>
          <w:rFonts w:ascii="Arial" w:hAnsi="Arial" w:cs="Arial"/>
          <w:sz w:val="20"/>
          <w:szCs w:val="20"/>
        </w:rPr>
      </w:pPr>
    </w:p>
    <w:p w14:paraId="58F5746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%PLATFORM_NAME TOUCAN</w:t>
      </w:r>
    </w:p>
    <w:p w14:paraId="5B80BA89"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%HEADER YEAR MNTH DAYX hh mi ss LATX LONX SSPS SSPS_QC SSJT SSJT_QC SSTP SSTP_QC</w:t>
      </w:r>
    </w:p>
    <w:p w14:paraId="74810F67"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20 32   49.9168510   -3.0475171 35.300 0 15.702 0    NaN 9</w:t>
      </w:r>
    </w:p>
    <w:p w14:paraId="1638E95E"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25 32   49.9076500   -3.0808330 35.290 0 16.028 0    NaN 9</w:t>
      </w:r>
    </w:p>
    <w:p w14:paraId="205D73D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30 32   49.8984489   -3.1142170 35.281 0 15.997 0    NaN 9</w:t>
      </w:r>
    </w:p>
    <w:p w14:paraId="3C32F8B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35 32   49.8893013   -3.1478500 35.273 0 16.130 0    NaN 9</w:t>
      </w:r>
    </w:p>
    <w:p w14:paraId="0A7D7CD9"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40 32   49.8801155   -3.1815331 35.260 0 16.170 0    NaN 9</w:t>
      </w:r>
    </w:p>
    <w:p w14:paraId="0B2B52EC"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45 32   49.8716011   -3.2158000 35.262 0 16.296 0    NaN 9</w:t>
      </w:r>
    </w:p>
    <w:p w14:paraId="1818E328" w14:textId="77777777" w:rsidR="00FA5EC9" w:rsidRPr="00FA5EC9" w:rsidRDefault="00FA5EC9" w:rsidP="00FA5EC9">
      <w:pPr>
        <w:jc w:val="both"/>
        <w:rPr>
          <w:rFonts w:ascii="Arial" w:hAnsi="Arial" w:cs="Arial"/>
          <w:sz w:val="20"/>
          <w:szCs w:val="20"/>
        </w:rPr>
      </w:pPr>
    </w:p>
    <w:p w14:paraId="0DCF2A95" w14:textId="77777777" w:rsidR="00285A8C" w:rsidRPr="00FA5EC9" w:rsidRDefault="00FA5EC9" w:rsidP="00285A8C">
      <w:pPr>
        <w:jc w:val="both"/>
        <w:rPr>
          <w:rFonts w:ascii="Arial" w:hAnsi="Arial" w:cs="Arial"/>
          <w:sz w:val="20"/>
          <w:szCs w:val="20"/>
        </w:rPr>
      </w:pPr>
      <w:r w:rsidRPr="00FA5EC9">
        <w:rPr>
          <w:rFonts w:ascii="Arial" w:hAnsi="Arial" w:cs="Arial"/>
          <w:sz w:val="20"/>
          <w:szCs w:val="20"/>
        </w:rPr>
        <w:t>Ces fichiers peuvent posséder une ou plusieurs lignes d'entête dont le 1</w:t>
      </w:r>
      <w:r w:rsidRPr="00FA5EC9">
        <w:rPr>
          <w:rFonts w:ascii="Arial" w:hAnsi="Arial" w:cs="Arial"/>
          <w:sz w:val="20"/>
          <w:szCs w:val="20"/>
          <w:vertAlign w:val="superscript"/>
        </w:rPr>
        <w:t>er</w:t>
      </w:r>
      <w:r w:rsidRPr="00FA5EC9">
        <w:rPr>
          <w:rFonts w:ascii="Arial" w:hAnsi="Arial" w:cs="Arial"/>
          <w:sz w:val="20"/>
          <w:szCs w:val="20"/>
        </w:rPr>
        <w:t xml:space="preserve"> caractère est obligatoirement le caractère '%'.</w:t>
      </w:r>
      <w:r w:rsidR="00285A8C">
        <w:rPr>
          <w:rFonts w:ascii="Arial" w:hAnsi="Arial" w:cs="Arial"/>
          <w:sz w:val="20"/>
          <w:szCs w:val="20"/>
        </w:rPr>
        <w:t xml:space="preserve"> </w:t>
      </w:r>
      <w:r w:rsidR="00285A8C" w:rsidRPr="00FA5EC9">
        <w:rPr>
          <w:rFonts w:ascii="Arial" w:hAnsi="Arial" w:cs="Arial"/>
          <w:sz w:val="20"/>
          <w:szCs w:val="20"/>
        </w:rPr>
        <w:t>Ces lignes permettent d'introduire, ou non, les meta-données</w:t>
      </w:r>
      <w:r w:rsidR="00FD239A">
        <w:rPr>
          <w:rFonts w:ascii="Arial" w:hAnsi="Arial" w:cs="Arial"/>
          <w:sz w:val="20"/>
          <w:szCs w:val="20"/>
        </w:rPr>
        <w:t xml:space="preserve">. </w:t>
      </w:r>
      <w:r w:rsidR="00285A8C" w:rsidRPr="00FA5EC9">
        <w:rPr>
          <w:rFonts w:ascii="Arial" w:hAnsi="Arial" w:cs="Arial"/>
          <w:sz w:val="20"/>
          <w:szCs w:val="20"/>
        </w:rPr>
        <w:t xml:space="preserve">Dans le cas de meta-données qui doivent être conservées il faut indiquer le nom de la variable définie dans le format </w:t>
      </w:r>
      <w:r w:rsidR="00285A8C">
        <w:rPr>
          <w:rFonts w:ascii="Arial" w:hAnsi="Arial" w:cs="Arial"/>
          <w:sz w:val="20"/>
          <w:szCs w:val="20"/>
        </w:rPr>
        <w:t>NetCDF</w:t>
      </w:r>
      <w:r w:rsidR="00285A8C" w:rsidRPr="00FA5EC9">
        <w:rPr>
          <w:rFonts w:ascii="Arial" w:hAnsi="Arial" w:cs="Arial"/>
          <w:sz w:val="20"/>
          <w:szCs w:val="20"/>
        </w:rPr>
        <w:t>.</w:t>
      </w:r>
    </w:p>
    <w:p w14:paraId="5FA160AE" w14:textId="77777777" w:rsidR="00FA5EC9" w:rsidRPr="00FA5EC9" w:rsidRDefault="00FA5EC9" w:rsidP="00FA5EC9">
      <w:pPr>
        <w:jc w:val="both"/>
        <w:rPr>
          <w:rFonts w:ascii="Arial" w:hAnsi="Arial" w:cs="Arial"/>
          <w:sz w:val="20"/>
          <w:szCs w:val="20"/>
        </w:rPr>
      </w:pPr>
    </w:p>
    <w:p w14:paraId="4D06E926" w14:textId="77777777" w:rsidR="00FA5EC9" w:rsidRDefault="00FA5EC9" w:rsidP="00FA5EC9">
      <w:pPr>
        <w:jc w:val="both"/>
        <w:rPr>
          <w:rFonts w:ascii="Arial" w:hAnsi="Arial" w:cs="Arial"/>
          <w:sz w:val="20"/>
          <w:szCs w:val="20"/>
        </w:rPr>
      </w:pPr>
      <w:r w:rsidRPr="00FA5EC9">
        <w:rPr>
          <w:rFonts w:ascii="Arial" w:hAnsi="Arial" w:cs="Arial"/>
          <w:sz w:val="20"/>
          <w:szCs w:val="20"/>
        </w:rPr>
        <w:t xml:space="preserve">Une ligne d'entête </w:t>
      </w:r>
      <w:r w:rsidR="00285A8C">
        <w:rPr>
          <w:rFonts w:ascii="Arial" w:hAnsi="Arial" w:cs="Arial"/>
          <w:sz w:val="20"/>
          <w:szCs w:val="20"/>
        </w:rPr>
        <w:t xml:space="preserve">décrivant les variables du fichier </w:t>
      </w:r>
      <w:r w:rsidRPr="00FA5EC9">
        <w:rPr>
          <w:rFonts w:ascii="Arial" w:hAnsi="Arial" w:cs="Arial"/>
          <w:sz w:val="20"/>
          <w:szCs w:val="20"/>
        </w:rPr>
        <w:t xml:space="preserve">est absolument nécessaire. </w:t>
      </w:r>
      <w:r w:rsidR="00285A8C">
        <w:rPr>
          <w:rFonts w:ascii="Arial" w:hAnsi="Arial" w:cs="Arial"/>
          <w:sz w:val="20"/>
          <w:szCs w:val="20"/>
        </w:rPr>
        <w:t xml:space="preserve">Celle-ci </w:t>
      </w:r>
      <w:r w:rsidRPr="00FA5EC9">
        <w:rPr>
          <w:rFonts w:ascii="Arial" w:hAnsi="Arial" w:cs="Arial"/>
          <w:sz w:val="20"/>
          <w:szCs w:val="20"/>
        </w:rPr>
        <w:t xml:space="preserve">débute </w:t>
      </w:r>
      <w:r w:rsidR="00285A8C">
        <w:rPr>
          <w:rFonts w:ascii="Arial" w:hAnsi="Arial" w:cs="Arial"/>
          <w:sz w:val="20"/>
          <w:szCs w:val="20"/>
        </w:rPr>
        <w:t>par</w:t>
      </w:r>
      <w:r w:rsidRPr="00FA5EC9">
        <w:rPr>
          <w:rFonts w:ascii="Arial" w:hAnsi="Arial" w:cs="Arial"/>
          <w:sz w:val="20"/>
          <w:szCs w:val="20"/>
        </w:rPr>
        <w:t xml:space="preserve"> </w:t>
      </w:r>
      <w:r w:rsidR="00FD239A">
        <w:rPr>
          <w:rFonts w:ascii="Arial" w:hAnsi="Arial" w:cs="Arial"/>
          <w:sz w:val="20"/>
          <w:szCs w:val="20"/>
        </w:rPr>
        <w:t>le champ :</w:t>
      </w:r>
      <w:r w:rsidRPr="00FA5EC9">
        <w:rPr>
          <w:rFonts w:ascii="Arial" w:hAnsi="Arial" w:cs="Arial"/>
          <w:sz w:val="20"/>
          <w:szCs w:val="20"/>
        </w:rPr>
        <w:t xml:space="preserve"> %HEADER.</w:t>
      </w:r>
    </w:p>
    <w:p w14:paraId="1D2B2CE6" w14:textId="77777777" w:rsidR="00FA5EC9" w:rsidRPr="00FA5EC9" w:rsidRDefault="00FA5EC9" w:rsidP="00FA5EC9">
      <w:pPr>
        <w:jc w:val="both"/>
        <w:rPr>
          <w:rFonts w:ascii="Arial" w:hAnsi="Arial" w:cs="Arial"/>
          <w:sz w:val="20"/>
          <w:szCs w:val="20"/>
        </w:rPr>
      </w:pPr>
    </w:p>
    <w:p w14:paraId="1C664215"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Les 6 premières variables sont obligatoirement, et dans cet ordre :</w:t>
      </w:r>
    </w:p>
    <w:p w14:paraId="1A01E0E5"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 xml:space="preserve">l'année </w:t>
      </w:r>
      <w:r w:rsidR="00285A8C">
        <w:rPr>
          <w:rFonts w:ascii="Arial" w:hAnsi="Arial" w:cs="Arial"/>
          <w:sz w:val="20"/>
          <w:szCs w:val="20"/>
        </w:rPr>
        <w:tab/>
      </w:r>
      <w:r w:rsidR="00285A8C" w:rsidRPr="00A6267C">
        <w:rPr>
          <w:rFonts w:ascii="Arial" w:hAnsi="Arial" w:cs="Arial"/>
          <w:sz w:val="20"/>
          <w:szCs w:val="20"/>
        </w:rPr>
        <w:t>YEAR</w:t>
      </w:r>
    </w:p>
    <w:p w14:paraId="551D6CA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mois</w:t>
      </w:r>
      <w:r w:rsidR="00285A8C">
        <w:rPr>
          <w:rFonts w:ascii="Arial" w:hAnsi="Arial" w:cs="Arial"/>
          <w:sz w:val="20"/>
          <w:szCs w:val="20"/>
        </w:rPr>
        <w:tab/>
      </w:r>
      <w:r w:rsidR="00285A8C" w:rsidRPr="00A6267C">
        <w:rPr>
          <w:rFonts w:ascii="Arial" w:hAnsi="Arial" w:cs="Arial"/>
          <w:sz w:val="20"/>
          <w:szCs w:val="20"/>
        </w:rPr>
        <w:t>MNTH</w:t>
      </w:r>
    </w:p>
    <w:p w14:paraId="64DF57F4"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jour</w:t>
      </w:r>
      <w:r w:rsidR="00285A8C">
        <w:rPr>
          <w:rFonts w:ascii="Arial" w:hAnsi="Arial" w:cs="Arial"/>
          <w:sz w:val="20"/>
          <w:szCs w:val="20"/>
        </w:rPr>
        <w:tab/>
      </w:r>
      <w:r w:rsidR="00285A8C" w:rsidRPr="00A6267C">
        <w:rPr>
          <w:rFonts w:ascii="Arial" w:hAnsi="Arial" w:cs="Arial"/>
          <w:sz w:val="20"/>
          <w:szCs w:val="20"/>
        </w:rPr>
        <w:t>DAYX</w:t>
      </w:r>
    </w:p>
    <w:p w14:paraId="673E186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l'heure</w:t>
      </w:r>
      <w:r w:rsidR="00285A8C">
        <w:rPr>
          <w:rFonts w:ascii="Arial" w:hAnsi="Arial" w:cs="Arial"/>
          <w:sz w:val="20"/>
          <w:szCs w:val="20"/>
        </w:rPr>
        <w:tab/>
      </w:r>
      <w:r w:rsidR="00285A8C" w:rsidRPr="00A6267C">
        <w:rPr>
          <w:rFonts w:ascii="Arial" w:hAnsi="Arial" w:cs="Arial"/>
          <w:sz w:val="20"/>
          <w:szCs w:val="20"/>
        </w:rPr>
        <w:t>hh</w:t>
      </w:r>
    </w:p>
    <w:p w14:paraId="543C50A3"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minutes</w:t>
      </w:r>
      <w:r w:rsidR="00285A8C">
        <w:rPr>
          <w:rFonts w:ascii="Arial" w:hAnsi="Arial" w:cs="Arial"/>
          <w:sz w:val="20"/>
          <w:szCs w:val="20"/>
        </w:rPr>
        <w:tab/>
      </w:r>
      <w:r w:rsidR="00285A8C" w:rsidRPr="00A6267C">
        <w:rPr>
          <w:rFonts w:ascii="Arial" w:hAnsi="Arial" w:cs="Arial"/>
          <w:sz w:val="20"/>
          <w:szCs w:val="20"/>
        </w:rPr>
        <w:t>mi</w:t>
      </w:r>
    </w:p>
    <w:p w14:paraId="28EE4FCA"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secondes</w:t>
      </w:r>
      <w:r w:rsidR="00285A8C">
        <w:rPr>
          <w:rFonts w:ascii="Arial" w:hAnsi="Arial" w:cs="Arial"/>
          <w:sz w:val="20"/>
          <w:szCs w:val="20"/>
        </w:rPr>
        <w:tab/>
      </w:r>
      <w:r w:rsidR="00285A8C" w:rsidRPr="00A6267C">
        <w:rPr>
          <w:rFonts w:ascii="Arial" w:hAnsi="Arial" w:cs="Arial"/>
          <w:sz w:val="20"/>
          <w:szCs w:val="20"/>
        </w:rPr>
        <w:t>ss</w:t>
      </w:r>
    </w:p>
    <w:p w14:paraId="5977B24D" w14:textId="77777777" w:rsidR="00FA5EC9" w:rsidRPr="00FA5EC9" w:rsidRDefault="00FA5EC9" w:rsidP="00FA5EC9">
      <w:pPr>
        <w:jc w:val="both"/>
        <w:rPr>
          <w:rFonts w:ascii="Arial" w:hAnsi="Arial" w:cs="Arial"/>
          <w:sz w:val="20"/>
          <w:szCs w:val="20"/>
        </w:rPr>
      </w:pPr>
    </w:p>
    <w:p w14:paraId="60001D78"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 xml:space="preserve">Ensuite l'ordre dans lequel sont inscrites les variables </w:t>
      </w:r>
      <w:r w:rsidR="008F74DF">
        <w:rPr>
          <w:rFonts w:ascii="Arial" w:hAnsi="Arial" w:cs="Arial"/>
          <w:sz w:val="20"/>
          <w:szCs w:val="20"/>
        </w:rPr>
        <w:t>NetCDF</w:t>
      </w:r>
      <w:r w:rsidRPr="00FA5EC9">
        <w:rPr>
          <w:rFonts w:ascii="Arial" w:hAnsi="Arial" w:cs="Arial"/>
          <w:sz w:val="20"/>
          <w:szCs w:val="20"/>
        </w:rPr>
        <w:t xml:space="preserve"> n'a pas d'importance. Dans l'exemple présenté, les variables utilisées sont :</w:t>
      </w:r>
    </w:p>
    <w:p w14:paraId="7F777B34" w14:textId="77777777" w:rsidR="00FA5EC9" w:rsidRPr="00FA5EC9" w:rsidRDefault="00FA5EC9" w:rsidP="00FA5EC9">
      <w:pPr>
        <w:jc w:val="both"/>
        <w:rPr>
          <w:rFonts w:ascii="Arial" w:hAnsi="Arial" w:cs="Arial"/>
          <w:sz w:val="20"/>
          <w:szCs w:val="20"/>
        </w:rPr>
      </w:pPr>
    </w:p>
    <w:p w14:paraId="25BE6856"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w:t>
      </w:r>
    </w:p>
    <w:p w14:paraId="14B57B32"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w:t>
      </w:r>
    </w:p>
    <w:p w14:paraId="1143D96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lastRenderedPageBreak/>
        <w:t>SSPS</w:t>
      </w:r>
      <w:r w:rsidRPr="00FA5EC9">
        <w:rPr>
          <w:rFonts w:ascii="Arial" w:hAnsi="Arial" w:cs="Arial"/>
          <w:sz w:val="20"/>
          <w:szCs w:val="20"/>
        </w:rPr>
        <w:tab/>
        <w:t>Salinité du thermosalinographe</w:t>
      </w:r>
    </w:p>
    <w:p w14:paraId="72F6F1CB"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SSPS_QC</w:t>
      </w:r>
      <w:r>
        <w:rPr>
          <w:rFonts w:ascii="Arial" w:hAnsi="Arial" w:cs="Arial"/>
          <w:sz w:val="20"/>
          <w:szCs w:val="20"/>
        </w:rPr>
        <w:tab/>
        <w:t xml:space="preserve">Code </w:t>
      </w:r>
      <w:r w:rsidR="00FA5EC9" w:rsidRPr="00FA5EC9">
        <w:rPr>
          <w:rFonts w:ascii="Arial" w:hAnsi="Arial" w:cs="Arial"/>
          <w:sz w:val="20"/>
          <w:szCs w:val="20"/>
        </w:rPr>
        <w:t>qualité sur la série temporelle de salinité</w:t>
      </w:r>
    </w:p>
    <w:p w14:paraId="06A6E24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r>
      <w:r w:rsidR="00C73E77">
        <w:rPr>
          <w:rFonts w:ascii="Arial" w:hAnsi="Arial" w:cs="Arial"/>
          <w:sz w:val="20"/>
          <w:szCs w:val="20"/>
        </w:rPr>
        <w:t>température</w:t>
      </w:r>
      <w:r w:rsidRPr="00FA5EC9">
        <w:rPr>
          <w:rFonts w:ascii="Arial" w:hAnsi="Arial" w:cs="Arial"/>
          <w:sz w:val="20"/>
          <w:szCs w:val="20"/>
        </w:rPr>
        <w:t xml:space="preserve"> du thermosalinographe</w:t>
      </w:r>
    </w:p>
    <w:p w14:paraId="4B425B22"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SSJT_QC </w:t>
      </w:r>
      <w:r>
        <w:rPr>
          <w:rFonts w:ascii="Arial" w:hAnsi="Arial" w:cs="Arial"/>
          <w:sz w:val="20"/>
          <w:szCs w:val="20"/>
        </w:rPr>
        <w:tab/>
        <w:t xml:space="preserve">Code </w:t>
      </w:r>
      <w:r w:rsidR="00FA5EC9" w:rsidRPr="00FA5EC9">
        <w:rPr>
          <w:rFonts w:ascii="Arial" w:hAnsi="Arial" w:cs="Arial"/>
          <w:sz w:val="20"/>
          <w:szCs w:val="20"/>
        </w:rPr>
        <w:t>qualité sur de la température de cuve du thermosalinographe</w:t>
      </w:r>
    </w:p>
    <w:p w14:paraId="4BAF15CC"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Température précise</w:t>
      </w:r>
    </w:p>
    <w:p w14:paraId="16E402E9"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SSTP_QC </w:t>
      </w:r>
      <w:r>
        <w:rPr>
          <w:rFonts w:ascii="Arial" w:hAnsi="Arial" w:cs="Arial"/>
          <w:sz w:val="20"/>
          <w:szCs w:val="20"/>
        </w:rPr>
        <w:tab/>
        <w:t xml:space="preserve">Code </w:t>
      </w:r>
      <w:r w:rsidR="00FA5EC9" w:rsidRPr="00FA5EC9">
        <w:rPr>
          <w:rFonts w:ascii="Arial" w:hAnsi="Arial" w:cs="Arial"/>
          <w:sz w:val="20"/>
          <w:szCs w:val="20"/>
        </w:rPr>
        <w:t>qualité sur la série temporelle de température précise</w:t>
      </w:r>
    </w:p>
    <w:p w14:paraId="44506947" w14:textId="77777777" w:rsidR="00FA5EC9" w:rsidRPr="00FA5EC9" w:rsidRDefault="00FA5EC9" w:rsidP="00FA5EC9">
      <w:pPr>
        <w:jc w:val="both"/>
        <w:rPr>
          <w:rFonts w:ascii="Arial" w:hAnsi="Arial" w:cs="Arial"/>
          <w:sz w:val="20"/>
          <w:szCs w:val="20"/>
        </w:rPr>
      </w:pPr>
    </w:p>
    <w:p w14:paraId="5BE3B151" w14:textId="77777777" w:rsidR="00FA5EC9" w:rsidRDefault="00285A8C" w:rsidP="00FA5EC9">
      <w:pPr>
        <w:jc w:val="both"/>
        <w:rPr>
          <w:rFonts w:ascii="Arial" w:hAnsi="Arial" w:cs="Arial"/>
          <w:sz w:val="20"/>
          <w:szCs w:val="20"/>
        </w:rPr>
      </w:pPr>
      <w:r>
        <w:rPr>
          <w:rFonts w:ascii="Arial" w:hAnsi="Arial" w:cs="Arial"/>
          <w:sz w:val="20"/>
          <w:szCs w:val="20"/>
        </w:rPr>
        <w:t>Dans l'exemple ci-dess</w:t>
      </w:r>
      <w:r w:rsidR="00FA5EC9" w:rsidRPr="00FA5EC9">
        <w:rPr>
          <w:rFonts w:ascii="Arial" w:hAnsi="Arial" w:cs="Arial"/>
          <w:sz w:val="20"/>
          <w:szCs w:val="20"/>
        </w:rPr>
        <w:t xml:space="preserve">us, on indique le nom du navire servant de support au </w:t>
      </w:r>
      <w:r w:rsidR="003107A2" w:rsidRPr="00FA5EC9">
        <w:rPr>
          <w:rFonts w:ascii="Arial" w:hAnsi="Arial" w:cs="Arial"/>
          <w:sz w:val="20"/>
          <w:szCs w:val="20"/>
        </w:rPr>
        <w:t>thermosalino</w:t>
      </w:r>
      <w:r w:rsidR="003107A2">
        <w:rPr>
          <w:rFonts w:ascii="Arial" w:hAnsi="Arial" w:cs="Arial"/>
          <w:sz w:val="20"/>
          <w:szCs w:val="20"/>
        </w:rPr>
        <w:t>graphe</w:t>
      </w:r>
      <w:r w:rsidR="00FA5EC9" w:rsidRPr="00FA5EC9">
        <w:rPr>
          <w:rFonts w:ascii="Arial" w:hAnsi="Arial" w:cs="Arial"/>
          <w:sz w:val="20"/>
          <w:szCs w:val="20"/>
        </w:rPr>
        <w:t xml:space="preserve">. La variable utilisée dans le fichier </w:t>
      </w:r>
      <w:r w:rsidR="008F74DF">
        <w:rPr>
          <w:rFonts w:ascii="Arial" w:hAnsi="Arial" w:cs="Arial"/>
          <w:sz w:val="20"/>
          <w:szCs w:val="20"/>
        </w:rPr>
        <w:t>NetCDF</w:t>
      </w:r>
      <w:r w:rsidR="00FA5EC9" w:rsidRPr="00FA5EC9">
        <w:rPr>
          <w:rFonts w:ascii="Arial" w:hAnsi="Arial" w:cs="Arial"/>
          <w:sz w:val="20"/>
          <w:szCs w:val="20"/>
        </w:rPr>
        <w:t xml:space="preserve"> </w:t>
      </w:r>
      <w:r w:rsidR="00FA5EC9" w:rsidRPr="008E013A">
        <w:rPr>
          <w:rFonts w:ascii="Arial" w:hAnsi="Arial" w:cs="Arial"/>
          <w:b/>
          <w:sz w:val="20"/>
          <w:szCs w:val="20"/>
        </w:rPr>
        <w:t>'PLATFORM_NAME'</w:t>
      </w:r>
      <w:r w:rsidR="00FA5EC9" w:rsidRPr="00FA5EC9">
        <w:rPr>
          <w:rFonts w:ascii="Arial" w:hAnsi="Arial" w:cs="Arial"/>
          <w:sz w:val="20"/>
          <w:szCs w:val="20"/>
        </w:rPr>
        <w:t xml:space="preserve">. Se référer au document décrivant le format </w:t>
      </w:r>
      <w:r w:rsidR="008F74DF">
        <w:rPr>
          <w:rFonts w:ascii="Arial" w:hAnsi="Arial" w:cs="Arial"/>
          <w:sz w:val="20"/>
          <w:szCs w:val="20"/>
        </w:rPr>
        <w:t>NetCDF</w:t>
      </w:r>
      <w:r w:rsidR="00FA5EC9" w:rsidRPr="00FA5EC9">
        <w:rPr>
          <w:rFonts w:ascii="Arial" w:hAnsi="Arial" w:cs="Arial"/>
          <w:sz w:val="20"/>
          <w:szCs w:val="20"/>
        </w:rPr>
        <w:t xml:space="preserve"> pour une description complète des méta-données</w:t>
      </w:r>
      <w:r>
        <w:rPr>
          <w:rFonts w:ascii="Arial" w:hAnsi="Arial" w:cs="Arial"/>
          <w:sz w:val="20"/>
          <w:szCs w:val="20"/>
        </w:rPr>
        <w:t xml:space="preserve"> (</w:t>
      </w:r>
      <w:r w:rsidRPr="00FA3912">
        <w:rPr>
          <w:rFonts w:ascii="Arial" w:hAnsi="Arial" w:cs="Arial"/>
          <w:b/>
          <w:sz w:val="20"/>
          <w:szCs w:val="20"/>
        </w:rPr>
        <w:t>CORTSG_format_gosud.doc</w:t>
      </w:r>
      <w:r>
        <w:rPr>
          <w:rFonts w:ascii="Arial" w:hAnsi="Arial" w:cs="Arial"/>
          <w:b/>
          <w:sz w:val="20"/>
          <w:szCs w:val="20"/>
        </w:rPr>
        <w:t>)</w:t>
      </w:r>
      <w:r w:rsidR="00FA5EC9" w:rsidRPr="00FA5EC9">
        <w:rPr>
          <w:rFonts w:ascii="Arial" w:hAnsi="Arial" w:cs="Arial"/>
          <w:sz w:val="20"/>
          <w:szCs w:val="20"/>
        </w:rPr>
        <w:t xml:space="preserve">. </w:t>
      </w:r>
    </w:p>
    <w:p w14:paraId="4916592D" w14:textId="77777777" w:rsidR="00620B48" w:rsidRDefault="00620B48" w:rsidP="00FA5EC9">
      <w:pPr>
        <w:jc w:val="both"/>
        <w:rPr>
          <w:rFonts w:ascii="Arial" w:hAnsi="Arial" w:cs="Arial"/>
          <w:sz w:val="20"/>
          <w:szCs w:val="20"/>
        </w:rPr>
      </w:pPr>
    </w:p>
    <w:p w14:paraId="7967EAA3" w14:textId="77777777" w:rsidR="0069559A" w:rsidRPr="0069559A" w:rsidRDefault="0069559A" w:rsidP="00FA5EC9">
      <w:pPr>
        <w:jc w:val="both"/>
        <w:rPr>
          <w:rFonts w:ascii="Arial" w:hAnsi="Arial" w:cs="Arial"/>
          <w:b/>
          <w:smallCaps/>
          <w:sz w:val="20"/>
          <w:szCs w:val="20"/>
        </w:rPr>
      </w:pPr>
      <w:r w:rsidRPr="0069559A">
        <w:rPr>
          <w:rFonts w:ascii="Arial" w:hAnsi="Arial" w:cs="Arial"/>
          <w:b/>
          <w:smallCaps/>
          <w:sz w:val="20"/>
          <w:szCs w:val="20"/>
        </w:rPr>
        <w:t>Avertissement</w:t>
      </w:r>
    </w:p>
    <w:p w14:paraId="22A16082" w14:textId="77777777" w:rsidR="0069559A" w:rsidRPr="0069559A" w:rsidRDefault="0069559A" w:rsidP="00FA5EC9">
      <w:pPr>
        <w:jc w:val="both"/>
        <w:rPr>
          <w:rFonts w:ascii="Arial" w:hAnsi="Arial" w:cs="Arial"/>
          <w:sz w:val="20"/>
          <w:szCs w:val="20"/>
        </w:rPr>
      </w:pPr>
    </w:p>
    <w:p w14:paraId="24002748" w14:textId="77777777" w:rsidR="0069559A" w:rsidRDefault="0069559A" w:rsidP="0069559A">
      <w:p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 xml:space="preserve">Les fichiers </w:t>
      </w:r>
      <w:r w:rsidRPr="0069559A">
        <w:rPr>
          <w:rFonts w:ascii="Arial" w:hAnsi="Arial" w:cs="Arial"/>
          <w:b/>
          <w:sz w:val="20"/>
          <w:szCs w:val="20"/>
          <w:lang w:eastAsia="fr-FR"/>
        </w:rPr>
        <w:t>*.spl</w:t>
      </w:r>
      <w:r w:rsidRPr="0069559A">
        <w:rPr>
          <w:rFonts w:ascii="Arial" w:hAnsi="Arial" w:cs="Arial"/>
          <w:sz w:val="20"/>
          <w:szCs w:val="20"/>
          <w:lang w:eastAsia="fr-FR"/>
        </w:rPr>
        <w:t xml:space="preserve"> permettent</w:t>
      </w:r>
      <w:r>
        <w:rPr>
          <w:rFonts w:ascii="Arial" w:hAnsi="Arial" w:cs="Arial"/>
          <w:sz w:val="20"/>
          <w:szCs w:val="20"/>
          <w:lang w:eastAsia="fr-FR"/>
        </w:rPr>
        <w:t> :</w:t>
      </w:r>
    </w:p>
    <w:p w14:paraId="34EFB6A5" w14:textId="77777777" w:rsidR="0069559A" w:rsidRDefault="0069559A" w:rsidP="0069559A">
      <w:pPr>
        <w:suppressAutoHyphens w:val="0"/>
        <w:autoSpaceDE w:val="0"/>
        <w:autoSpaceDN w:val="0"/>
        <w:adjustRightInd w:val="0"/>
        <w:rPr>
          <w:rFonts w:ascii="Arial" w:hAnsi="Arial" w:cs="Arial"/>
          <w:sz w:val="20"/>
          <w:szCs w:val="20"/>
          <w:lang w:eastAsia="fr-FR"/>
        </w:rPr>
      </w:pPr>
    </w:p>
    <w:p w14:paraId="6B3EA856" w14:textId="77777777" w:rsid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de charger en mémoire des échantillons discrets : un fichier CTD, des prélèvements, etc. Chaque donnée ayant une date et une position.</w:t>
      </w:r>
    </w:p>
    <w:p w14:paraId="5DCCE79F" w14:textId="77777777" w:rsidR="0069559A" w:rsidRDefault="0069559A" w:rsidP="0069559A">
      <w:pPr>
        <w:suppressAutoHyphens w:val="0"/>
        <w:autoSpaceDE w:val="0"/>
        <w:autoSpaceDN w:val="0"/>
        <w:adjustRightInd w:val="0"/>
        <w:rPr>
          <w:rFonts w:ascii="Arial" w:hAnsi="Arial" w:cs="Arial"/>
          <w:sz w:val="20"/>
          <w:szCs w:val="20"/>
          <w:lang w:eastAsia="fr-FR"/>
        </w:rPr>
      </w:pPr>
    </w:p>
    <w:p w14:paraId="18DEACAF" w14:textId="77777777" w:rsidR="0069559A" w:rsidRP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d'</w:t>
      </w:r>
      <w:r>
        <w:rPr>
          <w:rFonts w:ascii="Arial" w:hAnsi="Arial" w:cs="Arial"/>
          <w:sz w:val="20"/>
          <w:szCs w:val="20"/>
          <w:lang w:eastAsia="fr-FR"/>
        </w:rPr>
        <w:t>exporter</w:t>
      </w:r>
      <w:r w:rsidRPr="0069559A">
        <w:rPr>
          <w:rFonts w:ascii="Arial" w:hAnsi="Arial" w:cs="Arial"/>
          <w:sz w:val="20"/>
          <w:szCs w:val="20"/>
          <w:lang w:eastAsia="fr-FR"/>
        </w:rPr>
        <w:t xml:space="preserve"> dans un fichier ASCII toutes les données discrètes (bouteilles, CTD, ARGO).</w:t>
      </w:r>
    </w:p>
    <w:p w14:paraId="31937AF6" w14:textId="77777777" w:rsidR="0069559A" w:rsidRPr="0069559A" w:rsidRDefault="0069559A" w:rsidP="000531F8">
      <w:pPr>
        <w:suppressAutoHyphens w:val="0"/>
        <w:autoSpaceDE w:val="0"/>
        <w:autoSpaceDN w:val="0"/>
        <w:adjustRightInd w:val="0"/>
        <w:jc w:val="both"/>
        <w:rPr>
          <w:rFonts w:ascii="Arial" w:hAnsi="Arial" w:cs="Arial"/>
          <w:sz w:val="20"/>
          <w:szCs w:val="20"/>
          <w:lang w:eastAsia="fr-FR"/>
        </w:rPr>
      </w:pPr>
    </w:p>
    <w:p w14:paraId="01E0EA7D" w14:textId="77777777" w:rsidR="0069559A" w:rsidRPr="00FA5EC9" w:rsidRDefault="00FD239A" w:rsidP="00FD239A">
      <w:pPr>
        <w:suppressAutoHyphens w:val="0"/>
        <w:autoSpaceDE w:val="0"/>
        <w:autoSpaceDN w:val="0"/>
        <w:adjustRightInd w:val="0"/>
        <w:jc w:val="both"/>
        <w:rPr>
          <w:rFonts w:ascii="Arial" w:hAnsi="Arial" w:cs="Arial"/>
          <w:sz w:val="20"/>
          <w:szCs w:val="20"/>
        </w:rPr>
      </w:pPr>
      <w:r>
        <w:rPr>
          <w:rFonts w:ascii="Arial" w:hAnsi="Arial" w:cs="Arial"/>
          <w:sz w:val="20"/>
          <w:szCs w:val="20"/>
          <w:lang w:eastAsia="fr-FR"/>
        </w:rPr>
        <w:t>La date de l’enregistrement</w:t>
      </w:r>
      <w:r w:rsidR="00995114">
        <w:rPr>
          <w:rFonts w:ascii="Arial" w:hAnsi="Arial" w:cs="Arial"/>
          <w:sz w:val="20"/>
          <w:szCs w:val="20"/>
          <w:lang w:eastAsia="fr-FR"/>
        </w:rPr>
        <w:t xml:space="preserve"> ARGO qui </w:t>
      </w:r>
      <w:r>
        <w:rPr>
          <w:rFonts w:ascii="Arial" w:hAnsi="Arial" w:cs="Arial"/>
          <w:sz w:val="20"/>
          <w:szCs w:val="20"/>
          <w:lang w:eastAsia="fr-FR"/>
        </w:rPr>
        <w:t>est conservée</w:t>
      </w:r>
      <w:r w:rsidR="00995114">
        <w:rPr>
          <w:rFonts w:ascii="Arial" w:hAnsi="Arial" w:cs="Arial"/>
          <w:sz w:val="20"/>
          <w:szCs w:val="20"/>
          <w:lang w:eastAsia="fr-FR"/>
        </w:rPr>
        <w:t xml:space="preserve"> dans le fichier d’exportation en </w:t>
      </w:r>
      <w:r w:rsidR="00995114" w:rsidRPr="00995114">
        <w:rPr>
          <w:rFonts w:ascii="Arial" w:hAnsi="Arial" w:cs="Arial"/>
          <w:b/>
          <w:sz w:val="20"/>
          <w:szCs w:val="20"/>
          <w:lang w:eastAsia="fr-FR"/>
        </w:rPr>
        <w:t>ASCII</w:t>
      </w:r>
      <w:r>
        <w:rPr>
          <w:rFonts w:ascii="Arial" w:hAnsi="Arial" w:cs="Arial"/>
          <w:b/>
          <w:sz w:val="20"/>
          <w:szCs w:val="20"/>
          <w:lang w:eastAsia="fr-FR"/>
        </w:rPr>
        <w:t>,</w:t>
      </w:r>
      <w:r w:rsidR="00995114">
        <w:rPr>
          <w:rFonts w:ascii="Arial" w:hAnsi="Arial" w:cs="Arial"/>
          <w:sz w:val="20"/>
          <w:szCs w:val="20"/>
          <w:lang w:eastAsia="fr-FR"/>
        </w:rPr>
        <w:t xml:space="preserve"> </w:t>
      </w:r>
      <w:r w:rsidR="00995114" w:rsidRPr="00995114">
        <w:rPr>
          <w:rFonts w:ascii="Arial" w:hAnsi="Arial" w:cs="Arial"/>
          <w:b/>
          <w:sz w:val="20"/>
          <w:szCs w:val="20"/>
          <w:lang w:eastAsia="fr-FR"/>
        </w:rPr>
        <w:t>*.spl</w:t>
      </w:r>
      <w:r>
        <w:rPr>
          <w:rFonts w:ascii="Arial" w:hAnsi="Arial" w:cs="Arial"/>
          <w:b/>
          <w:sz w:val="20"/>
          <w:szCs w:val="20"/>
          <w:lang w:eastAsia="fr-FR"/>
        </w:rPr>
        <w:t xml:space="preserve">, </w:t>
      </w:r>
      <w:r>
        <w:rPr>
          <w:rFonts w:ascii="Arial" w:hAnsi="Arial" w:cs="Arial"/>
          <w:sz w:val="20"/>
          <w:szCs w:val="20"/>
        </w:rPr>
        <w:t>est la date de l’enregistrement</w:t>
      </w:r>
      <w:r w:rsidR="00995114">
        <w:rPr>
          <w:rFonts w:ascii="Arial" w:hAnsi="Arial" w:cs="Arial"/>
          <w:sz w:val="20"/>
          <w:szCs w:val="20"/>
        </w:rPr>
        <w:t xml:space="preserve"> ARGO </w:t>
      </w:r>
      <w:r>
        <w:rPr>
          <w:rFonts w:ascii="Arial" w:hAnsi="Arial" w:cs="Arial"/>
          <w:sz w:val="20"/>
          <w:szCs w:val="20"/>
        </w:rPr>
        <w:t xml:space="preserve">auquel a été ajouté </w:t>
      </w:r>
      <w:r w:rsidR="00995114">
        <w:rPr>
          <w:rFonts w:ascii="Arial" w:hAnsi="Arial" w:cs="Arial"/>
          <w:sz w:val="20"/>
          <w:szCs w:val="20"/>
        </w:rPr>
        <w:t xml:space="preserve">l’écart temporel moyen entre </w:t>
      </w:r>
      <w:smartTag w:uri="urn:schemas-microsoft-com:office:smarttags" w:element="PersonName">
        <w:smartTagPr>
          <w:attr w:name="ProductID" w:val="la mesure ARGO"/>
        </w:smartTagPr>
        <w:r w:rsidR="00995114">
          <w:rPr>
            <w:rFonts w:ascii="Arial" w:hAnsi="Arial" w:cs="Arial"/>
            <w:sz w:val="20"/>
            <w:szCs w:val="20"/>
          </w:rPr>
          <w:t>la mesure ARGO</w:t>
        </w:r>
      </w:smartTag>
      <w:r w:rsidR="00995114">
        <w:rPr>
          <w:rFonts w:ascii="Arial" w:hAnsi="Arial" w:cs="Arial"/>
          <w:sz w:val="20"/>
          <w:szCs w:val="20"/>
        </w:rPr>
        <w:t xml:space="preserve"> et </w:t>
      </w:r>
      <w:smartTag w:uri="urn:schemas-microsoft-com:office:smarttags" w:element="PersonName">
        <w:smartTagPr>
          <w:attr w:name="ProductID" w:val="la mesure TSG"/>
        </w:smartTagPr>
        <w:r w:rsidR="00995114">
          <w:rPr>
            <w:rFonts w:ascii="Arial" w:hAnsi="Arial" w:cs="Arial"/>
            <w:sz w:val="20"/>
            <w:szCs w:val="20"/>
          </w:rPr>
          <w:t xml:space="preserve">la mesure </w:t>
        </w:r>
        <w:r w:rsidR="00995114" w:rsidRPr="00995114">
          <w:rPr>
            <w:rFonts w:ascii="Arial" w:hAnsi="Arial" w:cs="Arial"/>
            <w:b/>
            <w:sz w:val="20"/>
            <w:szCs w:val="20"/>
          </w:rPr>
          <w:t>TSG</w:t>
        </w:r>
      </w:smartTag>
      <w:r w:rsidR="00995114">
        <w:rPr>
          <w:rFonts w:ascii="Arial" w:hAnsi="Arial" w:cs="Arial"/>
          <w:sz w:val="20"/>
          <w:szCs w:val="20"/>
        </w:rPr>
        <w:t xml:space="preserve"> la plus proche (colonne 17 du fichier </w:t>
      </w:r>
      <w:r w:rsidR="00995114" w:rsidRPr="00995114">
        <w:rPr>
          <w:rFonts w:ascii="Arial" w:hAnsi="Arial" w:cs="Arial"/>
          <w:b/>
          <w:sz w:val="20"/>
          <w:szCs w:val="20"/>
        </w:rPr>
        <w:t>*.arg</w:t>
      </w:r>
      <w:r w:rsidR="00995114">
        <w:rPr>
          <w:rFonts w:ascii="Arial" w:hAnsi="Arial" w:cs="Arial"/>
          <w:sz w:val="20"/>
          <w:szCs w:val="20"/>
        </w:rPr>
        <w:t>)</w:t>
      </w:r>
    </w:p>
    <w:p w14:paraId="2C907CF3" w14:textId="77777777" w:rsidR="00620B48" w:rsidRDefault="00620B48" w:rsidP="00620B48">
      <w:pPr>
        <w:pStyle w:val="Titre2"/>
      </w:pPr>
      <w:bookmarkStart w:id="263" w:name="_Ref268017878"/>
      <w:bookmarkStart w:id="264" w:name="_Toc53068591"/>
      <w:r>
        <w:t>Format des fichiers</w:t>
      </w:r>
      <w:r w:rsidRPr="00FA5EC9">
        <w:t xml:space="preserve"> </w:t>
      </w:r>
      <w:r>
        <w:t>netCDF (*.nc)</w:t>
      </w:r>
      <w:bookmarkEnd w:id="263"/>
      <w:bookmarkEnd w:id="264"/>
    </w:p>
    <w:p w14:paraId="3E165151" w14:textId="77777777" w:rsidR="00001DCC" w:rsidRDefault="00001DCC" w:rsidP="009C2FAC">
      <w:pPr>
        <w:jc w:val="both"/>
        <w:rPr>
          <w:rFonts w:ascii="Arial" w:hAnsi="Arial" w:cs="Arial"/>
          <w:sz w:val="20"/>
          <w:szCs w:val="20"/>
        </w:rPr>
      </w:pPr>
      <w:r w:rsidRPr="00CF57A6">
        <w:rPr>
          <w:rFonts w:ascii="Arial" w:hAnsi="Arial" w:cs="Arial"/>
          <w:sz w:val="20"/>
          <w:szCs w:val="20"/>
        </w:rPr>
        <w:t xml:space="preserve">Les fichiers au format NetCDF </w:t>
      </w:r>
      <w:r>
        <w:rPr>
          <w:rFonts w:ascii="Arial" w:hAnsi="Arial" w:cs="Arial"/>
          <w:sz w:val="20"/>
          <w:szCs w:val="20"/>
        </w:rPr>
        <w:t>permettent de conserver</w:t>
      </w:r>
      <w:r w:rsidRPr="00CF57A6">
        <w:rPr>
          <w:rFonts w:ascii="Arial" w:hAnsi="Arial" w:cs="Arial"/>
          <w:sz w:val="20"/>
          <w:szCs w:val="20"/>
        </w:rPr>
        <w:t xml:space="preserve"> l'ensemble des informations sur un 'trajet' </w:t>
      </w:r>
      <w:r w:rsidRPr="009C2FAC">
        <w:rPr>
          <w:rFonts w:ascii="Arial" w:hAnsi="Arial" w:cs="Arial"/>
          <w:b/>
          <w:sz w:val="20"/>
          <w:szCs w:val="20"/>
        </w:rPr>
        <w:t>TSG</w:t>
      </w:r>
      <w:r w:rsidRPr="00CF57A6">
        <w:rPr>
          <w:rFonts w:ascii="Arial" w:hAnsi="Arial" w:cs="Arial"/>
          <w:sz w:val="20"/>
          <w:szCs w:val="20"/>
        </w:rPr>
        <w:t xml:space="preserve"> :</w:t>
      </w:r>
      <w:r w:rsidR="000531F8">
        <w:rPr>
          <w:rFonts w:ascii="Arial" w:hAnsi="Arial" w:cs="Arial"/>
          <w:sz w:val="20"/>
          <w:szCs w:val="20"/>
        </w:rPr>
        <w:t xml:space="preserve"> </w:t>
      </w:r>
      <w:r w:rsidRPr="00CF57A6">
        <w:rPr>
          <w:rFonts w:ascii="Arial" w:hAnsi="Arial" w:cs="Arial"/>
          <w:sz w:val="20"/>
          <w:szCs w:val="20"/>
        </w:rPr>
        <w:t>Les méta-données, les données du thermosalinographe</w:t>
      </w:r>
      <w:r w:rsidR="00285A8C">
        <w:rPr>
          <w:rFonts w:ascii="Arial" w:hAnsi="Arial" w:cs="Arial"/>
          <w:sz w:val="20"/>
          <w:szCs w:val="20"/>
        </w:rPr>
        <w:t xml:space="preserve"> brutes et corrigées</w:t>
      </w:r>
      <w:r w:rsidR="009C2FAC">
        <w:rPr>
          <w:rFonts w:ascii="Arial" w:hAnsi="Arial" w:cs="Arial"/>
          <w:sz w:val="20"/>
          <w:szCs w:val="20"/>
        </w:rPr>
        <w:t xml:space="preserve">, les données </w:t>
      </w:r>
      <w:r w:rsidRPr="00CF57A6">
        <w:rPr>
          <w:rFonts w:ascii="Arial" w:hAnsi="Arial" w:cs="Arial"/>
          <w:sz w:val="20"/>
          <w:szCs w:val="20"/>
        </w:rPr>
        <w:t>discrètes'</w:t>
      </w:r>
      <w:r w:rsidR="009C2FAC">
        <w:rPr>
          <w:rFonts w:ascii="Arial" w:hAnsi="Arial" w:cs="Arial"/>
          <w:sz w:val="20"/>
          <w:szCs w:val="20"/>
        </w:rPr>
        <w:t>‘</w:t>
      </w:r>
      <w:r w:rsidRPr="009C2FAC">
        <w:rPr>
          <w:rFonts w:ascii="Arial" w:hAnsi="Arial" w:cs="Arial"/>
          <w:b/>
          <w:sz w:val="20"/>
          <w:szCs w:val="20"/>
        </w:rPr>
        <w:t>échantillons</w:t>
      </w:r>
      <w:r w:rsidR="009C2FAC">
        <w:rPr>
          <w:rFonts w:ascii="Arial" w:hAnsi="Arial" w:cs="Arial"/>
          <w:sz w:val="20"/>
          <w:szCs w:val="20"/>
        </w:rPr>
        <w:t>’</w:t>
      </w:r>
      <w:r w:rsidRPr="00CF57A6">
        <w:rPr>
          <w:rFonts w:ascii="Arial" w:hAnsi="Arial" w:cs="Arial"/>
          <w:sz w:val="20"/>
          <w:szCs w:val="20"/>
        </w:rPr>
        <w:t>.</w:t>
      </w:r>
    </w:p>
    <w:p w14:paraId="793A7580" w14:textId="77777777" w:rsidR="00CF57A6" w:rsidRDefault="00CF57A6" w:rsidP="00CF57A6">
      <w:pPr>
        <w:rPr>
          <w:rFonts w:ascii="Arial" w:hAnsi="Arial" w:cs="Arial"/>
          <w:sz w:val="20"/>
          <w:szCs w:val="20"/>
        </w:rPr>
      </w:pPr>
    </w:p>
    <w:p w14:paraId="52BAB0FA" w14:textId="23EBA825" w:rsidR="00CF57A6" w:rsidRPr="00CF57A6" w:rsidRDefault="00001DCC" w:rsidP="00CF57A6">
      <w:pPr>
        <w:rPr>
          <w:rFonts w:ascii="Arial" w:hAnsi="Arial" w:cs="Arial"/>
          <w:sz w:val="20"/>
          <w:szCs w:val="20"/>
        </w:rPr>
      </w:pPr>
      <w:r>
        <w:rPr>
          <w:rFonts w:ascii="Arial" w:hAnsi="Arial" w:cs="Arial"/>
          <w:sz w:val="20"/>
          <w:szCs w:val="20"/>
        </w:rPr>
        <w:t>Le format est décrit dans le</w:t>
      </w:r>
      <w:r w:rsidR="00CF57A6" w:rsidRPr="00CF57A6">
        <w:rPr>
          <w:rFonts w:ascii="Arial" w:hAnsi="Arial" w:cs="Arial"/>
          <w:sz w:val="20"/>
          <w:szCs w:val="20"/>
        </w:rPr>
        <w:t xml:space="preserve"> document </w:t>
      </w:r>
      <w:hyperlink r:id="rId82" w:history="1">
        <w:r w:rsidRPr="00830F68">
          <w:rPr>
            <w:rStyle w:val="Lienhypertexte"/>
            <w:rFonts w:ascii="Arial" w:hAnsi="Arial" w:cs="Arial"/>
            <w:b/>
            <w:sz w:val="20"/>
            <w:szCs w:val="20"/>
          </w:rPr>
          <w:t>COR</w:t>
        </w:r>
        <w:r w:rsidR="00001DDE" w:rsidRPr="00830F68">
          <w:rPr>
            <w:rStyle w:val="Lienhypertexte"/>
            <w:rFonts w:ascii="Arial" w:hAnsi="Arial" w:cs="Arial"/>
            <w:b/>
            <w:sz w:val="20"/>
            <w:szCs w:val="20"/>
          </w:rPr>
          <w:t>TSG_format_gosud</w:t>
        </w:r>
        <w:r w:rsidR="00830F68" w:rsidRPr="00830F68">
          <w:rPr>
            <w:rStyle w:val="Lienhypertexte"/>
            <w:rFonts w:ascii="Arial" w:hAnsi="Arial" w:cs="Arial"/>
            <w:b/>
            <w:sz w:val="20"/>
            <w:szCs w:val="20"/>
          </w:rPr>
          <w:t>.pdf</w:t>
        </w:r>
      </w:hyperlink>
    </w:p>
    <w:p w14:paraId="5F243BDD" w14:textId="77777777" w:rsidR="00620B48" w:rsidRPr="00FA5EC9" w:rsidRDefault="00620B48" w:rsidP="00620B48">
      <w:pPr>
        <w:pStyle w:val="Titre2"/>
      </w:pPr>
      <w:bookmarkStart w:id="265" w:name="_Ref268017107"/>
      <w:bookmarkStart w:id="266" w:name="_Ref268017889"/>
      <w:bookmarkStart w:id="267" w:name="_Toc53068592"/>
      <w:r>
        <w:t>Format des fichiers</w:t>
      </w:r>
      <w:r w:rsidRPr="00FA5EC9">
        <w:t xml:space="preserve"> </w:t>
      </w:r>
      <w:r w:rsidR="008F3730">
        <w:t>SODA</w:t>
      </w:r>
      <w:r>
        <w:t xml:space="preserve"> (*.lbv)</w:t>
      </w:r>
      <w:bookmarkEnd w:id="265"/>
      <w:bookmarkEnd w:id="266"/>
      <w:bookmarkEnd w:id="267"/>
    </w:p>
    <w:p w14:paraId="0C196D59" w14:textId="77777777" w:rsidR="00CF57A6" w:rsidRDefault="00CF57A6" w:rsidP="00FA5EC9">
      <w:pPr>
        <w:jc w:val="both"/>
        <w:rPr>
          <w:rFonts w:ascii="Arial" w:hAnsi="Arial" w:cs="Arial"/>
          <w:sz w:val="20"/>
          <w:szCs w:val="20"/>
        </w:rPr>
      </w:pPr>
      <w:r>
        <w:rPr>
          <w:rFonts w:ascii="Arial" w:hAnsi="Arial" w:cs="Arial"/>
          <w:sz w:val="20"/>
          <w:szCs w:val="20"/>
        </w:rPr>
        <w:t>Ce format est utilisé pour l’acquisition des données des thermosalinographes installés sur les navires marchands d</w:t>
      </w:r>
      <w:r w:rsidR="00FC7180">
        <w:rPr>
          <w:rFonts w:ascii="Arial" w:hAnsi="Arial" w:cs="Arial"/>
          <w:sz w:val="20"/>
          <w:szCs w:val="20"/>
        </w:rPr>
        <w:t>u SOERE</w:t>
      </w:r>
      <w:r>
        <w:rPr>
          <w:rFonts w:ascii="Arial" w:hAnsi="Arial" w:cs="Arial"/>
          <w:sz w:val="20"/>
          <w:szCs w:val="20"/>
        </w:rPr>
        <w:t xml:space="preserve"> SSS.</w:t>
      </w:r>
    </w:p>
    <w:p w14:paraId="46849D90" w14:textId="77777777" w:rsidR="00CF57A6" w:rsidRDefault="00CF57A6" w:rsidP="00FA5EC9">
      <w:pPr>
        <w:jc w:val="both"/>
        <w:rPr>
          <w:rFonts w:ascii="Arial" w:hAnsi="Arial" w:cs="Arial"/>
          <w:sz w:val="20"/>
          <w:szCs w:val="20"/>
        </w:rPr>
      </w:pPr>
    </w:p>
    <w:p w14:paraId="689D79EC" w14:textId="77777777" w:rsidR="00CF57A6" w:rsidRDefault="00CF57A6" w:rsidP="00FA5EC9">
      <w:pPr>
        <w:jc w:val="both"/>
        <w:rPr>
          <w:rFonts w:ascii="Arial" w:hAnsi="Arial" w:cs="Arial"/>
          <w:sz w:val="20"/>
          <w:szCs w:val="20"/>
        </w:rPr>
      </w:pPr>
      <w:r>
        <w:rPr>
          <w:rFonts w:ascii="Arial" w:hAnsi="Arial" w:cs="Arial"/>
          <w:sz w:val="20"/>
          <w:szCs w:val="20"/>
        </w:rPr>
        <w:t xml:space="preserve">Le logiciel d’acquisition </w:t>
      </w:r>
      <w:r w:rsidRPr="00CF57A6">
        <w:rPr>
          <w:rFonts w:ascii="Arial" w:hAnsi="Arial" w:cs="Arial"/>
          <w:b/>
          <w:sz w:val="20"/>
          <w:szCs w:val="20"/>
        </w:rPr>
        <w:t>SODA</w:t>
      </w:r>
      <w:r w:rsidR="00976413">
        <w:rPr>
          <w:rStyle w:val="Appelnotedebasdep"/>
          <w:rFonts w:ascii="Arial" w:hAnsi="Arial" w:cs="Arial"/>
          <w:b/>
          <w:sz w:val="20"/>
          <w:szCs w:val="20"/>
        </w:rPr>
        <w:footnoteReference w:id="7"/>
      </w:r>
      <w:r>
        <w:rPr>
          <w:rFonts w:ascii="Arial" w:hAnsi="Arial" w:cs="Arial"/>
          <w:sz w:val="20"/>
          <w:szCs w:val="20"/>
        </w:rPr>
        <w:t xml:space="preserve"> a été développé </w:t>
      </w:r>
      <w:r w:rsidR="000531F8">
        <w:rPr>
          <w:rFonts w:ascii="Arial" w:hAnsi="Arial" w:cs="Arial"/>
          <w:sz w:val="20"/>
          <w:szCs w:val="20"/>
        </w:rPr>
        <w:t xml:space="preserve">sous LabView </w:t>
      </w:r>
      <w:r>
        <w:rPr>
          <w:rFonts w:ascii="Arial" w:hAnsi="Arial" w:cs="Arial"/>
          <w:sz w:val="20"/>
          <w:szCs w:val="20"/>
        </w:rPr>
        <w:t xml:space="preserve">par </w:t>
      </w:r>
      <w:smartTag w:uri="urn:schemas-microsoft-com:office:smarttags" w:element="PersonName">
        <w:smartTagPr>
          <w:attr w:name="ProductID" w:val="David Varillon"/>
        </w:smartTagPr>
        <w:r>
          <w:rPr>
            <w:rFonts w:ascii="Arial" w:hAnsi="Arial" w:cs="Arial"/>
            <w:sz w:val="20"/>
            <w:szCs w:val="20"/>
          </w:rPr>
          <w:t>David Varillon</w:t>
        </w:r>
      </w:smartTag>
      <w:r>
        <w:rPr>
          <w:rFonts w:ascii="Arial" w:hAnsi="Arial" w:cs="Arial"/>
          <w:sz w:val="20"/>
          <w:szCs w:val="20"/>
        </w:rPr>
        <w:t xml:space="preserve"> (IRD - US191 ‘IMAGO’ - Nouméa). La documentation du logiciel : </w:t>
      </w:r>
      <w:r w:rsidRPr="00CF57A6">
        <w:rPr>
          <w:rFonts w:ascii="Arial" w:hAnsi="Arial" w:cs="Arial"/>
          <w:b/>
          <w:sz w:val="20"/>
          <w:szCs w:val="20"/>
        </w:rPr>
        <w:t>SODA_User_manual.pdf</w:t>
      </w:r>
      <w:r>
        <w:rPr>
          <w:rFonts w:ascii="Arial" w:hAnsi="Arial" w:cs="Arial"/>
          <w:sz w:val="20"/>
          <w:szCs w:val="20"/>
        </w:rPr>
        <w:t xml:space="preserve"> est disponible sur demande.</w:t>
      </w:r>
    </w:p>
    <w:p w14:paraId="7C5B400D" w14:textId="77777777" w:rsidR="00A54FB0" w:rsidRPr="00FA5EC9" w:rsidRDefault="00A54FB0" w:rsidP="00A54FB0">
      <w:pPr>
        <w:pStyle w:val="Titre2"/>
      </w:pPr>
      <w:bookmarkStart w:id="268" w:name="_Ref268075744"/>
      <w:bookmarkStart w:id="269" w:name="_Toc53068593"/>
      <w:r>
        <w:t>Format des fichiers</w:t>
      </w:r>
      <w:r w:rsidRPr="00FA5EC9">
        <w:t xml:space="preserve"> </w:t>
      </w:r>
      <w:r>
        <w:t>NUKA AR</w:t>
      </w:r>
      <w:r w:rsidR="00BD2D4B">
        <w:t>C</w:t>
      </w:r>
      <w:r>
        <w:t>TICA (*.transmit</w:t>
      </w:r>
      <w:r w:rsidR="009F35FE">
        <w:t>*</w:t>
      </w:r>
      <w:r>
        <w:t>)</w:t>
      </w:r>
      <w:bookmarkEnd w:id="268"/>
      <w:bookmarkEnd w:id="269"/>
    </w:p>
    <w:p w14:paraId="53B53373"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commercial Nuka Ar</w:t>
      </w:r>
      <w:r w:rsidR="00BD2D4B" w:rsidRPr="00613588">
        <w:rPr>
          <w:rFonts w:ascii="Arial" w:hAnsi="Arial" w:cs="Arial"/>
          <w:sz w:val="20"/>
          <w:szCs w:val="20"/>
        </w:rPr>
        <w:t>c</w:t>
      </w:r>
      <w:r w:rsidRPr="00613588">
        <w:rPr>
          <w:rFonts w:ascii="Arial" w:hAnsi="Arial" w:cs="Arial"/>
          <w:sz w:val="20"/>
          <w:szCs w:val="20"/>
        </w:rPr>
        <w:t xml:space="preserve">tica par </w:t>
      </w:r>
      <w:r w:rsidR="00BD2D4B" w:rsidRPr="00613588">
        <w:rPr>
          <w:rFonts w:ascii="Arial" w:hAnsi="Arial" w:cs="Arial"/>
          <w:sz w:val="20"/>
          <w:szCs w:val="20"/>
        </w:rPr>
        <w:t>Gilles Reverdin (UMR LOCEAN).</w:t>
      </w:r>
    </w:p>
    <w:p w14:paraId="69839F03" w14:textId="77777777" w:rsidR="00225A66" w:rsidRPr="00613588" w:rsidRDefault="00225A66" w:rsidP="00A54FB0">
      <w:pPr>
        <w:rPr>
          <w:rFonts w:ascii="Arial" w:hAnsi="Arial" w:cs="Arial"/>
          <w:sz w:val="20"/>
          <w:szCs w:val="20"/>
        </w:rPr>
      </w:pPr>
    </w:p>
    <w:p w14:paraId="797826EE" w14:textId="77777777" w:rsidR="00225A66" w:rsidRPr="00613588" w:rsidRDefault="00225A66" w:rsidP="00A54FB0">
      <w:pPr>
        <w:rPr>
          <w:rFonts w:ascii="Arial" w:hAnsi="Arial" w:cs="Arial"/>
          <w:sz w:val="20"/>
          <w:szCs w:val="20"/>
        </w:rPr>
      </w:pPr>
      <w:r w:rsidRPr="00613588">
        <w:rPr>
          <w:rFonts w:ascii="Arial" w:hAnsi="Arial" w:cs="Arial"/>
          <w:sz w:val="20"/>
          <w:szCs w:val="20"/>
        </w:rPr>
        <w:t>Exemple :</w:t>
      </w:r>
    </w:p>
    <w:p w14:paraId="117A676F" w14:textId="77777777" w:rsidR="00225A66" w:rsidRDefault="00225A66" w:rsidP="00A54FB0">
      <w:pPr>
        <w:rPr>
          <w:rFonts w:ascii="Arial" w:hAnsi="Arial" w:cs="Arial"/>
          <w:color w:val="FF0000"/>
          <w:sz w:val="20"/>
          <w:szCs w:val="20"/>
        </w:rPr>
      </w:pPr>
    </w:p>
    <w:p w14:paraId="1FDEC140"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1741  59.40   -0.05 13.29 34.846</w:t>
      </w:r>
    </w:p>
    <w:p w14:paraId="3FA8895E"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1746  59.40   -0.10 13.23 34.932</w:t>
      </w:r>
    </w:p>
    <w:p w14:paraId="3FAAC22D"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1751  59.42   -0.13 13.16 34.959</w:t>
      </w:r>
    </w:p>
    <w:p w14:paraId="14E808D3"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1756  59.42   -0.18 13.16 34.954</w:t>
      </w:r>
    </w:p>
    <w:p w14:paraId="24A73D47"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613588">
        <w:rPr>
          <w:rFonts w:ascii="Courier New" w:hAnsi="Courier New" w:cs="Courier New"/>
          <w:sz w:val="20"/>
          <w:szCs w:val="20"/>
          <w:lang w:eastAsia="fr-FR"/>
        </w:rPr>
        <w:t xml:space="preserve"> </w:t>
      </w:r>
      <w:r w:rsidRPr="00225A66">
        <w:rPr>
          <w:rFonts w:ascii="Courier New" w:hAnsi="Courier New" w:cs="Courier New"/>
          <w:sz w:val="20"/>
          <w:szCs w:val="20"/>
          <w:lang w:val="en-US" w:eastAsia="fr-FR"/>
        </w:rPr>
        <w:t>46 NUK  2001  7  7 18 1  59.43   -0.22 13.17 34.970</w:t>
      </w:r>
    </w:p>
    <w:p w14:paraId="3EE6903B"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14:paraId="2E37ED31"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14:paraId="32934EC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14:paraId="5841602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lastRenderedPageBreak/>
        <w:t xml:space="preserve"> 46 NUK  2001  7  7 1821  59.47   -0.38 12.92 34.984</w:t>
      </w:r>
    </w:p>
    <w:p w14:paraId="5F11FBA0"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14:paraId="4FEF0BF4" w14:textId="77777777" w:rsidR="00225A66" w:rsidRPr="00225A66" w:rsidRDefault="00225A66" w:rsidP="00A54FB0">
      <w:pPr>
        <w:rPr>
          <w:lang w:val="en-US"/>
        </w:rPr>
      </w:pPr>
    </w:p>
    <w:p w14:paraId="20AA7FE3" w14:textId="77777777" w:rsidR="00BD2D4B" w:rsidRPr="00BD2D4B" w:rsidRDefault="00BD2D4B" w:rsidP="00BD2D4B">
      <w:pPr>
        <w:pStyle w:val="Titre2"/>
      </w:pPr>
      <w:bookmarkStart w:id="270" w:name="_Ref473556131"/>
      <w:bookmarkStart w:id="271" w:name="_Toc53068594"/>
      <w:bookmarkStart w:id="272" w:name="_Ref200871409"/>
      <w:r>
        <w:t>Format des fichiers ORACLE (*.ora)</w:t>
      </w:r>
      <w:bookmarkEnd w:id="270"/>
      <w:bookmarkEnd w:id="271"/>
    </w:p>
    <w:p w14:paraId="47F8DEB0" w14:textId="77777777" w:rsidR="00BD2D4B" w:rsidRPr="00FB4999"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Pr="00FB4999">
        <w:rPr>
          <w:rFonts w:ascii="Arial" w:hAnsi="Arial" w:cs="Arial"/>
          <w:sz w:val="20"/>
          <w:szCs w:val="20"/>
        </w:rPr>
        <w:t xml:space="preserve">es navires marchands </w:t>
      </w:r>
      <w:r w:rsidR="00FC7180" w:rsidRPr="00FB4999">
        <w:rPr>
          <w:rFonts w:ascii="Arial" w:hAnsi="Arial" w:cs="Arial"/>
          <w:sz w:val="20"/>
          <w:szCs w:val="20"/>
        </w:rPr>
        <w:t>du SOERE</w:t>
      </w:r>
      <w:r w:rsidRPr="00FB4999">
        <w:rPr>
          <w:rFonts w:ascii="Arial" w:hAnsi="Arial" w:cs="Arial"/>
          <w:sz w:val="20"/>
          <w:szCs w:val="20"/>
        </w:rPr>
        <w:t xml:space="preserve"> SSS.</w:t>
      </w:r>
    </w:p>
    <w:p w14:paraId="3183DAC2" w14:textId="77777777" w:rsidR="00BD2D4B" w:rsidRPr="00FB4999" w:rsidRDefault="00BD2D4B" w:rsidP="00BD2D4B"/>
    <w:p w14:paraId="2A6C0FA2" w14:textId="77777777" w:rsidR="00BD2D4B" w:rsidRPr="00FB4999" w:rsidRDefault="00BD2D4B" w:rsidP="00BD2D4B">
      <w:pPr>
        <w:pStyle w:val="Titre2"/>
      </w:pPr>
      <w:bookmarkStart w:id="273" w:name="_Ref473556137"/>
      <w:bookmarkStart w:id="274" w:name="_Toc53068595"/>
      <w:r w:rsidRPr="00FB4999">
        <w:t>Format des fichiers SDF (*.sdf)</w:t>
      </w:r>
      <w:bookmarkEnd w:id="273"/>
      <w:bookmarkEnd w:id="274"/>
    </w:p>
    <w:p w14:paraId="0EA07473" w14:textId="77777777" w:rsidR="00BD2D4B"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00FC7180" w:rsidRPr="00FB4999">
        <w:rPr>
          <w:rFonts w:ascii="Arial" w:hAnsi="Arial" w:cs="Arial"/>
          <w:sz w:val="20"/>
          <w:szCs w:val="20"/>
        </w:rPr>
        <w:t>es navires</w:t>
      </w:r>
      <w:r w:rsidR="00FC7180">
        <w:rPr>
          <w:rFonts w:ascii="Arial" w:hAnsi="Arial" w:cs="Arial"/>
          <w:sz w:val="20"/>
          <w:szCs w:val="20"/>
        </w:rPr>
        <w:t xml:space="preserve"> marchands du SOERE</w:t>
      </w:r>
      <w:r>
        <w:rPr>
          <w:rFonts w:ascii="Arial" w:hAnsi="Arial" w:cs="Arial"/>
          <w:sz w:val="20"/>
          <w:szCs w:val="20"/>
        </w:rPr>
        <w:t xml:space="preserve"> SSS.</w:t>
      </w:r>
    </w:p>
    <w:p w14:paraId="3CA014E7" w14:textId="77777777" w:rsidR="00BD2D4B" w:rsidRPr="00BD2D4B" w:rsidRDefault="00BD2D4B" w:rsidP="00BD2D4B"/>
    <w:p w14:paraId="19112A58" w14:textId="7CF82978" w:rsidR="001D127E" w:rsidRDefault="001D127E" w:rsidP="005806C1">
      <w:pPr>
        <w:pStyle w:val="Titre2"/>
      </w:pPr>
      <w:bookmarkStart w:id="275" w:name="_Ref473556103"/>
      <w:bookmarkStart w:id="276" w:name="_Toc53068596"/>
      <w:r>
        <w:t>Format des fichiers de configuration (*.ini)</w:t>
      </w:r>
      <w:bookmarkEnd w:id="275"/>
      <w:bookmarkEnd w:id="276"/>
    </w:p>
    <w:p w14:paraId="21D45F01" w14:textId="77777777" w:rsidR="007077A3" w:rsidRDefault="001D127E" w:rsidP="001D127E">
      <w:r>
        <w:t xml:space="preserve">Les fichiers *.ini sont utilisés pour la configuration du logiciel d’acquisition SODA. Lors de la </w:t>
      </w:r>
      <w:r w:rsidR="007077A3">
        <w:t>lecture des fichiers *.lbv</w:t>
      </w:r>
      <w:r>
        <w:t xml:space="preserve"> ou *.tsgqc, si un fichier .ini est présent dans le répertoire avec le même nom, il sera lu par TSGQC et les méta-data seront automatiquement importées. </w:t>
      </w:r>
    </w:p>
    <w:p w14:paraId="16C37E2C" w14:textId="77777777" w:rsidR="007077A3" w:rsidRDefault="007077A3" w:rsidP="001D127E"/>
    <w:p w14:paraId="42922DE9" w14:textId="6B4D7D0E" w:rsidR="001D127E" w:rsidRPr="007077A3" w:rsidRDefault="001D127E" w:rsidP="001D127E">
      <w:r w:rsidRPr="007077A3">
        <w:t xml:space="preserve">Example de fichier </w:t>
      </w:r>
      <w:r w:rsidRPr="007077A3">
        <w:rPr>
          <w:rFonts w:ascii="Courier New" w:hAnsi="Courier New" w:cs="Courier New"/>
          <w:sz w:val="22"/>
          <w:szCs w:val="22"/>
        </w:rPr>
        <w:t>CSLO1604.INI</w:t>
      </w:r>
      <w:r w:rsidRPr="007077A3">
        <w:t> :</w:t>
      </w:r>
    </w:p>
    <w:p w14:paraId="2B4AAC9B" w14:textId="77777777" w:rsidR="001D127E" w:rsidRPr="007077A3" w:rsidRDefault="001D127E" w:rsidP="001D127E"/>
    <w:p w14:paraId="0104FAD5"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[GLOBAL]</w:t>
      </w:r>
    </w:p>
    <w:p w14:paraId="37176BC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14:paraId="188DDC0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14:paraId="153EC2B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14:paraId="23C1064E"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14:paraId="3F1BA2AC"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14:paraId="223C6D2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14:paraId="0333AA9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DATA_MODE = "D"</w:t>
      </w:r>
    </w:p>
    <w:p w14:paraId="70241248"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PI_NAME = "DIVERRES"</w:t>
      </w:r>
    </w:p>
    <w:p w14:paraId="32DE538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14:paraId="16379799"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14:paraId="6DBF807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WS_TYPE = "OSIL"</w:t>
      </w:r>
    </w:p>
    <w:p w14:paraId="66B0B57D"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TYPE_TSG = "SBE21"</w:t>
      </w:r>
    </w:p>
    <w:p w14:paraId="242F6F4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TYPE_TINT = "NA"</w:t>
      </w:r>
    </w:p>
    <w:p w14:paraId="3633D056" w14:textId="4ACCBBBA" w:rsidR="001D127E" w:rsidRPr="00FD13AE" w:rsidRDefault="001D127E" w:rsidP="001D127E">
      <w:pPr>
        <w:rPr>
          <w:rFonts w:ascii="Courier New" w:hAnsi="Courier New" w:cs="Courier New"/>
          <w:sz w:val="22"/>
          <w:szCs w:val="22"/>
          <w:lang w:val="en-US"/>
        </w:rPr>
      </w:pPr>
      <w:r w:rsidRPr="00FD13AE">
        <w:rPr>
          <w:rFonts w:ascii="Courier New" w:hAnsi="Courier New" w:cs="Courier New"/>
          <w:sz w:val="22"/>
          <w:szCs w:val="22"/>
          <w:lang w:val="en-US"/>
        </w:rPr>
        <w:t>SAMPLING_PERIOD = "300"</w:t>
      </w:r>
    </w:p>
    <w:p w14:paraId="64CC09AA" w14:textId="77777777" w:rsidR="007077A3" w:rsidRPr="00FD13AE" w:rsidRDefault="007077A3" w:rsidP="001D127E">
      <w:pPr>
        <w:rPr>
          <w:rFonts w:ascii="Courier New" w:hAnsi="Courier New" w:cs="Courier New"/>
          <w:sz w:val="22"/>
          <w:szCs w:val="22"/>
          <w:lang w:val="en-US"/>
        </w:rPr>
      </w:pPr>
    </w:p>
    <w:p w14:paraId="4E5DA2A9" w14:textId="20E4DB7E" w:rsidR="007077A3" w:rsidRDefault="000B2793" w:rsidP="001D127E">
      <w:r>
        <w:t>Exemple de l</w:t>
      </w:r>
      <w:r w:rsidR="007077A3">
        <w:t>ecture</w:t>
      </w:r>
      <w:r>
        <w:t xml:space="preserve"> et d’affichage</w:t>
      </w:r>
      <w:r w:rsidR="007077A3">
        <w:t xml:space="preserve"> d’un fichier .tsgqc et du fichier .ini si présent dans le même répertoire</w:t>
      </w:r>
      <w:r>
        <w:t>. Pour afficher le contenu d’un fichier .ini</w:t>
      </w:r>
      <w:r w:rsidR="007077A3">
        <w:t> </w:t>
      </w:r>
      <w:r>
        <w:t xml:space="preserve">dans la console Matlab, le logiciel </w:t>
      </w:r>
      <w:r w:rsidR="001F7435">
        <w:t>TSGQC</w:t>
      </w:r>
      <w:r>
        <w:t xml:space="preserve"> doit être lancé en mode « debug » avec la commande suivante :</w:t>
      </w:r>
    </w:p>
    <w:p w14:paraId="0232B4B6" w14:textId="3A05E18E" w:rsidR="000B2793" w:rsidRDefault="000B2793" w:rsidP="001D127E"/>
    <w:p w14:paraId="0EAAE41F" w14:textId="7FC0D818" w:rsidR="000B2793" w:rsidRPr="000B2793" w:rsidRDefault="000B2793" w:rsidP="001D127E">
      <w:pPr>
        <w:rPr>
          <w:rFonts w:ascii="Courier New" w:hAnsi="Courier New" w:cs="Courier New"/>
          <w:sz w:val="22"/>
          <w:szCs w:val="22"/>
        </w:rPr>
      </w:pPr>
      <w:r w:rsidRPr="000B2793">
        <w:rPr>
          <w:rFonts w:ascii="Courier New" w:hAnsi="Courier New" w:cs="Courier New"/>
          <w:sz w:val="22"/>
          <w:szCs w:val="22"/>
        </w:rPr>
        <w:t>&gt;&gt; tsgqc('debug','true')</w:t>
      </w:r>
    </w:p>
    <w:p w14:paraId="5B187725" w14:textId="77777777" w:rsidR="000B2793" w:rsidRDefault="000B2793" w:rsidP="001D127E"/>
    <w:p w14:paraId="471576D8" w14:textId="77777777" w:rsidR="007077A3" w:rsidRDefault="007077A3" w:rsidP="001D127E"/>
    <w:p w14:paraId="64EF81EA" w14:textId="60710A07" w:rsidR="00CE5553" w:rsidRDefault="000B2793" w:rsidP="00CE5553">
      <w:pPr>
        <w:keepNext/>
        <w:jc w:val="center"/>
      </w:pPr>
      <w:r>
        <w:rPr>
          <w:noProof/>
          <w:lang w:eastAsia="fr-FR"/>
        </w:rPr>
        <w:lastRenderedPageBreak/>
        <w:drawing>
          <wp:inline distT="0" distB="0" distL="0" distR="0" wp14:anchorId="6B9A914C" wp14:editId="13ECE419">
            <wp:extent cx="5760720" cy="6410960"/>
            <wp:effectExtent l="0" t="0" r="0" b="889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Figure 44 Console Matlab d'affichage d'un fichier de paramètre.png"/>
                    <pic:cNvPicPr/>
                  </pic:nvPicPr>
                  <pic:blipFill>
                    <a:blip r:embed="rId83">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14:paraId="68CAC539" w14:textId="51176B16" w:rsidR="007077A3" w:rsidRPr="001D127E" w:rsidRDefault="00CE5553" w:rsidP="00CE5553">
      <w:pPr>
        <w:pStyle w:val="Lgende"/>
        <w:rPr>
          <w:rFonts w:ascii="Courier New" w:hAnsi="Courier New" w:cs="Courier New"/>
          <w:sz w:val="22"/>
          <w:szCs w:val="22"/>
        </w:rPr>
      </w:pPr>
      <w:bookmarkStart w:id="277" w:name="_Toc52545078"/>
      <w:r>
        <w:t xml:space="preserve">Figure </w:t>
      </w:r>
      <w:fldSimple w:instr=" SEQ Figure \* ARABIC ">
        <w:r w:rsidR="00F627FE">
          <w:rPr>
            <w:noProof/>
          </w:rPr>
          <w:t>45</w:t>
        </w:r>
      </w:fldSimple>
      <w:r>
        <w:t>: Console Matlab d'affichage d'un fichier de paramètre .ini</w:t>
      </w:r>
      <w:bookmarkEnd w:id="277"/>
    </w:p>
    <w:p w14:paraId="644EB370" w14:textId="77777777" w:rsidR="005806C1" w:rsidRPr="00FA5EC9" w:rsidRDefault="00BD2D4B" w:rsidP="005806C1">
      <w:pPr>
        <w:pStyle w:val="Titre2"/>
      </w:pPr>
      <w:bookmarkStart w:id="278" w:name="_Toc53068597"/>
      <w:r>
        <w:t>For</w:t>
      </w:r>
      <w:r w:rsidR="005806C1">
        <w:t>mat des fichiers</w:t>
      </w:r>
      <w:r w:rsidR="005806C1" w:rsidRPr="00FA5EC9">
        <w:t xml:space="preserve"> </w:t>
      </w:r>
      <w:r w:rsidR="005806C1">
        <w:t>de climatologie</w:t>
      </w:r>
      <w:bookmarkEnd w:id="272"/>
      <w:bookmarkEnd w:id="278"/>
    </w:p>
    <w:p w14:paraId="0691CEDA" w14:textId="6EC47B05" w:rsidR="00480B0E" w:rsidRDefault="005806C1" w:rsidP="00976413">
      <w:pPr>
        <w:jc w:val="both"/>
        <w:rPr>
          <w:rFonts w:ascii="Arial" w:hAnsi="Arial" w:cs="Arial"/>
          <w:sz w:val="20"/>
          <w:szCs w:val="20"/>
        </w:rPr>
      </w:pPr>
      <w:r>
        <w:rPr>
          <w:rFonts w:ascii="Arial" w:hAnsi="Arial" w:cs="Arial"/>
          <w:sz w:val="20"/>
          <w:szCs w:val="20"/>
        </w:rPr>
        <w:t>Les fichiers d</w:t>
      </w:r>
      <w:r w:rsidR="00976413">
        <w:rPr>
          <w:rFonts w:ascii="Arial" w:hAnsi="Arial" w:cs="Arial"/>
          <w:sz w:val="20"/>
          <w:szCs w:val="20"/>
        </w:rPr>
        <w:t xml:space="preserve">e climatologie utilisés par </w:t>
      </w:r>
      <w:r w:rsidR="00976413" w:rsidRPr="00976413">
        <w:rPr>
          <w:rFonts w:ascii="Arial" w:hAnsi="Arial" w:cs="Arial"/>
          <w:b/>
          <w:sz w:val="20"/>
          <w:szCs w:val="20"/>
        </w:rPr>
        <w:t>TSG</w:t>
      </w:r>
      <w:r w:rsidRPr="00976413">
        <w:rPr>
          <w:rFonts w:ascii="Arial" w:hAnsi="Arial" w:cs="Arial"/>
          <w:b/>
          <w:sz w:val="20"/>
          <w:szCs w:val="20"/>
        </w:rPr>
        <w:t>QC</w:t>
      </w:r>
      <w:r>
        <w:rPr>
          <w:rFonts w:ascii="Arial" w:hAnsi="Arial" w:cs="Arial"/>
          <w:sz w:val="20"/>
          <w:szCs w:val="20"/>
        </w:rPr>
        <w:t xml:space="preserve"> sont au format </w:t>
      </w:r>
      <w:r w:rsidR="008F74DF">
        <w:rPr>
          <w:rFonts w:ascii="Arial" w:hAnsi="Arial" w:cs="Arial"/>
          <w:sz w:val="20"/>
          <w:szCs w:val="20"/>
        </w:rPr>
        <w:t>NetCDF</w:t>
      </w:r>
      <w:r w:rsidR="000B2793">
        <w:rPr>
          <w:rFonts w:ascii="Arial" w:hAnsi="Arial" w:cs="Arial"/>
          <w:sz w:val="20"/>
          <w:szCs w:val="20"/>
        </w:rPr>
        <w:t xml:space="preserve"> et extraits de</w:t>
      </w:r>
      <w:r w:rsidR="00480B0E">
        <w:rPr>
          <w:rFonts w:ascii="Arial" w:hAnsi="Arial" w:cs="Arial"/>
          <w:sz w:val="20"/>
          <w:szCs w:val="20"/>
        </w:rPr>
        <w:t> :</w:t>
      </w:r>
    </w:p>
    <w:p w14:paraId="02B05266" w14:textId="77777777" w:rsidR="00687A3B" w:rsidRDefault="00687A3B" w:rsidP="00976413">
      <w:pPr>
        <w:jc w:val="both"/>
        <w:rPr>
          <w:rFonts w:ascii="Arial" w:hAnsi="Arial" w:cs="Arial"/>
          <w:sz w:val="20"/>
          <w:szCs w:val="20"/>
        </w:rPr>
      </w:pPr>
    </w:p>
    <w:p w14:paraId="5BEF011D" w14:textId="59AC97C2" w:rsidR="000B2793" w:rsidRPr="00480B0E" w:rsidRDefault="000B2793" w:rsidP="00480B0E">
      <w:pPr>
        <w:pStyle w:val="Paragraphedeliste"/>
        <w:numPr>
          <w:ilvl w:val="0"/>
          <w:numId w:val="50"/>
        </w:numPr>
        <w:rPr>
          <w:rFonts w:ascii="Arial" w:hAnsi="Arial" w:cs="Arial"/>
          <w:sz w:val="20"/>
          <w:szCs w:val="20"/>
          <w:lang w:val="en-US"/>
        </w:rPr>
      </w:pPr>
      <w:r w:rsidRPr="00480B0E">
        <w:rPr>
          <w:rFonts w:ascii="Arial" w:hAnsi="Arial" w:cs="Arial"/>
          <w:sz w:val="20"/>
          <w:szCs w:val="20"/>
          <w:lang w:val="en-US"/>
        </w:rPr>
        <w:t xml:space="preserve">l’atlas </w:t>
      </w:r>
      <w:r w:rsidR="00AD5B89" w:rsidRPr="00480B0E">
        <w:rPr>
          <w:rFonts w:ascii="Arial" w:hAnsi="Arial" w:cs="Arial"/>
          <w:sz w:val="20"/>
          <w:szCs w:val="20"/>
          <w:lang w:val="en-US"/>
        </w:rPr>
        <w:t xml:space="preserve">WOA05 </w:t>
      </w:r>
      <w:r w:rsidRPr="00480B0E">
        <w:rPr>
          <w:rFonts w:ascii="Arial" w:hAnsi="Arial" w:cs="Arial"/>
          <w:sz w:val="20"/>
          <w:szCs w:val="20"/>
          <w:lang w:val="en-US"/>
        </w:rPr>
        <w:t xml:space="preserve">et WOA13 </w:t>
      </w:r>
      <w:r w:rsidR="005806C1" w:rsidRPr="00480B0E">
        <w:rPr>
          <w:rFonts w:ascii="Arial" w:hAnsi="Arial" w:cs="Arial"/>
          <w:sz w:val="20"/>
          <w:szCs w:val="20"/>
          <w:lang w:val="en-US"/>
        </w:rPr>
        <w:t>(</w:t>
      </w:r>
      <w:r w:rsidRPr="00480B0E">
        <w:rPr>
          <w:rFonts w:ascii="Arial" w:hAnsi="Arial" w:cs="Arial"/>
          <w:sz w:val="20"/>
          <w:szCs w:val="20"/>
          <w:lang w:val="en-US"/>
        </w:rPr>
        <w:t xml:space="preserve">WORLD OCEAN ATLAS 2005 et 2013) : </w:t>
      </w:r>
      <w:hyperlink r:id="rId84" w:history="1">
        <w:r w:rsidRPr="00480B0E">
          <w:rPr>
            <w:rStyle w:val="Lienhypertexte"/>
            <w:rFonts w:ascii="Arial" w:hAnsi="Arial" w:cs="Arial"/>
            <w:sz w:val="20"/>
            <w:szCs w:val="20"/>
            <w:lang w:val="en-US"/>
          </w:rPr>
          <w:t>https://www.nodc.noaa.gov/OC5/woa13/</w:t>
        </w:r>
      </w:hyperlink>
    </w:p>
    <w:p w14:paraId="22BF535D" w14:textId="77777777" w:rsidR="000B2793" w:rsidRPr="00480B0E" w:rsidRDefault="000B2793" w:rsidP="00480B0E">
      <w:pPr>
        <w:rPr>
          <w:rFonts w:ascii="Arial" w:hAnsi="Arial" w:cs="Arial"/>
          <w:sz w:val="20"/>
          <w:szCs w:val="20"/>
          <w:lang w:val="en-US"/>
        </w:rPr>
      </w:pPr>
    </w:p>
    <w:p w14:paraId="3A685D2F" w14:textId="74C48137" w:rsidR="000B2793" w:rsidRPr="00480B0E" w:rsidRDefault="000B2793" w:rsidP="00480B0E">
      <w:pPr>
        <w:pStyle w:val="Paragraphedeliste"/>
        <w:numPr>
          <w:ilvl w:val="0"/>
          <w:numId w:val="50"/>
        </w:numPr>
        <w:rPr>
          <w:rFonts w:ascii="Arial" w:hAnsi="Arial" w:cs="Arial"/>
          <w:sz w:val="20"/>
          <w:szCs w:val="20"/>
        </w:rPr>
      </w:pPr>
      <w:r w:rsidRPr="00480B0E">
        <w:rPr>
          <w:rFonts w:ascii="Arial" w:hAnsi="Arial" w:cs="Arial"/>
          <w:sz w:val="20"/>
          <w:szCs w:val="20"/>
        </w:rPr>
        <w:t>la climatologie du LOPS (IFREMER) ISAS13 et ISAS15 :</w:t>
      </w:r>
      <w:r w:rsidR="005806C1" w:rsidRPr="00480B0E">
        <w:rPr>
          <w:rFonts w:ascii="Arial" w:hAnsi="Arial" w:cs="Arial"/>
          <w:sz w:val="20"/>
          <w:szCs w:val="20"/>
        </w:rPr>
        <w:t xml:space="preserve"> </w:t>
      </w:r>
      <w:hyperlink r:id="rId85" w:history="1">
        <w:r w:rsidRPr="00480B0E">
          <w:rPr>
            <w:rStyle w:val="Lienhypertexte"/>
            <w:rFonts w:ascii="Arial" w:hAnsi="Arial" w:cs="Arial"/>
            <w:sz w:val="20"/>
            <w:szCs w:val="20"/>
          </w:rPr>
          <w:t>https://www.seanoe.org/data/00412/52367/</w:t>
        </w:r>
      </w:hyperlink>
    </w:p>
    <w:p w14:paraId="5BA9441F" w14:textId="77777777" w:rsidR="00F61C07" w:rsidRDefault="00F61C07" w:rsidP="00F61C07">
      <w:pPr>
        <w:jc w:val="center"/>
        <w:rPr>
          <w:rFonts w:ascii="Arial" w:hAnsi="Arial" w:cs="Arial"/>
          <w:sz w:val="20"/>
          <w:szCs w:val="20"/>
        </w:rPr>
      </w:pPr>
    </w:p>
    <w:p w14:paraId="07A73CFF" w14:textId="77777777" w:rsidR="00C0675E" w:rsidRDefault="005806C1" w:rsidP="005806C1">
      <w:pPr>
        <w:rPr>
          <w:rFonts w:ascii="Arial" w:hAnsi="Arial" w:cs="Arial"/>
          <w:sz w:val="20"/>
          <w:szCs w:val="20"/>
        </w:rPr>
      </w:pPr>
      <w:r>
        <w:rPr>
          <w:rFonts w:ascii="Arial" w:hAnsi="Arial" w:cs="Arial"/>
          <w:sz w:val="20"/>
          <w:szCs w:val="20"/>
        </w:rPr>
        <w:t xml:space="preserve">Les données sont disponibles sous 3 types de fichiers : annuel, saisonnier et mensuel dans lesquels on trouvera les variables suivantes : </w:t>
      </w:r>
    </w:p>
    <w:p w14:paraId="35DBAD0C" w14:textId="77777777" w:rsidR="00C0675E" w:rsidRDefault="00C0675E" w:rsidP="005806C1">
      <w:pPr>
        <w:rPr>
          <w:rFonts w:ascii="Arial" w:hAnsi="Arial" w:cs="Arial"/>
          <w:sz w:val="20"/>
          <w:szCs w:val="20"/>
        </w:rPr>
      </w:pPr>
    </w:p>
    <w:p w14:paraId="478A77DB" w14:textId="1025628A" w:rsidR="00C0675E" w:rsidRPr="00686E58" w:rsidRDefault="007C7AA4" w:rsidP="005806C1">
      <w:pPr>
        <w:rPr>
          <w:rFonts w:ascii="Arial" w:hAnsi="Arial" w:cs="Arial"/>
          <w:sz w:val="20"/>
          <w:szCs w:val="20"/>
          <w:lang w:val="en-GB"/>
        </w:rPr>
      </w:pPr>
      <w:r>
        <w:rPr>
          <w:rFonts w:ascii="Arial" w:hAnsi="Arial" w:cs="Arial"/>
          <w:sz w:val="20"/>
          <w:szCs w:val="20"/>
          <w:lang w:val="en-GB"/>
        </w:rPr>
        <w:t>WOA</w:t>
      </w:r>
      <w:r w:rsidR="00C0675E" w:rsidRPr="00686E58">
        <w:rPr>
          <w:rFonts w:ascii="Arial" w:hAnsi="Arial" w:cs="Arial"/>
          <w:sz w:val="20"/>
          <w:szCs w:val="20"/>
          <w:lang w:val="en-GB"/>
        </w:rPr>
        <w:t>_MEAN_SSTP : température</w:t>
      </w:r>
    </w:p>
    <w:p w14:paraId="2624E5E0" w14:textId="035BA394" w:rsidR="00C0675E" w:rsidRPr="00686E58" w:rsidRDefault="00687A3B" w:rsidP="005806C1">
      <w:pPr>
        <w:rPr>
          <w:rFonts w:ascii="Arial" w:hAnsi="Arial" w:cs="Arial"/>
          <w:sz w:val="20"/>
          <w:szCs w:val="20"/>
          <w:lang w:val="en-GB"/>
        </w:rPr>
      </w:pPr>
      <w:r>
        <w:rPr>
          <w:rFonts w:ascii="Arial" w:hAnsi="Arial" w:cs="Arial"/>
          <w:sz w:val="20"/>
          <w:szCs w:val="20"/>
          <w:lang w:val="en-GB"/>
        </w:rPr>
        <w:t>WOA</w:t>
      </w:r>
      <w:r w:rsidR="00C0675E" w:rsidRPr="00686E58">
        <w:rPr>
          <w:rFonts w:ascii="Arial" w:hAnsi="Arial" w:cs="Arial"/>
          <w:sz w:val="20"/>
          <w:szCs w:val="20"/>
          <w:lang w:val="en-GB"/>
        </w:rPr>
        <w:t>_MEAN_SSPS : salinité</w:t>
      </w:r>
    </w:p>
    <w:p w14:paraId="6713DBB9" w14:textId="77777777" w:rsidR="00C0675E" w:rsidRPr="007C7AA4" w:rsidRDefault="00C0675E" w:rsidP="005806C1">
      <w:pPr>
        <w:rPr>
          <w:rFonts w:ascii="Arial" w:hAnsi="Arial" w:cs="Arial"/>
          <w:sz w:val="20"/>
          <w:szCs w:val="20"/>
          <w:lang w:val="en-US"/>
        </w:rPr>
      </w:pPr>
    </w:p>
    <w:p w14:paraId="7FE13A52" w14:textId="62176F0D" w:rsidR="005806C1" w:rsidRDefault="005806C1" w:rsidP="005806C1">
      <w:pPr>
        <w:rPr>
          <w:rFonts w:ascii="Arial" w:hAnsi="Arial" w:cs="Arial"/>
          <w:sz w:val="20"/>
          <w:szCs w:val="20"/>
        </w:rPr>
      </w:pPr>
      <w:r w:rsidRPr="005806C1">
        <w:rPr>
          <w:rFonts w:ascii="Arial" w:hAnsi="Arial" w:cs="Arial"/>
          <w:sz w:val="20"/>
          <w:szCs w:val="20"/>
        </w:rPr>
        <w:t>ainsi que les écarts types</w:t>
      </w:r>
      <w:r w:rsidR="00C0675E">
        <w:rPr>
          <w:rFonts w:ascii="Arial" w:hAnsi="Arial" w:cs="Arial"/>
          <w:sz w:val="20"/>
          <w:szCs w:val="20"/>
        </w:rPr>
        <w:t xml:space="preserve"> (</w:t>
      </w:r>
      <w:r w:rsidR="00687A3B">
        <w:rPr>
          <w:rFonts w:ascii="Arial" w:hAnsi="Arial" w:cs="Arial"/>
          <w:sz w:val="20"/>
          <w:szCs w:val="20"/>
        </w:rPr>
        <w:t>WOA</w:t>
      </w:r>
      <w:r w:rsidR="00C0675E" w:rsidRPr="00C0675E">
        <w:rPr>
          <w:rFonts w:ascii="Arial" w:hAnsi="Arial" w:cs="Arial"/>
          <w:sz w:val="20"/>
          <w:szCs w:val="20"/>
        </w:rPr>
        <w:t>_STD_SSTP</w:t>
      </w:r>
      <w:r w:rsidR="00C0675E">
        <w:rPr>
          <w:rFonts w:ascii="Arial" w:hAnsi="Arial" w:cs="Arial"/>
          <w:sz w:val="20"/>
          <w:szCs w:val="20"/>
        </w:rPr>
        <w:t>) et l</w:t>
      </w:r>
      <w:r>
        <w:rPr>
          <w:rFonts w:ascii="Arial" w:hAnsi="Arial" w:cs="Arial"/>
          <w:sz w:val="20"/>
          <w:szCs w:val="20"/>
        </w:rPr>
        <w:t>e nombre d’observations utilisées</w:t>
      </w:r>
      <w:r w:rsidR="00C0675E">
        <w:rPr>
          <w:rFonts w:ascii="Arial" w:hAnsi="Arial" w:cs="Arial"/>
          <w:sz w:val="20"/>
          <w:szCs w:val="20"/>
        </w:rPr>
        <w:t xml:space="preserve"> (</w:t>
      </w:r>
      <w:r w:rsidR="00687A3B">
        <w:rPr>
          <w:rFonts w:ascii="Arial" w:hAnsi="Arial" w:cs="Arial"/>
          <w:sz w:val="20"/>
          <w:szCs w:val="20"/>
        </w:rPr>
        <w:t>WOA</w:t>
      </w:r>
      <w:r w:rsidR="00C0675E" w:rsidRPr="00C0675E">
        <w:rPr>
          <w:rFonts w:ascii="Arial" w:hAnsi="Arial" w:cs="Arial"/>
          <w:sz w:val="20"/>
          <w:szCs w:val="20"/>
        </w:rPr>
        <w:t>_OBS_SSTP</w:t>
      </w:r>
      <w:r w:rsidR="00C0675E">
        <w:rPr>
          <w:rFonts w:ascii="Arial" w:hAnsi="Arial" w:cs="Arial"/>
          <w:sz w:val="20"/>
          <w:szCs w:val="20"/>
        </w:rPr>
        <w:t>).</w:t>
      </w:r>
    </w:p>
    <w:p w14:paraId="7E874E20" w14:textId="77777777" w:rsidR="00C0675E" w:rsidRDefault="00C0675E" w:rsidP="005806C1">
      <w:pPr>
        <w:rPr>
          <w:rFonts w:ascii="Arial" w:hAnsi="Arial" w:cs="Arial"/>
          <w:sz w:val="20"/>
          <w:szCs w:val="20"/>
        </w:rPr>
      </w:pPr>
    </w:p>
    <w:p w14:paraId="27CD2906" w14:textId="332B2A78" w:rsidR="00C0675E" w:rsidRDefault="00C0675E" w:rsidP="005806C1">
      <w:pPr>
        <w:rPr>
          <w:rFonts w:ascii="Arial" w:hAnsi="Arial" w:cs="Arial"/>
          <w:sz w:val="20"/>
          <w:szCs w:val="20"/>
        </w:rPr>
      </w:pPr>
      <w:r>
        <w:rPr>
          <w:rFonts w:ascii="Arial" w:hAnsi="Arial" w:cs="Arial"/>
          <w:sz w:val="20"/>
          <w:szCs w:val="20"/>
        </w:rPr>
        <w:t xml:space="preserve">Dans ces fichiers </w:t>
      </w:r>
      <w:r w:rsidR="008F74DF">
        <w:rPr>
          <w:rFonts w:ascii="Arial" w:hAnsi="Arial" w:cs="Arial"/>
          <w:sz w:val="20"/>
          <w:szCs w:val="20"/>
        </w:rPr>
        <w:t>NetCDF</w:t>
      </w:r>
      <w:r>
        <w:rPr>
          <w:rFonts w:ascii="Arial" w:hAnsi="Arial" w:cs="Arial"/>
          <w:sz w:val="20"/>
          <w:szCs w:val="20"/>
        </w:rPr>
        <w:t>, la dimension WOA_TIME prendra les valeurs suivantes pour :</w:t>
      </w:r>
    </w:p>
    <w:p w14:paraId="04AB875A" w14:textId="3C19A47B" w:rsidR="00C0675E" w:rsidRDefault="00687A3B" w:rsidP="005806C1">
      <w:pPr>
        <w:rPr>
          <w:rFonts w:ascii="Arial" w:hAnsi="Arial" w:cs="Arial"/>
          <w:sz w:val="20"/>
          <w:szCs w:val="20"/>
        </w:rPr>
      </w:pPr>
      <w:r>
        <w:rPr>
          <w:rFonts w:ascii="Arial" w:hAnsi="Arial" w:cs="Arial"/>
          <w:sz w:val="20"/>
          <w:szCs w:val="20"/>
        </w:rPr>
        <w:t>WOA</w:t>
      </w:r>
      <w:r w:rsidR="00C0675E">
        <w:rPr>
          <w:rFonts w:ascii="Arial" w:hAnsi="Arial" w:cs="Arial"/>
          <w:sz w:val="20"/>
          <w:szCs w:val="20"/>
        </w:rPr>
        <w:t>_TIME = 1 pour le fichier annuel</w:t>
      </w:r>
    </w:p>
    <w:p w14:paraId="437435B4" w14:textId="7936BAFF" w:rsidR="00C0675E" w:rsidRPr="00C0675E" w:rsidRDefault="00687A3B" w:rsidP="005806C1">
      <w:pPr>
        <w:rPr>
          <w:rFonts w:ascii="Arial" w:hAnsi="Arial" w:cs="Arial"/>
          <w:sz w:val="20"/>
          <w:szCs w:val="20"/>
        </w:rPr>
      </w:pPr>
      <w:r>
        <w:rPr>
          <w:rFonts w:ascii="Arial" w:hAnsi="Arial" w:cs="Arial"/>
          <w:sz w:val="20"/>
          <w:szCs w:val="20"/>
        </w:rPr>
        <w:t>WOA</w:t>
      </w:r>
      <w:r w:rsidR="00C0675E" w:rsidRPr="00C0675E">
        <w:rPr>
          <w:rFonts w:ascii="Arial" w:hAnsi="Arial" w:cs="Arial"/>
          <w:sz w:val="20"/>
          <w:szCs w:val="20"/>
        </w:rPr>
        <w:t>_TIME = 4</w:t>
      </w:r>
      <w:r w:rsidR="00C0675E">
        <w:rPr>
          <w:rFonts w:ascii="Arial" w:hAnsi="Arial" w:cs="Arial"/>
          <w:sz w:val="20"/>
          <w:szCs w:val="20"/>
        </w:rPr>
        <w:t xml:space="preserve"> pour le fichier saisonnier</w:t>
      </w:r>
    </w:p>
    <w:p w14:paraId="5C3D0218" w14:textId="3B67AA8A" w:rsidR="00C0675E" w:rsidRDefault="00687A3B" w:rsidP="00C0675E">
      <w:pPr>
        <w:rPr>
          <w:rFonts w:ascii="Arial" w:hAnsi="Arial" w:cs="Arial"/>
          <w:sz w:val="20"/>
          <w:szCs w:val="20"/>
        </w:rPr>
      </w:pPr>
      <w:r>
        <w:rPr>
          <w:rFonts w:ascii="Arial" w:hAnsi="Arial" w:cs="Arial"/>
          <w:sz w:val="20"/>
          <w:szCs w:val="20"/>
        </w:rPr>
        <w:t>WOA</w:t>
      </w:r>
      <w:r w:rsidR="00C0675E">
        <w:rPr>
          <w:rFonts w:ascii="Arial" w:hAnsi="Arial" w:cs="Arial"/>
          <w:sz w:val="20"/>
          <w:szCs w:val="20"/>
        </w:rPr>
        <w:t>_TIME = 12 pour le fichier mensuel</w:t>
      </w:r>
    </w:p>
    <w:p w14:paraId="2B864C67" w14:textId="77777777" w:rsidR="00C0675E" w:rsidRDefault="00C0675E" w:rsidP="005806C1">
      <w:pPr>
        <w:rPr>
          <w:rFonts w:ascii="Arial" w:hAnsi="Arial" w:cs="Arial"/>
          <w:sz w:val="20"/>
          <w:szCs w:val="20"/>
        </w:rPr>
      </w:pPr>
    </w:p>
    <w:p w14:paraId="5A2DE4A8" w14:textId="77777777" w:rsidR="00C0675E" w:rsidRDefault="00C0675E" w:rsidP="005806C1">
      <w:pPr>
        <w:rPr>
          <w:rFonts w:ascii="Arial" w:hAnsi="Arial" w:cs="Arial"/>
          <w:sz w:val="20"/>
          <w:szCs w:val="20"/>
        </w:rPr>
      </w:pPr>
      <w:r>
        <w:rPr>
          <w:rFonts w:ascii="Arial" w:hAnsi="Arial" w:cs="Arial"/>
          <w:sz w:val="20"/>
          <w:szCs w:val="20"/>
        </w:rPr>
        <w:t>Exemple de structure du fichier saisonnier avec la commande ncdump :</w:t>
      </w:r>
    </w:p>
    <w:p w14:paraId="2DA9E7AF" w14:textId="77777777" w:rsidR="00C0675E" w:rsidRDefault="00C0675E" w:rsidP="005806C1">
      <w:pPr>
        <w:rPr>
          <w:rFonts w:ascii="Arial" w:hAnsi="Arial" w:cs="Arial"/>
          <w:sz w:val="20"/>
          <w:szCs w:val="20"/>
        </w:rPr>
      </w:pPr>
    </w:p>
    <w:p w14:paraId="51D58E74" w14:textId="77777777" w:rsidR="007C7AA4" w:rsidRPr="007C7AA4" w:rsidRDefault="00C0675E"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t>
      </w:r>
      <w:r w:rsidR="007C7AA4" w:rsidRPr="007C7AA4">
        <w:rPr>
          <w:rFonts w:ascii="Courier New" w:hAnsi="Courier New" w:cs="Courier New"/>
          <w:sz w:val="20"/>
          <w:szCs w:val="20"/>
          <w:lang w:val="en-GB"/>
        </w:rPr>
        <w:t>ncdump -h woa13_annual_surf.nc</w:t>
      </w:r>
    </w:p>
    <w:p w14:paraId="08C6EB4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netcdf woa13_annual_surf {</w:t>
      </w:r>
    </w:p>
    <w:p w14:paraId="523DF02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dimensions:</w:t>
      </w:r>
    </w:p>
    <w:p w14:paraId="2D3288F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WOA_TIME = 1 ;</w:t>
      </w:r>
    </w:p>
    <w:p w14:paraId="06BE52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 = 2 ;</w:t>
      </w:r>
    </w:p>
    <w:p w14:paraId="4E5E14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 = 1440 ;</w:t>
      </w:r>
    </w:p>
    <w:p w14:paraId="0A3F04C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 = 720 ;</w:t>
      </w:r>
    </w:p>
    <w:p w14:paraId="2EA62DF7"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variables:</w:t>
      </w:r>
    </w:p>
    <w:p w14:paraId="383E2C0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WOA_TIME(WOA_TIME) ;</w:t>
      </w:r>
    </w:p>
    <w:p w14:paraId="442B02F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WOA_DEPH(WOA_DEPH) ;</w:t>
      </w:r>
    </w:p>
    <w:p w14:paraId="411CDCE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WOA_DEPH:units = "Depth" ;</w:t>
      </w:r>
    </w:p>
    <w:p w14:paraId="0B542FDD"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WOA_DEPH:long_name = "meters" ;</w:t>
      </w:r>
    </w:p>
    <w:p w14:paraId="37BCFA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WOA_DEPH:_FillValue = -99.9999f ;</w:t>
      </w:r>
    </w:p>
    <w:p w14:paraId="67F0D85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WOA_LATX(WOA_LATX) ;</w:t>
      </w:r>
    </w:p>
    <w:p w14:paraId="1DA926B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WOA_LATX:units = "Latitude" ;</w:t>
      </w:r>
    </w:p>
    <w:p w14:paraId="7D3F773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WOA_LATX:long_name = "degree_north" ;</w:t>
      </w:r>
    </w:p>
    <w:p w14:paraId="06CDB4C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WOA_LATX:_FillValue = -99.9999f ;</w:t>
      </w:r>
    </w:p>
    <w:p w14:paraId="1C9C0B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WOA_LONX(WOA_LONX) ;</w:t>
      </w:r>
    </w:p>
    <w:p w14:paraId="2961FC9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WOA_LONX:units = "Longitude" ;</w:t>
      </w:r>
    </w:p>
    <w:p w14:paraId="2F2436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WOA_LONX:long_name = "degree_east" ;</w:t>
      </w:r>
    </w:p>
    <w:p w14:paraId="1B4B99D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WOA_LONX:_FillValue = -99.9999f ;</w:t>
      </w:r>
    </w:p>
    <w:p w14:paraId="3E591EE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WOA_MEAN_SSTP(WOA_TIME, WOA_DEPH, WOA_LATX, WOA_LONX) ;</w:t>
      </w:r>
    </w:p>
    <w:p w14:paraId="7C024E7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WOA_MEAN_SSTP:units = "Sea Surface Temperature mean" ;</w:t>
      </w:r>
    </w:p>
    <w:p w14:paraId="7F88216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WOA_MEAN_SSTP:long_name = "degre Celcius" ;</w:t>
      </w:r>
    </w:p>
    <w:p w14:paraId="24779E2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WOA_MEAN_SSTP:_FillValue = -99.9999f ;</w:t>
      </w:r>
    </w:p>
    <w:p w14:paraId="1BFC121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WOA_MEAN_SSPS(WOA_TIME, WOA_DEPH, WOA_LATX, WOA_LONX) ;</w:t>
      </w:r>
    </w:p>
    <w:p w14:paraId="304FE6B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WOA_MEAN_SSPS:units = "Sea Surface Salinity mean" ;</w:t>
      </w:r>
    </w:p>
    <w:p w14:paraId="0452977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WOA_MEAN_SSPS:long_name = "PSU" ;</w:t>
      </w:r>
    </w:p>
    <w:p w14:paraId="6F8A087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WOA_MEAN_SSPS:_FillValue = -99.9999f ;</w:t>
      </w:r>
    </w:p>
    <w:p w14:paraId="1D73EC0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WOA_STD_SSTP(WOA_TIME, WOA_DEPH, WOA_LATX, WOA_LONX) ;</w:t>
      </w:r>
    </w:p>
    <w:p w14:paraId="03330CA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WOA_STD_SSTP:units = "Sea Surface Temperature standard deviation" ;</w:t>
      </w:r>
    </w:p>
    <w:p w14:paraId="587863E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WOA_STD_SSTP:long_name = "degre Celcius" ;</w:t>
      </w:r>
    </w:p>
    <w:p w14:paraId="1D9CEEC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WOA_STD_SSTP:_FillValue = -99.9999f ;</w:t>
      </w:r>
    </w:p>
    <w:p w14:paraId="28814E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WOA_STD_SSPS(WOA_TIME, WOA_DEPH, WOA_LATX, WOA_LONX) ;</w:t>
      </w:r>
    </w:p>
    <w:p w14:paraId="039BB83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WOA_STD_SSPS:units = "Sea Surface Salinity standard deviation" ;</w:t>
      </w:r>
    </w:p>
    <w:p w14:paraId="07F7D7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WOA_STD_SSPS:long_name = "PSU" ;</w:t>
      </w:r>
    </w:p>
    <w:p w14:paraId="4A130D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WOA_STD_SSPS:_FillValue = -99.9999f ;</w:t>
      </w:r>
    </w:p>
    <w:p w14:paraId="57E9D8B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WOA_OBS_SSTP(WOA_TIME, WOA_DEPH, WOA_LATX, WOA_LONX) ;</w:t>
      </w:r>
    </w:p>
    <w:p w14:paraId="412AADA8"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WOA_OBS_SSTP:units = "Sea Surface Temperature number observation" ;</w:t>
      </w:r>
    </w:p>
    <w:p w14:paraId="1D54D815"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WOA_OBS_SSTP:long_name = "none" ;</w:t>
      </w:r>
    </w:p>
    <w:p w14:paraId="5AF24D2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WOA_OBS_SSTP:_FillValue = -100s ;</w:t>
      </w:r>
    </w:p>
    <w:p w14:paraId="1C85F1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WOA_OBS_SSPS(WOA_TIME, WOA_DEPH, WOA_LATX, WOA_LONX) ;</w:t>
      </w:r>
    </w:p>
    <w:p w14:paraId="59883D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lastRenderedPageBreak/>
        <w:t xml:space="preserve">                WOA_OBS_SSPS:units = "Sea Surface Salinity number observation" ;</w:t>
      </w:r>
    </w:p>
    <w:p w14:paraId="5ABA4E6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WOA_OBS_SSPS:long_name = "none" ;</w:t>
      </w:r>
    </w:p>
    <w:p w14:paraId="385DCC2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WOA_OBS_SSPS:_FillValue = -100s ;</w:t>
      </w:r>
    </w:p>
    <w:p w14:paraId="016F04F7" w14:textId="77777777" w:rsidR="007C7AA4" w:rsidRPr="007C7AA4" w:rsidRDefault="007C7AA4" w:rsidP="007C7AA4">
      <w:pPr>
        <w:rPr>
          <w:rFonts w:ascii="Courier New" w:hAnsi="Courier New" w:cs="Courier New"/>
          <w:sz w:val="20"/>
          <w:szCs w:val="20"/>
          <w:lang w:val="en-GB"/>
        </w:rPr>
      </w:pPr>
    </w:p>
    <w:p w14:paraId="1B1E1BB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global attributes:</w:t>
      </w:r>
    </w:p>
    <w:p w14:paraId="6D195CB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:description = "WOA13 CLIMATOLOGY Surface temperature salinity annual" ;</w:t>
      </w:r>
    </w:p>
    <w:p w14:paraId="010606A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:author = "J Grelet IRD US191 Brest" ;</w:t>
      </w:r>
    </w:p>
    <w:p w14:paraId="2B2D63D5" w14:textId="5F38DDD9" w:rsidR="00285A8C" w:rsidRPr="007C7AA4" w:rsidRDefault="007C7AA4" w:rsidP="007C7AA4">
      <w:pPr>
        <w:rPr>
          <w:rFonts w:ascii="Courier New" w:hAnsi="Courier New" w:cs="Courier New"/>
          <w:sz w:val="20"/>
          <w:szCs w:val="20"/>
        </w:rPr>
      </w:pPr>
      <w:r w:rsidRPr="007C7AA4">
        <w:rPr>
          <w:rFonts w:ascii="Courier New" w:hAnsi="Courier New" w:cs="Courier New"/>
          <w:sz w:val="20"/>
          <w:szCs w:val="20"/>
          <w:lang w:val="en-GB"/>
        </w:rPr>
        <w:t xml:space="preserve">                :date = "03 Jul 2018" ;</w:t>
      </w:r>
    </w:p>
    <w:p w14:paraId="631FFB3B" w14:textId="0352CAC4" w:rsidR="00285A8C" w:rsidRDefault="00285A8C" w:rsidP="00871F19">
      <w:pPr>
        <w:rPr>
          <w:szCs w:val="28"/>
        </w:rPr>
      </w:pPr>
    </w:p>
    <w:p w14:paraId="5CF60429" w14:textId="77777777" w:rsidR="00FA5EC9" w:rsidRPr="00FA5EC9" w:rsidRDefault="00FA5EC9" w:rsidP="00305BBB">
      <w:pPr>
        <w:pStyle w:val="Titre2"/>
      </w:pPr>
      <w:bookmarkStart w:id="279" w:name="_Toc197923228"/>
      <w:bookmarkStart w:id="280" w:name="_Toc197923296"/>
      <w:bookmarkStart w:id="281" w:name="_Toc197923412"/>
      <w:bookmarkStart w:id="282" w:name="_Toc197923534"/>
      <w:bookmarkStart w:id="283" w:name="_Toc197923580"/>
      <w:bookmarkStart w:id="284" w:name="_Toc197923644"/>
      <w:bookmarkStart w:id="285" w:name="_Toc197924968"/>
      <w:bookmarkStart w:id="286" w:name="_Toc53068598"/>
      <w:r w:rsidRPr="00FA5EC9">
        <w:t>Glossaire</w:t>
      </w:r>
      <w:bookmarkEnd w:id="279"/>
      <w:bookmarkEnd w:id="280"/>
      <w:bookmarkEnd w:id="281"/>
      <w:bookmarkEnd w:id="282"/>
      <w:bookmarkEnd w:id="283"/>
      <w:bookmarkEnd w:id="284"/>
      <w:bookmarkEnd w:id="285"/>
      <w:bookmarkEnd w:id="286"/>
    </w:p>
    <w:p w14:paraId="650A9127" w14:textId="77777777" w:rsidR="00FA5EC9" w:rsidRDefault="00FA5EC9" w:rsidP="00FA5EC9">
      <w:pPr>
        <w:tabs>
          <w:tab w:val="left" w:pos="1276"/>
        </w:tabs>
        <w:jc w:val="both"/>
        <w:rPr>
          <w:rFonts w:ascii="Arial" w:hAnsi="Arial" w:cs="Arial"/>
          <w:sz w:val="20"/>
          <w:szCs w:val="20"/>
        </w:rPr>
      </w:pPr>
    </w:p>
    <w:p w14:paraId="616F7376" w14:textId="77777777" w:rsidR="001C16A7" w:rsidRDefault="001C16A7" w:rsidP="00FA5EC9">
      <w:pPr>
        <w:tabs>
          <w:tab w:val="left" w:pos="1276"/>
        </w:tabs>
        <w:jc w:val="both"/>
        <w:rPr>
          <w:rFonts w:ascii="Arial" w:hAnsi="Arial" w:cs="Arial"/>
          <w:sz w:val="20"/>
          <w:szCs w:val="20"/>
        </w:rPr>
      </w:pPr>
    </w:p>
    <w:p w14:paraId="0BAD5E19" w14:textId="77777777" w:rsidR="008B462C" w:rsidRDefault="008B462C" w:rsidP="008B462C">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14:paraId="14FF8B99" w14:textId="49F7FBD9" w:rsidR="008B462C" w:rsidRPr="00B46B51" w:rsidRDefault="008B462C" w:rsidP="008B462C">
      <w:pPr>
        <w:tabs>
          <w:tab w:val="left" w:pos="1276"/>
        </w:tabs>
        <w:jc w:val="both"/>
        <w:rPr>
          <w:rStyle w:val="Lienhypertexte"/>
          <w:rFonts w:ascii="Arial" w:hAnsi="Arial" w:cs="Arial"/>
          <w:sz w:val="20"/>
          <w:szCs w:val="20"/>
          <w:lang w:val="en-US"/>
        </w:rPr>
      </w:pPr>
      <w:r w:rsidRPr="00E07892">
        <w:rPr>
          <w:rFonts w:ascii="Arial" w:hAnsi="Arial" w:cs="Arial"/>
          <w:sz w:val="20"/>
          <w:szCs w:val="20"/>
          <w:lang w:val="en-GB"/>
        </w:rPr>
        <w:tab/>
      </w:r>
      <w:hyperlink r:id="rId86" w:history="1">
        <w:r w:rsidRPr="00B46B51">
          <w:rPr>
            <w:rStyle w:val="Lienhypertexte"/>
            <w:rFonts w:ascii="Arial" w:hAnsi="Arial" w:cs="Arial"/>
            <w:sz w:val="20"/>
            <w:szCs w:val="20"/>
            <w:lang w:val="en-US"/>
          </w:rPr>
          <w:t>www.ifremer.fr/</w:t>
        </w:r>
        <w:r w:rsidRPr="00B46B51">
          <w:rPr>
            <w:rStyle w:val="Lienhypertexte"/>
            <w:rFonts w:ascii="Arial" w:hAnsi="Arial" w:cs="Arial"/>
            <w:bCs/>
            <w:sz w:val="20"/>
            <w:szCs w:val="20"/>
            <w:lang w:val="en-US"/>
          </w:rPr>
          <w:t>gosud</w:t>
        </w:r>
        <w:r w:rsidRPr="00B46B51">
          <w:rPr>
            <w:rStyle w:val="Lienhypertexte"/>
            <w:rFonts w:ascii="Arial" w:hAnsi="Arial" w:cs="Arial"/>
            <w:sz w:val="20"/>
            <w:szCs w:val="20"/>
            <w:lang w:val="en-US"/>
          </w:rPr>
          <w:t>/</w:t>
        </w:r>
      </w:hyperlink>
    </w:p>
    <w:p w14:paraId="49858F8B" w14:textId="0F9F1B41" w:rsidR="000A4810" w:rsidRPr="00B46B51" w:rsidRDefault="000A4810" w:rsidP="008B462C">
      <w:pPr>
        <w:tabs>
          <w:tab w:val="left" w:pos="1276"/>
        </w:tabs>
        <w:jc w:val="both"/>
        <w:rPr>
          <w:rStyle w:val="Lienhypertexte"/>
          <w:rFonts w:ascii="Arial" w:hAnsi="Arial" w:cs="Arial"/>
          <w:sz w:val="20"/>
          <w:szCs w:val="20"/>
          <w:lang w:val="en-US"/>
        </w:rPr>
      </w:pPr>
    </w:p>
    <w:p w14:paraId="1D273CA3" w14:textId="0AEC02EB" w:rsidR="000A4810" w:rsidRDefault="000A4810" w:rsidP="008B462C">
      <w:pPr>
        <w:tabs>
          <w:tab w:val="left" w:pos="1276"/>
        </w:tabs>
        <w:jc w:val="both"/>
        <w:rPr>
          <w:lang w:val="en-US"/>
        </w:rPr>
      </w:pPr>
      <w:r>
        <w:rPr>
          <w:lang w:val="en-US"/>
        </w:rPr>
        <w:t>NetCDF</w:t>
      </w:r>
      <w:r>
        <w:rPr>
          <w:lang w:val="en-US"/>
        </w:rPr>
        <w:tab/>
      </w:r>
      <w:r w:rsidRPr="000A4810">
        <w:rPr>
          <w:lang w:val="en-US"/>
        </w:rPr>
        <w:t>Network Common Data For</w:t>
      </w:r>
      <w:r>
        <w:rPr>
          <w:lang w:val="en-US"/>
        </w:rPr>
        <w:t>m</w:t>
      </w:r>
    </w:p>
    <w:p w14:paraId="1B38994F" w14:textId="7A40FC99" w:rsidR="000A4810" w:rsidRDefault="000A4810" w:rsidP="008B462C">
      <w:pPr>
        <w:tabs>
          <w:tab w:val="left" w:pos="1276"/>
        </w:tabs>
        <w:jc w:val="both"/>
        <w:rPr>
          <w:lang w:val="en-US"/>
        </w:rPr>
      </w:pPr>
      <w:r>
        <w:rPr>
          <w:lang w:val="en-US"/>
        </w:rPr>
        <w:tab/>
      </w:r>
      <w:hyperlink r:id="rId87" w:history="1">
        <w:r w:rsidRPr="000A4810">
          <w:rPr>
            <w:rStyle w:val="Lienhypertexte"/>
            <w:lang w:val="en-US"/>
          </w:rPr>
          <w:t>https://www.unidata.ucar.edu/software/netcdf/</w:t>
        </w:r>
      </w:hyperlink>
    </w:p>
    <w:p w14:paraId="2A2779A3" w14:textId="77777777" w:rsidR="000A4810" w:rsidRDefault="000A4810" w:rsidP="008B462C">
      <w:pPr>
        <w:tabs>
          <w:tab w:val="left" w:pos="1276"/>
        </w:tabs>
        <w:jc w:val="both"/>
        <w:rPr>
          <w:lang w:val="en-US"/>
        </w:rPr>
      </w:pPr>
    </w:p>
    <w:p w14:paraId="0C6DC269" w14:textId="77777777" w:rsidR="000A4810" w:rsidRPr="00FA5EC9" w:rsidRDefault="000A4810" w:rsidP="000A4810">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14:paraId="69C7F143" w14:textId="77777777" w:rsidR="000A4810" w:rsidRDefault="000A4810" w:rsidP="000A4810">
      <w:pPr>
        <w:tabs>
          <w:tab w:val="left" w:pos="1276"/>
        </w:tabs>
        <w:jc w:val="both"/>
        <w:rPr>
          <w:rStyle w:val="Lienhypertexte"/>
          <w:rFonts w:ascii="Arial" w:hAnsi="Arial" w:cs="Arial"/>
          <w:sz w:val="20"/>
          <w:szCs w:val="20"/>
          <w:lang w:val="en-GB"/>
        </w:rPr>
      </w:pPr>
      <w:r w:rsidRPr="00FA5EC9">
        <w:rPr>
          <w:rFonts w:ascii="Arial" w:hAnsi="Arial" w:cs="Arial"/>
          <w:sz w:val="20"/>
          <w:szCs w:val="20"/>
          <w:lang w:val="en-GB"/>
        </w:rPr>
        <w:tab/>
      </w:r>
      <w:hyperlink r:id="rId88" w:history="1">
        <w:r w:rsidRPr="00FA5EC9">
          <w:rPr>
            <w:rStyle w:val="Lienhypertexte"/>
            <w:rFonts w:ascii="Arial" w:hAnsi="Arial" w:cs="Arial"/>
            <w:sz w:val="20"/>
            <w:szCs w:val="20"/>
            <w:lang w:val="en-GB"/>
          </w:rPr>
          <w:t>http://www.ices.dk/Ocean/roscop/index.asp</w:t>
        </w:r>
      </w:hyperlink>
    </w:p>
    <w:p w14:paraId="2A9B2DFF" w14:textId="766DA6EA" w:rsidR="008B462C" w:rsidRPr="000A4810" w:rsidRDefault="008B462C" w:rsidP="008B462C">
      <w:pPr>
        <w:tabs>
          <w:tab w:val="left" w:pos="1276"/>
        </w:tabs>
        <w:jc w:val="both"/>
        <w:rPr>
          <w:rFonts w:ascii="Arial" w:hAnsi="Arial" w:cs="Arial"/>
          <w:sz w:val="20"/>
          <w:szCs w:val="20"/>
          <w:lang w:val="en-US"/>
        </w:rPr>
      </w:pPr>
    </w:p>
    <w:p w14:paraId="1E405912" w14:textId="77777777" w:rsidR="008B462C" w:rsidRPr="008B462C" w:rsidRDefault="008B462C" w:rsidP="008B462C">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14:paraId="25A5BB51" w14:textId="77777777" w:rsidR="008B462C" w:rsidRPr="00FA5EC9" w:rsidRDefault="008B462C" w:rsidP="008B462C">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14:paraId="14717445" w14:textId="774FC37E" w:rsidR="000A4810" w:rsidRPr="00B46B51" w:rsidRDefault="000A4810" w:rsidP="008B462C">
      <w:pPr>
        <w:tabs>
          <w:tab w:val="left" w:pos="1276"/>
        </w:tabs>
        <w:jc w:val="both"/>
        <w:rPr>
          <w:rStyle w:val="Lienhypertexte"/>
          <w:rFonts w:ascii="Arial" w:hAnsi="Arial" w:cs="Arial"/>
          <w:sz w:val="20"/>
          <w:szCs w:val="20"/>
        </w:rPr>
      </w:pPr>
    </w:p>
    <w:p w14:paraId="072437A9" w14:textId="3B459199" w:rsidR="000A4810" w:rsidRDefault="000A4810" w:rsidP="008B462C">
      <w:pPr>
        <w:tabs>
          <w:tab w:val="left" w:pos="1276"/>
        </w:tabs>
        <w:jc w:val="both"/>
        <w:rPr>
          <w:rFonts w:ascii="Arial" w:hAnsi="Arial" w:cs="Arial"/>
          <w:sz w:val="20"/>
          <w:szCs w:val="20"/>
          <w:lang w:val="en-GB"/>
        </w:rPr>
      </w:pPr>
      <w:r>
        <w:rPr>
          <w:rFonts w:ascii="Arial" w:hAnsi="Arial" w:cs="Arial"/>
          <w:sz w:val="20"/>
          <w:szCs w:val="20"/>
          <w:lang w:val="en-GB"/>
        </w:rPr>
        <w:t>WOA</w:t>
      </w:r>
      <w:r>
        <w:rPr>
          <w:rFonts w:ascii="Arial" w:hAnsi="Arial" w:cs="Arial"/>
          <w:sz w:val="20"/>
          <w:szCs w:val="20"/>
          <w:lang w:val="en-GB"/>
        </w:rPr>
        <w:tab/>
      </w:r>
      <w:r w:rsidRPr="000A4810">
        <w:rPr>
          <w:rFonts w:ascii="Arial" w:hAnsi="Arial" w:cs="Arial"/>
          <w:sz w:val="20"/>
          <w:szCs w:val="20"/>
          <w:lang w:val="en-GB"/>
        </w:rPr>
        <w:t>WORLD OCEAN</w:t>
      </w:r>
      <w:r>
        <w:rPr>
          <w:rFonts w:ascii="Arial" w:hAnsi="Arial" w:cs="Arial"/>
          <w:sz w:val="20"/>
          <w:szCs w:val="20"/>
          <w:lang w:val="en-GB"/>
        </w:rPr>
        <w:t xml:space="preserve"> ATLAS </w:t>
      </w:r>
    </w:p>
    <w:p w14:paraId="76EF7DB6" w14:textId="08F14A2D" w:rsidR="000A4810" w:rsidRDefault="000A4810" w:rsidP="008B462C">
      <w:pPr>
        <w:tabs>
          <w:tab w:val="left" w:pos="1276"/>
        </w:tabs>
        <w:jc w:val="both"/>
        <w:rPr>
          <w:rFonts w:ascii="Arial" w:hAnsi="Arial" w:cs="Arial"/>
          <w:sz w:val="20"/>
          <w:szCs w:val="20"/>
          <w:lang w:val="en-GB"/>
        </w:rPr>
      </w:pPr>
      <w:r>
        <w:rPr>
          <w:rFonts w:ascii="Arial" w:hAnsi="Arial" w:cs="Arial"/>
          <w:sz w:val="20"/>
          <w:szCs w:val="20"/>
          <w:lang w:val="en-GB"/>
        </w:rPr>
        <w:tab/>
      </w:r>
      <w:hyperlink r:id="rId89" w:history="1">
        <w:r w:rsidRPr="002A1699">
          <w:rPr>
            <w:rStyle w:val="Lienhypertexte"/>
            <w:rFonts w:ascii="Arial" w:hAnsi="Arial" w:cs="Arial"/>
            <w:sz w:val="20"/>
            <w:szCs w:val="20"/>
            <w:lang w:val="en-GB"/>
          </w:rPr>
          <w:t>https://www.nodc.noaa.gov/OC5/woa18/</w:t>
        </w:r>
      </w:hyperlink>
    </w:p>
    <w:p w14:paraId="2E42CA49" w14:textId="4D0B07A1" w:rsidR="000A4810" w:rsidRDefault="000A4810" w:rsidP="008B462C">
      <w:pPr>
        <w:tabs>
          <w:tab w:val="left" w:pos="1276"/>
        </w:tabs>
        <w:jc w:val="both"/>
        <w:rPr>
          <w:rFonts w:ascii="Arial" w:hAnsi="Arial" w:cs="Arial"/>
          <w:sz w:val="20"/>
          <w:szCs w:val="20"/>
          <w:lang w:val="en-GB"/>
        </w:rPr>
      </w:pPr>
    </w:p>
    <w:p w14:paraId="3B3084F4" w14:textId="77777777" w:rsidR="000A4810" w:rsidRPr="00FA5EC9" w:rsidRDefault="000A4810" w:rsidP="008B462C">
      <w:pPr>
        <w:tabs>
          <w:tab w:val="left" w:pos="1276"/>
        </w:tabs>
        <w:jc w:val="both"/>
        <w:rPr>
          <w:rFonts w:ascii="Arial" w:hAnsi="Arial" w:cs="Arial"/>
          <w:sz w:val="20"/>
          <w:szCs w:val="20"/>
          <w:lang w:val="en-GB"/>
        </w:rPr>
      </w:pPr>
    </w:p>
    <w:p w14:paraId="67E3F670" w14:textId="7E9A94D1" w:rsidR="00305BBB" w:rsidRDefault="00305BBB">
      <w:pPr>
        <w:suppressAutoHyphens w:val="0"/>
        <w:rPr>
          <w:rFonts w:ascii="Arial" w:hAnsi="Arial" w:cs="Arial"/>
          <w:sz w:val="20"/>
          <w:szCs w:val="20"/>
          <w:lang w:val="en-GB"/>
        </w:rPr>
      </w:pPr>
      <w:r>
        <w:rPr>
          <w:rFonts w:ascii="Arial" w:hAnsi="Arial" w:cs="Arial"/>
          <w:sz w:val="20"/>
          <w:szCs w:val="20"/>
          <w:lang w:val="en-GB"/>
        </w:rPr>
        <w:br w:type="page"/>
      </w:r>
    </w:p>
    <w:p w14:paraId="0B4C190E" w14:textId="77777777" w:rsidR="008B462C" w:rsidRPr="00FA5EC9" w:rsidRDefault="008B462C" w:rsidP="008B462C">
      <w:pPr>
        <w:tabs>
          <w:tab w:val="left" w:pos="1276"/>
        </w:tabs>
        <w:jc w:val="both"/>
        <w:rPr>
          <w:rFonts w:ascii="Arial" w:hAnsi="Arial" w:cs="Arial"/>
          <w:sz w:val="20"/>
          <w:szCs w:val="20"/>
          <w:lang w:val="en-GB"/>
        </w:rPr>
      </w:pPr>
    </w:p>
    <w:p w14:paraId="2F721369" w14:textId="77777777" w:rsidR="00FA5EC9" w:rsidRPr="00FA5EC9" w:rsidRDefault="00FA5EC9" w:rsidP="00FA5EC9">
      <w:pPr>
        <w:tabs>
          <w:tab w:val="left" w:pos="1276"/>
        </w:tabs>
        <w:jc w:val="both"/>
        <w:rPr>
          <w:rFonts w:ascii="Arial" w:hAnsi="Arial" w:cs="Arial"/>
          <w:sz w:val="20"/>
          <w:szCs w:val="20"/>
          <w:lang w:val="en-GB"/>
        </w:rPr>
      </w:pPr>
    </w:p>
    <w:p w14:paraId="153D68A1" w14:textId="1225C1F2" w:rsidR="00305BBB" w:rsidRPr="000A4810" w:rsidRDefault="00305BBB" w:rsidP="00305BBB">
      <w:pPr>
        <w:pStyle w:val="Titre1"/>
        <w:rPr>
          <w:noProof/>
          <w:lang w:val="en-US"/>
        </w:rPr>
      </w:pPr>
      <w:bookmarkStart w:id="287" w:name="_Toc53068599"/>
      <w:r w:rsidRPr="000A4810">
        <w:rPr>
          <w:lang w:val="en-US"/>
        </w:rPr>
        <w:t>Liste des figure</w:t>
      </w:r>
      <w:r w:rsidR="000A4810" w:rsidRPr="000A4810">
        <w:rPr>
          <w:lang w:val="en-US"/>
        </w:rPr>
        <w:t>s</w:t>
      </w:r>
      <w:bookmarkEnd w:id="287"/>
      <w:r>
        <w:fldChar w:fldCharType="begin"/>
      </w:r>
      <w:r w:rsidRPr="000A4810">
        <w:rPr>
          <w:lang w:val="en-US"/>
        </w:rPr>
        <w:instrText xml:space="preserve"> TOC \h \z \c "Figure" </w:instrText>
      </w:r>
      <w:r>
        <w:fldChar w:fldCharType="separate"/>
      </w:r>
    </w:p>
    <w:p w14:paraId="6FE3AADF"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5" w:history="1">
        <w:r w:rsidR="00305BBB" w:rsidRPr="000A4810">
          <w:rPr>
            <w:rStyle w:val="Lienhypertexte"/>
            <w:noProof/>
            <w:lang w:val="en-US"/>
          </w:rPr>
          <w:t>Figure 1: Menus de TSGQC</w:t>
        </w:r>
        <w:r w:rsidR="00305BBB" w:rsidRPr="000A4810">
          <w:rPr>
            <w:noProof/>
            <w:webHidden/>
            <w:lang w:val="en-US"/>
          </w:rPr>
          <w:tab/>
        </w:r>
        <w:r w:rsidR="00305BBB">
          <w:rPr>
            <w:noProof/>
            <w:webHidden/>
          </w:rPr>
          <w:fldChar w:fldCharType="begin"/>
        </w:r>
        <w:r w:rsidR="00305BBB" w:rsidRPr="000A4810">
          <w:rPr>
            <w:noProof/>
            <w:webHidden/>
            <w:lang w:val="en-US"/>
          </w:rPr>
          <w:instrText xml:space="preserve"> PAGEREF _Toc52545035 \</w:instrText>
        </w:r>
        <w:r w:rsidR="00305BBB">
          <w:rPr>
            <w:noProof/>
            <w:webHidden/>
          </w:rPr>
          <w:instrText xml:space="preserve">h </w:instrText>
        </w:r>
        <w:r w:rsidR="00305BBB">
          <w:rPr>
            <w:noProof/>
            <w:webHidden/>
          </w:rPr>
        </w:r>
        <w:r w:rsidR="00305BBB">
          <w:rPr>
            <w:noProof/>
            <w:webHidden/>
          </w:rPr>
          <w:fldChar w:fldCharType="separate"/>
        </w:r>
        <w:r w:rsidR="00305BBB">
          <w:rPr>
            <w:noProof/>
            <w:webHidden/>
          </w:rPr>
          <w:t>6</w:t>
        </w:r>
        <w:r w:rsidR="00305BBB">
          <w:rPr>
            <w:noProof/>
            <w:webHidden/>
          </w:rPr>
          <w:fldChar w:fldCharType="end"/>
        </w:r>
      </w:hyperlink>
    </w:p>
    <w:p w14:paraId="0C1F2AAC"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6" w:history="1">
        <w:r w:rsidR="00305BBB" w:rsidRPr="00106B14">
          <w:rPr>
            <w:rStyle w:val="Lienhypertexte"/>
            <w:noProof/>
          </w:rPr>
          <w:t>Figure 2: Mise en route</w:t>
        </w:r>
        <w:r w:rsidR="00305BBB">
          <w:rPr>
            <w:noProof/>
            <w:webHidden/>
          </w:rPr>
          <w:tab/>
        </w:r>
        <w:r w:rsidR="00305BBB">
          <w:rPr>
            <w:noProof/>
            <w:webHidden/>
          </w:rPr>
          <w:fldChar w:fldCharType="begin"/>
        </w:r>
        <w:r w:rsidR="00305BBB">
          <w:rPr>
            <w:noProof/>
            <w:webHidden/>
          </w:rPr>
          <w:instrText xml:space="preserve"> PAGEREF _Toc52545036 \h </w:instrText>
        </w:r>
        <w:r w:rsidR="00305BBB">
          <w:rPr>
            <w:noProof/>
            <w:webHidden/>
          </w:rPr>
        </w:r>
        <w:r w:rsidR="00305BBB">
          <w:rPr>
            <w:noProof/>
            <w:webHidden/>
          </w:rPr>
          <w:fldChar w:fldCharType="separate"/>
        </w:r>
        <w:r w:rsidR="00305BBB">
          <w:rPr>
            <w:noProof/>
            <w:webHidden/>
          </w:rPr>
          <w:t>7</w:t>
        </w:r>
        <w:r w:rsidR="00305BBB">
          <w:rPr>
            <w:noProof/>
            <w:webHidden/>
          </w:rPr>
          <w:fldChar w:fldCharType="end"/>
        </w:r>
      </w:hyperlink>
    </w:p>
    <w:p w14:paraId="22B4AD20"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7" w:history="1">
        <w:r w:rsidR="00305BBB" w:rsidRPr="00106B14">
          <w:rPr>
            <w:rStyle w:val="Lienhypertexte"/>
            <w:noProof/>
          </w:rPr>
          <w:t>Figure 3:Barre d'icones</w:t>
        </w:r>
        <w:r w:rsidR="00305BBB">
          <w:rPr>
            <w:noProof/>
            <w:webHidden/>
          </w:rPr>
          <w:tab/>
        </w:r>
        <w:r w:rsidR="00305BBB">
          <w:rPr>
            <w:noProof/>
            <w:webHidden/>
          </w:rPr>
          <w:fldChar w:fldCharType="begin"/>
        </w:r>
        <w:r w:rsidR="00305BBB">
          <w:rPr>
            <w:noProof/>
            <w:webHidden/>
          </w:rPr>
          <w:instrText xml:space="preserve"> PAGEREF _Toc52545037 \h </w:instrText>
        </w:r>
        <w:r w:rsidR="00305BBB">
          <w:rPr>
            <w:noProof/>
            <w:webHidden/>
          </w:rPr>
        </w:r>
        <w:r w:rsidR="00305BBB">
          <w:rPr>
            <w:noProof/>
            <w:webHidden/>
          </w:rPr>
          <w:fldChar w:fldCharType="separate"/>
        </w:r>
        <w:r w:rsidR="00305BBB">
          <w:rPr>
            <w:noProof/>
            <w:webHidden/>
          </w:rPr>
          <w:t>8</w:t>
        </w:r>
        <w:r w:rsidR="00305BBB">
          <w:rPr>
            <w:noProof/>
            <w:webHidden/>
          </w:rPr>
          <w:fldChar w:fldCharType="end"/>
        </w:r>
      </w:hyperlink>
    </w:p>
    <w:p w14:paraId="086277A6"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8" w:history="1">
        <w:r w:rsidR="00305BBB" w:rsidRPr="00106B14">
          <w:rPr>
            <w:rStyle w:val="Lienhypertexte"/>
            <w:noProof/>
          </w:rPr>
          <w:t>Figure 4: Menu File</w:t>
        </w:r>
        <w:r w:rsidR="00305BBB">
          <w:rPr>
            <w:noProof/>
            <w:webHidden/>
          </w:rPr>
          <w:tab/>
        </w:r>
        <w:r w:rsidR="00305BBB">
          <w:rPr>
            <w:noProof/>
            <w:webHidden/>
          </w:rPr>
          <w:fldChar w:fldCharType="begin"/>
        </w:r>
        <w:r w:rsidR="00305BBB">
          <w:rPr>
            <w:noProof/>
            <w:webHidden/>
          </w:rPr>
          <w:instrText xml:space="preserve"> PAGEREF _Toc52545038 \h </w:instrText>
        </w:r>
        <w:r w:rsidR="00305BBB">
          <w:rPr>
            <w:noProof/>
            <w:webHidden/>
          </w:rPr>
        </w:r>
        <w:r w:rsidR="00305BBB">
          <w:rPr>
            <w:noProof/>
            <w:webHidden/>
          </w:rPr>
          <w:fldChar w:fldCharType="separate"/>
        </w:r>
        <w:r w:rsidR="00305BBB">
          <w:rPr>
            <w:noProof/>
            <w:webHidden/>
          </w:rPr>
          <w:t>9</w:t>
        </w:r>
        <w:r w:rsidR="00305BBB">
          <w:rPr>
            <w:noProof/>
            <w:webHidden/>
          </w:rPr>
          <w:fldChar w:fldCharType="end"/>
        </w:r>
      </w:hyperlink>
    </w:p>
    <w:p w14:paraId="4494D8AC"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9" w:history="1">
        <w:r w:rsidR="00305BBB" w:rsidRPr="00106B14">
          <w:rPr>
            <w:rStyle w:val="Lienhypertexte"/>
            <w:noProof/>
          </w:rPr>
          <w:t>Figure 5: Menu Climatology</w:t>
        </w:r>
        <w:r w:rsidR="00305BBB">
          <w:rPr>
            <w:noProof/>
            <w:webHidden/>
          </w:rPr>
          <w:tab/>
        </w:r>
        <w:r w:rsidR="00305BBB">
          <w:rPr>
            <w:noProof/>
            <w:webHidden/>
          </w:rPr>
          <w:fldChar w:fldCharType="begin"/>
        </w:r>
        <w:r w:rsidR="00305BBB">
          <w:rPr>
            <w:noProof/>
            <w:webHidden/>
          </w:rPr>
          <w:instrText xml:space="preserve"> PAGEREF _Toc52545039 \h </w:instrText>
        </w:r>
        <w:r w:rsidR="00305BBB">
          <w:rPr>
            <w:noProof/>
            <w:webHidden/>
          </w:rPr>
        </w:r>
        <w:r w:rsidR="00305BBB">
          <w:rPr>
            <w:noProof/>
            <w:webHidden/>
          </w:rPr>
          <w:fldChar w:fldCharType="separate"/>
        </w:r>
        <w:r w:rsidR="00305BBB">
          <w:rPr>
            <w:noProof/>
            <w:webHidden/>
          </w:rPr>
          <w:t>9</w:t>
        </w:r>
        <w:r w:rsidR="00305BBB">
          <w:rPr>
            <w:noProof/>
            <w:webHidden/>
          </w:rPr>
          <w:fldChar w:fldCharType="end"/>
        </w:r>
      </w:hyperlink>
    </w:p>
    <w:p w14:paraId="1D490F4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0" w:history="1">
        <w:r w:rsidR="00305BBB" w:rsidRPr="00106B14">
          <w:rPr>
            <w:rStyle w:val="Lienhypertexte"/>
            <w:noProof/>
          </w:rPr>
          <w:t>Figure 6: Menu Option</w:t>
        </w:r>
        <w:r w:rsidR="00305BBB">
          <w:rPr>
            <w:noProof/>
            <w:webHidden/>
          </w:rPr>
          <w:tab/>
        </w:r>
        <w:r w:rsidR="00305BBB">
          <w:rPr>
            <w:noProof/>
            <w:webHidden/>
          </w:rPr>
          <w:fldChar w:fldCharType="begin"/>
        </w:r>
        <w:r w:rsidR="00305BBB">
          <w:rPr>
            <w:noProof/>
            <w:webHidden/>
          </w:rPr>
          <w:instrText xml:space="preserve"> PAGEREF _Toc52545040 \h </w:instrText>
        </w:r>
        <w:r w:rsidR="00305BBB">
          <w:rPr>
            <w:noProof/>
            <w:webHidden/>
          </w:rPr>
        </w:r>
        <w:r w:rsidR="00305BBB">
          <w:rPr>
            <w:noProof/>
            <w:webHidden/>
          </w:rPr>
          <w:fldChar w:fldCharType="separate"/>
        </w:r>
        <w:r w:rsidR="00305BBB">
          <w:rPr>
            <w:noProof/>
            <w:webHidden/>
          </w:rPr>
          <w:t>11</w:t>
        </w:r>
        <w:r w:rsidR="00305BBB">
          <w:rPr>
            <w:noProof/>
            <w:webHidden/>
          </w:rPr>
          <w:fldChar w:fldCharType="end"/>
        </w:r>
      </w:hyperlink>
    </w:p>
    <w:p w14:paraId="16DB297A"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1" w:history="1">
        <w:r w:rsidR="00305BBB" w:rsidRPr="00106B14">
          <w:rPr>
            <w:rStyle w:val="Lienhypertexte"/>
            <w:noProof/>
          </w:rPr>
          <w:t>Figure 7: Menu Option/Preferences</w:t>
        </w:r>
        <w:r w:rsidR="00305BBB">
          <w:rPr>
            <w:noProof/>
            <w:webHidden/>
          </w:rPr>
          <w:tab/>
        </w:r>
        <w:r w:rsidR="00305BBB">
          <w:rPr>
            <w:noProof/>
            <w:webHidden/>
          </w:rPr>
          <w:fldChar w:fldCharType="begin"/>
        </w:r>
        <w:r w:rsidR="00305BBB">
          <w:rPr>
            <w:noProof/>
            <w:webHidden/>
          </w:rPr>
          <w:instrText xml:space="preserve"> PAGEREF _Toc52545041 \h </w:instrText>
        </w:r>
        <w:r w:rsidR="00305BBB">
          <w:rPr>
            <w:noProof/>
            <w:webHidden/>
          </w:rPr>
        </w:r>
        <w:r w:rsidR="00305BBB">
          <w:rPr>
            <w:noProof/>
            <w:webHidden/>
          </w:rPr>
          <w:fldChar w:fldCharType="separate"/>
        </w:r>
        <w:r w:rsidR="00305BBB">
          <w:rPr>
            <w:noProof/>
            <w:webHidden/>
          </w:rPr>
          <w:t>11</w:t>
        </w:r>
        <w:r w:rsidR="00305BBB">
          <w:rPr>
            <w:noProof/>
            <w:webHidden/>
          </w:rPr>
          <w:fldChar w:fldCharType="end"/>
        </w:r>
      </w:hyperlink>
    </w:p>
    <w:p w14:paraId="70D2E045"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2" w:history="1">
        <w:r w:rsidR="00305BBB" w:rsidRPr="00106B14">
          <w:rPr>
            <w:rStyle w:val="Lienhypertexte"/>
            <w:noProof/>
          </w:rPr>
          <w:t>Figure 8: Menu QC Auto</w:t>
        </w:r>
        <w:r w:rsidR="00305BBB">
          <w:rPr>
            <w:noProof/>
            <w:webHidden/>
          </w:rPr>
          <w:tab/>
        </w:r>
        <w:r w:rsidR="00305BBB">
          <w:rPr>
            <w:noProof/>
            <w:webHidden/>
          </w:rPr>
          <w:fldChar w:fldCharType="begin"/>
        </w:r>
        <w:r w:rsidR="00305BBB">
          <w:rPr>
            <w:noProof/>
            <w:webHidden/>
          </w:rPr>
          <w:instrText xml:space="preserve"> PAGEREF _Toc52545042 \h </w:instrText>
        </w:r>
        <w:r w:rsidR="00305BBB">
          <w:rPr>
            <w:noProof/>
            <w:webHidden/>
          </w:rPr>
        </w:r>
        <w:r w:rsidR="00305BBB">
          <w:rPr>
            <w:noProof/>
            <w:webHidden/>
          </w:rPr>
          <w:fldChar w:fldCharType="separate"/>
        </w:r>
        <w:r w:rsidR="00305BBB">
          <w:rPr>
            <w:noProof/>
            <w:webHidden/>
          </w:rPr>
          <w:t>12</w:t>
        </w:r>
        <w:r w:rsidR="00305BBB">
          <w:rPr>
            <w:noProof/>
            <w:webHidden/>
          </w:rPr>
          <w:fldChar w:fldCharType="end"/>
        </w:r>
      </w:hyperlink>
    </w:p>
    <w:p w14:paraId="64F2A4AF"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3" w:history="1">
        <w:r w:rsidR="00305BBB" w:rsidRPr="00106B14">
          <w:rPr>
            <w:rStyle w:val="Lienhypertexte"/>
            <w:noProof/>
          </w:rPr>
          <w:t>Figure 9: Menu Aide (help)</w:t>
        </w:r>
        <w:r w:rsidR="00305BBB">
          <w:rPr>
            <w:noProof/>
            <w:webHidden/>
          </w:rPr>
          <w:tab/>
        </w:r>
        <w:r w:rsidR="00305BBB">
          <w:rPr>
            <w:noProof/>
            <w:webHidden/>
          </w:rPr>
          <w:fldChar w:fldCharType="begin"/>
        </w:r>
        <w:r w:rsidR="00305BBB">
          <w:rPr>
            <w:noProof/>
            <w:webHidden/>
          </w:rPr>
          <w:instrText xml:space="preserve"> PAGEREF _Toc52545043 \h </w:instrText>
        </w:r>
        <w:r w:rsidR="00305BBB">
          <w:rPr>
            <w:noProof/>
            <w:webHidden/>
          </w:rPr>
        </w:r>
        <w:r w:rsidR="00305BBB">
          <w:rPr>
            <w:noProof/>
            <w:webHidden/>
          </w:rPr>
          <w:fldChar w:fldCharType="separate"/>
        </w:r>
        <w:r w:rsidR="00305BBB">
          <w:rPr>
            <w:noProof/>
            <w:webHidden/>
          </w:rPr>
          <w:t>12</w:t>
        </w:r>
        <w:r w:rsidR="00305BBB">
          <w:rPr>
            <w:noProof/>
            <w:webHidden/>
          </w:rPr>
          <w:fldChar w:fldCharType="end"/>
        </w:r>
      </w:hyperlink>
    </w:p>
    <w:p w14:paraId="4BA4C3E3"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4" w:history="1">
        <w:r w:rsidR="00305BBB" w:rsidRPr="00106B14">
          <w:rPr>
            <w:rStyle w:val="Lienhypertexte"/>
            <w:noProof/>
          </w:rPr>
          <w:t>Figure 10: Ouverture d'un fichier</w:t>
        </w:r>
        <w:r w:rsidR="00305BBB">
          <w:rPr>
            <w:noProof/>
            <w:webHidden/>
          </w:rPr>
          <w:tab/>
        </w:r>
        <w:r w:rsidR="00305BBB">
          <w:rPr>
            <w:noProof/>
            <w:webHidden/>
          </w:rPr>
          <w:fldChar w:fldCharType="begin"/>
        </w:r>
        <w:r w:rsidR="00305BBB">
          <w:rPr>
            <w:noProof/>
            <w:webHidden/>
          </w:rPr>
          <w:instrText xml:space="preserve"> PAGEREF _Toc52545044 \h </w:instrText>
        </w:r>
        <w:r w:rsidR="00305BBB">
          <w:rPr>
            <w:noProof/>
            <w:webHidden/>
          </w:rPr>
        </w:r>
        <w:r w:rsidR="00305BBB">
          <w:rPr>
            <w:noProof/>
            <w:webHidden/>
          </w:rPr>
          <w:fldChar w:fldCharType="separate"/>
        </w:r>
        <w:r w:rsidR="00305BBB">
          <w:rPr>
            <w:noProof/>
            <w:webHidden/>
          </w:rPr>
          <w:t>14</w:t>
        </w:r>
        <w:r w:rsidR="00305BBB">
          <w:rPr>
            <w:noProof/>
            <w:webHidden/>
          </w:rPr>
          <w:fldChar w:fldCharType="end"/>
        </w:r>
      </w:hyperlink>
    </w:p>
    <w:p w14:paraId="0AFBAE0A"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5" w:history="1">
        <w:r w:rsidR="00305BBB" w:rsidRPr="00106B14">
          <w:rPr>
            <w:rStyle w:val="Lienhypertexte"/>
            <w:noProof/>
          </w:rPr>
          <w:t>Figure 11: Test sur les enregistrements en double</w:t>
        </w:r>
        <w:r w:rsidR="00305BBB">
          <w:rPr>
            <w:noProof/>
            <w:webHidden/>
          </w:rPr>
          <w:tab/>
        </w:r>
        <w:r w:rsidR="00305BBB">
          <w:rPr>
            <w:noProof/>
            <w:webHidden/>
          </w:rPr>
          <w:fldChar w:fldCharType="begin"/>
        </w:r>
        <w:r w:rsidR="00305BBB">
          <w:rPr>
            <w:noProof/>
            <w:webHidden/>
          </w:rPr>
          <w:instrText xml:space="preserve"> PAGEREF _Toc52545045 \h </w:instrText>
        </w:r>
        <w:r w:rsidR="00305BBB">
          <w:rPr>
            <w:noProof/>
            <w:webHidden/>
          </w:rPr>
        </w:r>
        <w:r w:rsidR="00305BBB">
          <w:rPr>
            <w:noProof/>
            <w:webHidden/>
          </w:rPr>
          <w:fldChar w:fldCharType="separate"/>
        </w:r>
        <w:r w:rsidR="00305BBB">
          <w:rPr>
            <w:noProof/>
            <w:webHidden/>
          </w:rPr>
          <w:t>15</w:t>
        </w:r>
        <w:r w:rsidR="00305BBB">
          <w:rPr>
            <w:noProof/>
            <w:webHidden/>
          </w:rPr>
          <w:fldChar w:fldCharType="end"/>
        </w:r>
      </w:hyperlink>
    </w:p>
    <w:p w14:paraId="74506F8D"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6" w:history="1">
        <w:r w:rsidR="00305BBB" w:rsidRPr="00106B14">
          <w:rPr>
            <w:rStyle w:val="Lienhypertexte"/>
            <w:noProof/>
          </w:rPr>
          <w:t>Figure 12: Boite de dialogue, erreur lors de la lecture des échantillons</w:t>
        </w:r>
        <w:r w:rsidR="00305BBB">
          <w:rPr>
            <w:noProof/>
            <w:webHidden/>
          </w:rPr>
          <w:tab/>
        </w:r>
        <w:r w:rsidR="00305BBB">
          <w:rPr>
            <w:noProof/>
            <w:webHidden/>
          </w:rPr>
          <w:fldChar w:fldCharType="begin"/>
        </w:r>
        <w:r w:rsidR="00305BBB">
          <w:rPr>
            <w:noProof/>
            <w:webHidden/>
          </w:rPr>
          <w:instrText xml:space="preserve"> PAGEREF _Toc52545046 \h </w:instrText>
        </w:r>
        <w:r w:rsidR="00305BBB">
          <w:rPr>
            <w:noProof/>
            <w:webHidden/>
          </w:rPr>
        </w:r>
        <w:r w:rsidR="00305BBB">
          <w:rPr>
            <w:noProof/>
            <w:webHidden/>
          </w:rPr>
          <w:fldChar w:fldCharType="separate"/>
        </w:r>
        <w:r w:rsidR="00305BBB">
          <w:rPr>
            <w:noProof/>
            <w:webHidden/>
          </w:rPr>
          <w:t>16</w:t>
        </w:r>
        <w:r w:rsidR="00305BBB">
          <w:rPr>
            <w:noProof/>
            <w:webHidden/>
          </w:rPr>
          <w:fldChar w:fldCharType="end"/>
        </w:r>
      </w:hyperlink>
    </w:p>
    <w:p w14:paraId="4CD45DB9"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7" w:history="1">
        <w:r w:rsidR="00305BBB" w:rsidRPr="00106B14">
          <w:rPr>
            <w:rStyle w:val="Lienhypertexte"/>
            <w:noProof/>
          </w:rPr>
          <w:t>Figure 13: Logiciel SODA, sélection des paramètres</w:t>
        </w:r>
        <w:r w:rsidR="00305BBB">
          <w:rPr>
            <w:noProof/>
            <w:webHidden/>
          </w:rPr>
          <w:tab/>
        </w:r>
        <w:r w:rsidR="00305BBB">
          <w:rPr>
            <w:noProof/>
            <w:webHidden/>
          </w:rPr>
          <w:fldChar w:fldCharType="begin"/>
        </w:r>
        <w:r w:rsidR="00305BBB">
          <w:rPr>
            <w:noProof/>
            <w:webHidden/>
          </w:rPr>
          <w:instrText xml:space="preserve"> PAGEREF _Toc52545047 \h </w:instrText>
        </w:r>
        <w:r w:rsidR="00305BBB">
          <w:rPr>
            <w:noProof/>
            <w:webHidden/>
          </w:rPr>
        </w:r>
        <w:r w:rsidR="00305BBB">
          <w:rPr>
            <w:noProof/>
            <w:webHidden/>
          </w:rPr>
          <w:fldChar w:fldCharType="separate"/>
        </w:r>
        <w:r w:rsidR="00305BBB">
          <w:rPr>
            <w:noProof/>
            <w:webHidden/>
          </w:rPr>
          <w:t>16</w:t>
        </w:r>
        <w:r w:rsidR="00305BBB">
          <w:rPr>
            <w:noProof/>
            <w:webHidden/>
          </w:rPr>
          <w:fldChar w:fldCharType="end"/>
        </w:r>
      </w:hyperlink>
    </w:p>
    <w:p w14:paraId="0A1C5275"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8" w:history="1">
        <w:r w:rsidR="00305BBB" w:rsidRPr="00106B14">
          <w:rPr>
            <w:rStyle w:val="Lienhypertexte"/>
            <w:noProof/>
          </w:rPr>
          <w:t>Figure 14: Boite de dialogue de lecture des échantillons</w:t>
        </w:r>
        <w:r w:rsidR="00305BBB">
          <w:rPr>
            <w:noProof/>
            <w:webHidden/>
          </w:rPr>
          <w:tab/>
        </w:r>
        <w:r w:rsidR="00305BBB">
          <w:rPr>
            <w:noProof/>
            <w:webHidden/>
          </w:rPr>
          <w:fldChar w:fldCharType="begin"/>
        </w:r>
        <w:r w:rsidR="00305BBB">
          <w:rPr>
            <w:noProof/>
            <w:webHidden/>
          </w:rPr>
          <w:instrText xml:space="preserve"> PAGEREF _Toc52545048 \h </w:instrText>
        </w:r>
        <w:r w:rsidR="00305BBB">
          <w:rPr>
            <w:noProof/>
            <w:webHidden/>
          </w:rPr>
        </w:r>
        <w:r w:rsidR="00305BBB">
          <w:rPr>
            <w:noProof/>
            <w:webHidden/>
          </w:rPr>
          <w:fldChar w:fldCharType="separate"/>
        </w:r>
        <w:r w:rsidR="00305BBB">
          <w:rPr>
            <w:noProof/>
            <w:webHidden/>
          </w:rPr>
          <w:t>18</w:t>
        </w:r>
        <w:r w:rsidR="00305BBB">
          <w:rPr>
            <w:noProof/>
            <w:webHidden/>
          </w:rPr>
          <w:fldChar w:fldCharType="end"/>
        </w:r>
      </w:hyperlink>
    </w:p>
    <w:p w14:paraId="7B941A95"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9" w:history="1">
        <w:r w:rsidR="00305BBB" w:rsidRPr="00106B14">
          <w:rPr>
            <w:rStyle w:val="Lienhypertexte"/>
            <w:noProof/>
          </w:rPr>
          <w:t>Figure 15: Boite de dialogue, erreur lors de la lecture des échantillons</w:t>
        </w:r>
        <w:r w:rsidR="00305BBB">
          <w:rPr>
            <w:noProof/>
            <w:webHidden/>
          </w:rPr>
          <w:tab/>
        </w:r>
        <w:r w:rsidR="00305BBB">
          <w:rPr>
            <w:noProof/>
            <w:webHidden/>
          </w:rPr>
          <w:fldChar w:fldCharType="begin"/>
        </w:r>
        <w:r w:rsidR="00305BBB">
          <w:rPr>
            <w:noProof/>
            <w:webHidden/>
          </w:rPr>
          <w:instrText xml:space="preserve"> PAGEREF _Toc52545049 \h </w:instrText>
        </w:r>
        <w:r w:rsidR="00305BBB">
          <w:rPr>
            <w:noProof/>
            <w:webHidden/>
          </w:rPr>
        </w:r>
        <w:r w:rsidR="00305BBB">
          <w:rPr>
            <w:noProof/>
            <w:webHidden/>
          </w:rPr>
          <w:fldChar w:fldCharType="separate"/>
        </w:r>
        <w:r w:rsidR="00305BBB">
          <w:rPr>
            <w:noProof/>
            <w:webHidden/>
          </w:rPr>
          <w:t>18</w:t>
        </w:r>
        <w:r w:rsidR="00305BBB">
          <w:rPr>
            <w:noProof/>
            <w:webHidden/>
          </w:rPr>
          <w:fldChar w:fldCharType="end"/>
        </w:r>
      </w:hyperlink>
    </w:p>
    <w:p w14:paraId="7BCCBC4A"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0" w:history="1">
        <w:r w:rsidR="00305BBB" w:rsidRPr="00106B14">
          <w:rPr>
            <w:rStyle w:val="Lienhypertexte"/>
            <w:noProof/>
          </w:rPr>
          <w:t>Figure 16: Formulaire de saisie des métadatas  NetCDF</w:t>
        </w:r>
        <w:r w:rsidR="00305BBB">
          <w:rPr>
            <w:noProof/>
            <w:webHidden/>
          </w:rPr>
          <w:tab/>
        </w:r>
        <w:r w:rsidR="00305BBB">
          <w:rPr>
            <w:noProof/>
            <w:webHidden/>
          </w:rPr>
          <w:fldChar w:fldCharType="begin"/>
        </w:r>
        <w:r w:rsidR="00305BBB">
          <w:rPr>
            <w:noProof/>
            <w:webHidden/>
          </w:rPr>
          <w:instrText xml:space="preserve"> PAGEREF _Toc52545050 \h </w:instrText>
        </w:r>
        <w:r w:rsidR="00305BBB">
          <w:rPr>
            <w:noProof/>
            <w:webHidden/>
          </w:rPr>
        </w:r>
        <w:r w:rsidR="00305BBB">
          <w:rPr>
            <w:noProof/>
            <w:webHidden/>
          </w:rPr>
          <w:fldChar w:fldCharType="separate"/>
        </w:r>
        <w:r w:rsidR="00305BBB">
          <w:rPr>
            <w:noProof/>
            <w:webHidden/>
          </w:rPr>
          <w:t>19</w:t>
        </w:r>
        <w:r w:rsidR="00305BBB">
          <w:rPr>
            <w:noProof/>
            <w:webHidden/>
          </w:rPr>
          <w:fldChar w:fldCharType="end"/>
        </w:r>
      </w:hyperlink>
    </w:p>
    <w:p w14:paraId="78604DF4"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1" w:history="1">
        <w:r w:rsidR="00305BBB" w:rsidRPr="00106B14">
          <w:rPr>
            <w:rStyle w:val="Lienhypertexte"/>
            <w:noProof/>
          </w:rPr>
          <w:t>Figure 17: Exportation en ASCII</w:t>
        </w:r>
        <w:r w:rsidR="00305BBB">
          <w:rPr>
            <w:noProof/>
            <w:webHidden/>
          </w:rPr>
          <w:tab/>
        </w:r>
        <w:r w:rsidR="00305BBB">
          <w:rPr>
            <w:noProof/>
            <w:webHidden/>
          </w:rPr>
          <w:fldChar w:fldCharType="begin"/>
        </w:r>
        <w:r w:rsidR="00305BBB">
          <w:rPr>
            <w:noProof/>
            <w:webHidden/>
          </w:rPr>
          <w:instrText xml:space="preserve"> PAGEREF _Toc52545051 \h </w:instrText>
        </w:r>
        <w:r w:rsidR="00305BBB">
          <w:rPr>
            <w:noProof/>
            <w:webHidden/>
          </w:rPr>
        </w:r>
        <w:r w:rsidR="00305BBB">
          <w:rPr>
            <w:noProof/>
            <w:webHidden/>
          </w:rPr>
          <w:fldChar w:fldCharType="separate"/>
        </w:r>
        <w:r w:rsidR="00305BBB">
          <w:rPr>
            <w:noProof/>
            <w:webHidden/>
          </w:rPr>
          <w:t>20</w:t>
        </w:r>
        <w:r w:rsidR="00305BBB">
          <w:rPr>
            <w:noProof/>
            <w:webHidden/>
          </w:rPr>
          <w:fldChar w:fldCharType="end"/>
        </w:r>
      </w:hyperlink>
    </w:p>
    <w:p w14:paraId="219B7936"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2" w:history="1">
        <w:r w:rsidR="00305BBB" w:rsidRPr="00106B14">
          <w:rPr>
            <w:rStyle w:val="Lienhypertexte"/>
            <w:noProof/>
          </w:rPr>
          <w:t>Figure 18: Choix des paramètres exportés en ASCII</w:t>
        </w:r>
        <w:r w:rsidR="00305BBB">
          <w:rPr>
            <w:noProof/>
            <w:webHidden/>
          </w:rPr>
          <w:tab/>
        </w:r>
        <w:r w:rsidR="00305BBB">
          <w:rPr>
            <w:noProof/>
            <w:webHidden/>
          </w:rPr>
          <w:fldChar w:fldCharType="begin"/>
        </w:r>
        <w:r w:rsidR="00305BBB">
          <w:rPr>
            <w:noProof/>
            <w:webHidden/>
          </w:rPr>
          <w:instrText xml:space="preserve"> PAGEREF _Toc52545052 \h </w:instrText>
        </w:r>
        <w:r w:rsidR="00305BBB">
          <w:rPr>
            <w:noProof/>
            <w:webHidden/>
          </w:rPr>
        </w:r>
        <w:r w:rsidR="00305BBB">
          <w:rPr>
            <w:noProof/>
            <w:webHidden/>
          </w:rPr>
          <w:fldChar w:fldCharType="separate"/>
        </w:r>
        <w:r w:rsidR="00305BBB">
          <w:rPr>
            <w:noProof/>
            <w:webHidden/>
          </w:rPr>
          <w:t>20</w:t>
        </w:r>
        <w:r w:rsidR="00305BBB">
          <w:rPr>
            <w:noProof/>
            <w:webHidden/>
          </w:rPr>
          <w:fldChar w:fldCharType="end"/>
        </w:r>
      </w:hyperlink>
    </w:p>
    <w:p w14:paraId="6485D1ED"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3" w:history="1">
        <w:r w:rsidR="00305BBB" w:rsidRPr="00106B14">
          <w:rPr>
            <w:rStyle w:val="Lienhypertexte"/>
            <w:noProof/>
          </w:rPr>
          <w:t>Figure 19: Choix des paramètres exportés en ASCII</w:t>
        </w:r>
        <w:r w:rsidR="00305BBB">
          <w:rPr>
            <w:noProof/>
            <w:webHidden/>
          </w:rPr>
          <w:tab/>
        </w:r>
        <w:r w:rsidR="00305BBB">
          <w:rPr>
            <w:noProof/>
            <w:webHidden/>
          </w:rPr>
          <w:fldChar w:fldCharType="begin"/>
        </w:r>
        <w:r w:rsidR="00305BBB">
          <w:rPr>
            <w:noProof/>
            <w:webHidden/>
          </w:rPr>
          <w:instrText xml:space="preserve"> PAGEREF _Toc52545053 \h </w:instrText>
        </w:r>
        <w:r w:rsidR="00305BBB">
          <w:rPr>
            <w:noProof/>
            <w:webHidden/>
          </w:rPr>
        </w:r>
        <w:r w:rsidR="00305BBB">
          <w:rPr>
            <w:noProof/>
            <w:webHidden/>
          </w:rPr>
          <w:fldChar w:fldCharType="separate"/>
        </w:r>
        <w:r w:rsidR="00305BBB">
          <w:rPr>
            <w:noProof/>
            <w:webHidden/>
          </w:rPr>
          <w:t>21</w:t>
        </w:r>
        <w:r w:rsidR="00305BBB">
          <w:rPr>
            <w:noProof/>
            <w:webHidden/>
          </w:rPr>
          <w:fldChar w:fldCharType="end"/>
        </w:r>
      </w:hyperlink>
    </w:p>
    <w:p w14:paraId="7CD34B9C"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4" w:history="1">
        <w:r w:rsidR="00305BBB" w:rsidRPr="00106B14">
          <w:rPr>
            <w:rStyle w:val="Lienhypertexte"/>
            <w:noProof/>
          </w:rPr>
          <w:t>Figure 20: Fenêtre graphique principale</w:t>
        </w:r>
        <w:r w:rsidR="00305BBB">
          <w:rPr>
            <w:noProof/>
            <w:webHidden/>
          </w:rPr>
          <w:tab/>
        </w:r>
        <w:r w:rsidR="00305BBB">
          <w:rPr>
            <w:noProof/>
            <w:webHidden/>
          </w:rPr>
          <w:fldChar w:fldCharType="begin"/>
        </w:r>
        <w:r w:rsidR="00305BBB">
          <w:rPr>
            <w:noProof/>
            <w:webHidden/>
          </w:rPr>
          <w:instrText xml:space="preserve"> PAGEREF _Toc52545054 \h </w:instrText>
        </w:r>
        <w:r w:rsidR="00305BBB">
          <w:rPr>
            <w:noProof/>
            <w:webHidden/>
          </w:rPr>
        </w:r>
        <w:r w:rsidR="00305BBB">
          <w:rPr>
            <w:noProof/>
            <w:webHidden/>
          </w:rPr>
          <w:fldChar w:fldCharType="separate"/>
        </w:r>
        <w:r w:rsidR="00305BBB">
          <w:rPr>
            <w:noProof/>
            <w:webHidden/>
          </w:rPr>
          <w:t>22</w:t>
        </w:r>
        <w:r w:rsidR="00305BBB">
          <w:rPr>
            <w:noProof/>
            <w:webHidden/>
          </w:rPr>
          <w:fldChar w:fldCharType="end"/>
        </w:r>
      </w:hyperlink>
    </w:p>
    <w:p w14:paraId="510889B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0" w:anchor="_Toc52545055" w:history="1">
        <w:r w:rsidR="00305BBB" w:rsidRPr="00106B14">
          <w:rPr>
            <w:rStyle w:val="Lienhypertexte"/>
            <w:noProof/>
          </w:rPr>
          <w:t>Figure 21: : Choix graphique secondaire</w:t>
        </w:r>
        <w:r w:rsidR="00305BBB">
          <w:rPr>
            <w:noProof/>
            <w:webHidden/>
          </w:rPr>
          <w:tab/>
        </w:r>
        <w:r w:rsidR="00305BBB">
          <w:rPr>
            <w:noProof/>
            <w:webHidden/>
          </w:rPr>
          <w:fldChar w:fldCharType="begin"/>
        </w:r>
        <w:r w:rsidR="00305BBB">
          <w:rPr>
            <w:noProof/>
            <w:webHidden/>
          </w:rPr>
          <w:instrText xml:space="preserve"> PAGEREF _Toc52545055 \h </w:instrText>
        </w:r>
        <w:r w:rsidR="00305BBB">
          <w:rPr>
            <w:noProof/>
            <w:webHidden/>
          </w:rPr>
        </w:r>
        <w:r w:rsidR="00305BBB">
          <w:rPr>
            <w:noProof/>
            <w:webHidden/>
          </w:rPr>
          <w:fldChar w:fldCharType="separate"/>
        </w:r>
        <w:r w:rsidR="00305BBB">
          <w:rPr>
            <w:noProof/>
            <w:webHidden/>
          </w:rPr>
          <w:t>23</w:t>
        </w:r>
        <w:r w:rsidR="00305BBB">
          <w:rPr>
            <w:noProof/>
            <w:webHidden/>
          </w:rPr>
          <w:fldChar w:fldCharType="end"/>
        </w:r>
      </w:hyperlink>
    </w:p>
    <w:p w14:paraId="4F974C67"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1" w:anchor="_Toc52545056" w:history="1">
        <w:r w:rsidR="00305BBB" w:rsidRPr="00106B14">
          <w:rPr>
            <w:rStyle w:val="Lienhypertexte"/>
            <w:noProof/>
          </w:rPr>
          <w:t>Figure 22: Choix graphique principal</w:t>
        </w:r>
        <w:r w:rsidR="00305BBB">
          <w:rPr>
            <w:noProof/>
            <w:webHidden/>
          </w:rPr>
          <w:tab/>
        </w:r>
        <w:r w:rsidR="00305BBB">
          <w:rPr>
            <w:noProof/>
            <w:webHidden/>
          </w:rPr>
          <w:fldChar w:fldCharType="begin"/>
        </w:r>
        <w:r w:rsidR="00305BBB">
          <w:rPr>
            <w:noProof/>
            <w:webHidden/>
          </w:rPr>
          <w:instrText xml:space="preserve"> PAGEREF _Toc52545056 \h </w:instrText>
        </w:r>
        <w:r w:rsidR="00305BBB">
          <w:rPr>
            <w:noProof/>
            <w:webHidden/>
          </w:rPr>
        </w:r>
        <w:r w:rsidR="00305BBB">
          <w:rPr>
            <w:noProof/>
            <w:webHidden/>
          </w:rPr>
          <w:fldChar w:fldCharType="separate"/>
        </w:r>
        <w:r w:rsidR="00305BBB">
          <w:rPr>
            <w:noProof/>
            <w:webHidden/>
          </w:rPr>
          <w:t>23</w:t>
        </w:r>
        <w:r w:rsidR="00305BBB">
          <w:rPr>
            <w:noProof/>
            <w:webHidden/>
          </w:rPr>
          <w:fldChar w:fldCharType="end"/>
        </w:r>
      </w:hyperlink>
    </w:p>
    <w:p w14:paraId="7A5AE3FB"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2" w:anchor="_Toc52545057" w:history="1">
        <w:r w:rsidR="00305BBB" w:rsidRPr="00106B14">
          <w:rPr>
            <w:rStyle w:val="Lienhypertexte"/>
            <w:noProof/>
          </w:rPr>
          <w:t>Figure 23: : Choix graphique inférieur</w:t>
        </w:r>
        <w:r w:rsidR="00305BBB">
          <w:rPr>
            <w:noProof/>
            <w:webHidden/>
          </w:rPr>
          <w:tab/>
        </w:r>
        <w:r w:rsidR="00305BBB">
          <w:rPr>
            <w:noProof/>
            <w:webHidden/>
          </w:rPr>
          <w:fldChar w:fldCharType="begin"/>
        </w:r>
        <w:r w:rsidR="00305BBB">
          <w:rPr>
            <w:noProof/>
            <w:webHidden/>
          </w:rPr>
          <w:instrText xml:space="preserve"> PAGEREF _Toc52545057 \h </w:instrText>
        </w:r>
        <w:r w:rsidR="00305BBB">
          <w:rPr>
            <w:noProof/>
            <w:webHidden/>
          </w:rPr>
        </w:r>
        <w:r w:rsidR="00305BBB">
          <w:rPr>
            <w:noProof/>
            <w:webHidden/>
          </w:rPr>
          <w:fldChar w:fldCharType="separate"/>
        </w:r>
        <w:r w:rsidR="00305BBB">
          <w:rPr>
            <w:noProof/>
            <w:webHidden/>
          </w:rPr>
          <w:t>23</w:t>
        </w:r>
        <w:r w:rsidR="00305BBB">
          <w:rPr>
            <w:noProof/>
            <w:webHidden/>
          </w:rPr>
          <w:fldChar w:fldCharType="end"/>
        </w:r>
      </w:hyperlink>
    </w:p>
    <w:p w14:paraId="0BE908DA"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8" w:history="1">
        <w:r w:rsidR="00305BBB" w:rsidRPr="00106B14">
          <w:rPr>
            <w:rStyle w:val="Lienhypertexte"/>
            <w:noProof/>
          </w:rPr>
          <w:t>Figure 24: Affichage de la climatologie</w:t>
        </w:r>
        <w:r w:rsidR="00305BBB">
          <w:rPr>
            <w:noProof/>
            <w:webHidden/>
          </w:rPr>
          <w:tab/>
        </w:r>
        <w:r w:rsidR="00305BBB">
          <w:rPr>
            <w:noProof/>
            <w:webHidden/>
          </w:rPr>
          <w:fldChar w:fldCharType="begin"/>
        </w:r>
        <w:r w:rsidR="00305BBB">
          <w:rPr>
            <w:noProof/>
            <w:webHidden/>
          </w:rPr>
          <w:instrText xml:space="preserve"> PAGEREF _Toc52545058 \h </w:instrText>
        </w:r>
        <w:r w:rsidR="00305BBB">
          <w:rPr>
            <w:noProof/>
            <w:webHidden/>
          </w:rPr>
        </w:r>
        <w:r w:rsidR="00305BBB">
          <w:rPr>
            <w:noProof/>
            <w:webHidden/>
          </w:rPr>
          <w:fldChar w:fldCharType="separate"/>
        </w:r>
        <w:r w:rsidR="00305BBB">
          <w:rPr>
            <w:noProof/>
            <w:webHidden/>
          </w:rPr>
          <w:t>24</w:t>
        </w:r>
        <w:r w:rsidR="00305BBB">
          <w:rPr>
            <w:noProof/>
            <w:webHidden/>
          </w:rPr>
          <w:fldChar w:fldCharType="end"/>
        </w:r>
      </w:hyperlink>
    </w:p>
    <w:p w14:paraId="06053FA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9" w:history="1">
        <w:r w:rsidR="00305BBB" w:rsidRPr="00106B14">
          <w:rPr>
            <w:rStyle w:val="Lienhypertexte"/>
            <w:noProof/>
          </w:rPr>
          <w:t>Figure 25: Affichage de la cartographie avec m_map</w:t>
        </w:r>
        <w:r w:rsidR="00305BBB">
          <w:rPr>
            <w:noProof/>
            <w:webHidden/>
          </w:rPr>
          <w:tab/>
        </w:r>
        <w:r w:rsidR="00305BBB">
          <w:rPr>
            <w:noProof/>
            <w:webHidden/>
          </w:rPr>
          <w:fldChar w:fldCharType="begin"/>
        </w:r>
        <w:r w:rsidR="00305BBB">
          <w:rPr>
            <w:noProof/>
            <w:webHidden/>
          </w:rPr>
          <w:instrText xml:space="preserve"> PAGEREF _Toc52545059 \h </w:instrText>
        </w:r>
        <w:r w:rsidR="00305BBB">
          <w:rPr>
            <w:noProof/>
            <w:webHidden/>
          </w:rPr>
        </w:r>
        <w:r w:rsidR="00305BBB">
          <w:rPr>
            <w:noProof/>
            <w:webHidden/>
          </w:rPr>
          <w:fldChar w:fldCharType="separate"/>
        </w:r>
        <w:r w:rsidR="00305BBB">
          <w:rPr>
            <w:noProof/>
            <w:webHidden/>
          </w:rPr>
          <w:t>25</w:t>
        </w:r>
        <w:r w:rsidR="00305BBB">
          <w:rPr>
            <w:noProof/>
            <w:webHidden/>
          </w:rPr>
          <w:fldChar w:fldCharType="end"/>
        </w:r>
      </w:hyperlink>
    </w:p>
    <w:p w14:paraId="1266D251"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0" w:history="1">
        <w:r w:rsidR="00305BBB" w:rsidRPr="00106B14">
          <w:rPr>
            <w:rStyle w:val="Lienhypertexte"/>
            <w:noProof/>
          </w:rPr>
          <w:t>Figure 26: Affichage de la cartographie avec la climatologie de surface, mode pcolor</w:t>
        </w:r>
        <w:r w:rsidR="00305BBB">
          <w:rPr>
            <w:noProof/>
            <w:webHidden/>
          </w:rPr>
          <w:tab/>
        </w:r>
        <w:r w:rsidR="00305BBB">
          <w:rPr>
            <w:noProof/>
            <w:webHidden/>
          </w:rPr>
          <w:fldChar w:fldCharType="begin"/>
        </w:r>
        <w:r w:rsidR="00305BBB">
          <w:rPr>
            <w:noProof/>
            <w:webHidden/>
          </w:rPr>
          <w:instrText xml:space="preserve"> PAGEREF _Toc52545060 \h </w:instrText>
        </w:r>
        <w:r w:rsidR="00305BBB">
          <w:rPr>
            <w:noProof/>
            <w:webHidden/>
          </w:rPr>
        </w:r>
        <w:r w:rsidR="00305BBB">
          <w:rPr>
            <w:noProof/>
            <w:webHidden/>
          </w:rPr>
          <w:fldChar w:fldCharType="separate"/>
        </w:r>
        <w:r w:rsidR="00305BBB">
          <w:rPr>
            <w:noProof/>
            <w:webHidden/>
          </w:rPr>
          <w:t>26</w:t>
        </w:r>
        <w:r w:rsidR="00305BBB">
          <w:rPr>
            <w:noProof/>
            <w:webHidden/>
          </w:rPr>
          <w:fldChar w:fldCharType="end"/>
        </w:r>
      </w:hyperlink>
    </w:p>
    <w:p w14:paraId="0D9F2434"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1" w:history="1">
        <w:r w:rsidR="00305BBB" w:rsidRPr="00106B14">
          <w:rPr>
            <w:rStyle w:val="Lienhypertexte"/>
            <w:noProof/>
          </w:rPr>
          <w:t>Figure 27: Affichage de la cartographie avec la climatologie de surface, mode contour</w:t>
        </w:r>
        <w:r w:rsidR="00305BBB">
          <w:rPr>
            <w:noProof/>
            <w:webHidden/>
          </w:rPr>
          <w:tab/>
        </w:r>
        <w:r w:rsidR="00305BBB">
          <w:rPr>
            <w:noProof/>
            <w:webHidden/>
          </w:rPr>
          <w:fldChar w:fldCharType="begin"/>
        </w:r>
        <w:r w:rsidR="00305BBB">
          <w:rPr>
            <w:noProof/>
            <w:webHidden/>
          </w:rPr>
          <w:instrText xml:space="preserve"> PAGEREF _Toc52545061 \h </w:instrText>
        </w:r>
        <w:r w:rsidR="00305BBB">
          <w:rPr>
            <w:noProof/>
            <w:webHidden/>
          </w:rPr>
        </w:r>
        <w:r w:rsidR="00305BBB">
          <w:rPr>
            <w:noProof/>
            <w:webHidden/>
          </w:rPr>
          <w:fldChar w:fldCharType="separate"/>
        </w:r>
        <w:r w:rsidR="00305BBB">
          <w:rPr>
            <w:noProof/>
            <w:webHidden/>
          </w:rPr>
          <w:t>26</w:t>
        </w:r>
        <w:r w:rsidR="00305BBB">
          <w:rPr>
            <w:noProof/>
            <w:webHidden/>
          </w:rPr>
          <w:fldChar w:fldCharType="end"/>
        </w:r>
      </w:hyperlink>
    </w:p>
    <w:p w14:paraId="2D3C89E7"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2" w:history="1">
        <w:r w:rsidR="00305BBB" w:rsidRPr="00106B14">
          <w:rPr>
            <w:rStyle w:val="Lienhypertexte"/>
            <w:noProof/>
          </w:rPr>
          <w:t>Figure 28: Affichage de la cartographie Google Earth</w:t>
        </w:r>
        <w:r w:rsidR="00305BBB">
          <w:rPr>
            <w:noProof/>
            <w:webHidden/>
          </w:rPr>
          <w:tab/>
        </w:r>
        <w:r w:rsidR="00305BBB">
          <w:rPr>
            <w:noProof/>
            <w:webHidden/>
          </w:rPr>
          <w:fldChar w:fldCharType="begin"/>
        </w:r>
        <w:r w:rsidR="00305BBB">
          <w:rPr>
            <w:noProof/>
            <w:webHidden/>
          </w:rPr>
          <w:instrText xml:space="preserve"> PAGEREF _Toc52545062 \h </w:instrText>
        </w:r>
        <w:r w:rsidR="00305BBB">
          <w:rPr>
            <w:noProof/>
            <w:webHidden/>
          </w:rPr>
        </w:r>
        <w:r w:rsidR="00305BBB">
          <w:rPr>
            <w:noProof/>
            <w:webHidden/>
          </w:rPr>
          <w:fldChar w:fldCharType="separate"/>
        </w:r>
        <w:r w:rsidR="00305BBB">
          <w:rPr>
            <w:noProof/>
            <w:webHidden/>
          </w:rPr>
          <w:t>27</w:t>
        </w:r>
        <w:r w:rsidR="00305BBB">
          <w:rPr>
            <w:noProof/>
            <w:webHidden/>
          </w:rPr>
          <w:fldChar w:fldCharType="end"/>
        </w:r>
      </w:hyperlink>
    </w:p>
    <w:p w14:paraId="06832070"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3" w:history="1">
        <w:r w:rsidR="00305BBB" w:rsidRPr="00106B14">
          <w:rPr>
            <w:rStyle w:val="Lienhypertexte"/>
            <w:noProof/>
          </w:rPr>
          <w:t>Figure 29: Fonction zoom</w:t>
        </w:r>
        <w:r w:rsidR="00305BBB">
          <w:rPr>
            <w:noProof/>
            <w:webHidden/>
          </w:rPr>
          <w:tab/>
        </w:r>
        <w:r w:rsidR="00305BBB">
          <w:rPr>
            <w:noProof/>
            <w:webHidden/>
          </w:rPr>
          <w:fldChar w:fldCharType="begin"/>
        </w:r>
        <w:r w:rsidR="00305BBB">
          <w:rPr>
            <w:noProof/>
            <w:webHidden/>
          </w:rPr>
          <w:instrText xml:space="preserve"> PAGEREF _Toc52545063 \h </w:instrText>
        </w:r>
        <w:r w:rsidR="00305BBB">
          <w:rPr>
            <w:noProof/>
            <w:webHidden/>
          </w:rPr>
        </w:r>
        <w:r w:rsidR="00305BBB">
          <w:rPr>
            <w:noProof/>
            <w:webHidden/>
          </w:rPr>
          <w:fldChar w:fldCharType="separate"/>
        </w:r>
        <w:r w:rsidR="00305BBB">
          <w:rPr>
            <w:noProof/>
            <w:webHidden/>
          </w:rPr>
          <w:t>28</w:t>
        </w:r>
        <w:r w:rsidR="00305BBB">
          <w:rPr>
            <w:noProof/>
            <w:webHidden/>
          </w:rPr>
          <w:fldChar w:fldCharType="end"/>
        </w:r>
      </w:hyperlink>
    </w:p>
    <w:p w14:paraId="6F802108"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4" w:history="1">
        <w:r w:rsidR="00305BBB" w:rsidRPr="00106B14">
          <w:rPr>
            <w:rStyle w:val="Lienhypertexte"/>
            <w:noProof/>
          </w:rPr>
          <w:t>Figure 30: Sélection des limites temporelles</w:t>
        </w:r>
        <w:r w:rsidR="00305BBB">
          <w:rPr>
            <w:noProof/>
            <w:webHidden/>
          </w:rPr>
          <w:tab/>
        </w:r>
        <w:r w:rsidR="00305BBB">
          <w:rPr>
            <w:noProof/>
            <w:webHidden/>
          </w:rPr>
          <w:fldChar w:fldCharType="begin"/>
        </w:r>
        <w:r w:rsidR="00305BBB">
          <w:rPr>
            <w:noProof/>
            <w:webHidden/>
          </w:rPr>
          <w:instrText xml:space="preserve"> PAGEREF _Toc52545064 \h </w:instrText>
        </w:r>
        <w:r w:rsidR="00305BBB">
          <w:rPr>
            <w:noProof/>
            <w:webHidden/>
          </w:rPr>
        </w:r>
        <w:r w:rsidR="00305BBB">
          <w:rPr>
            <w:noProof/>
            <w:webHidden/>
          </w:rPr>
          <w:fldChar w:fldCharType="separate"/>
        </w:r>
        <w:r w:rsidR="00305BBB">
          <w:rPr>
            <w:noProof/>
            <w:webHidden/>
          </w:rPr>
          <w:t>29</w:t>
        </w:r>
        <w:r w:rsidR="00305BBB">
          <w:rPr>
            <w:noProof/>
            <w:webHidden/>
          </w:rPr>
          <w:fldChar w:fldCharType="end"/>
        </w:r>
      </w:hyperlink>
    </w:p>
    <w:p w14:paraId="21802087"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5" w:history="1">
        <w:r w:rsidR="00305BBB" w:rsidRPr="00106B14">
          <w:rPr>
            <w:rStyle w:val="Lienhypertexte"/>
            <w:noProof/>
          </w:rPr>
          <w:t>Figure 31: Impression des figures</w:t>
        </w:r>
        <w:r w:rsidR="00305BBB">
          <w:rPr>
            <w:noProof/>
            <w:webHidden/>
          </w:rPr>
          <w:tab/>
        </w:r>
        <w:r w:rsidR="00305BBB">
          <w:rPr>
            <w:noProof/>
            <w:webHidden/>
          </w:rPr>
          <w:fldChar w:fldCharType="begin"/>
        </w:r>
        <w:r w:rsidR="00305BBB">
          <w:rPr>
            <w:noProof/>
            <w:webHidden/>
          </w:rPr>
          <w:instrText xml:space="preserve"> PAGEREF _Toc52545065 \h </w:instrText>
        </w:r>
        <w:r w:rsidR="00305BBB">
          <w:rPr>
            <w:noProof/>
            <w:webHidden/>
          </w:rPr>
        </w:r>
        <w:r w:rsidR="00305BBB">
          <w:rPr>
            <w:noProof/>
            <w:webHidden/>
          </w:rPr>
          <w:fldChar w:fldCharType="separate"/>
        </w:r>
        <w:r w:rsidR="00305BBB">
          <w:rPr>
            <w:noProof/>
            <w:webHidden/>
          </w:rPr>
          <w:t>30</w:t>
        </w:r>
        <w:r w:rsidR="00305BBB">
          <w:rPr>
            <w:noProof/>
            <w:webHidden/>
          </w:rPr>
          <w:fldChar w:fldCharType="end"/>
        </w:r>
      </w:hyperlink>
    </w:p>
    <w:p w14:paraId="4B6C8ED1"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6" w:history="1">
        <w:r w:rsidR="00305BBB" w:rsidRPr="00106B14">
          <w:rPr>
            <w:rStyle w:val="Lienhypertexte"/>
            <w:noProof/>
          </w:rPr>
          <w:t>Figure 32: Module de validation</w:t>
        </w:r>
        <w:r w:rsidR="00305BBB">
          <w:rPr>
            <w:noProof/>
            <w:webHidden/>
          </w:rPr>
          <w:tab/>
        </w:r>
        <w:r w:rsidR="00305BBB">
          <w:rPr>
            <w:noProof/>
            <w:webHidden/>
          </w:rPr>
          <w:fldChar w:fldCharType="begin"/>
        </w:r>
        <w:r w:rsidR="00305BBB">
          <w:rPr>
            <w:noProof/>
            <w:webHidden/>
          </w:rPr>
          <w:instrText xml:space="preserve"> PAGEREF _Toc52545066 \h </w:instrText>
        </w:r>
        <w:r w:rsidR="00305BBB">
          <w:rPr>
            <w:noProof/>
            <w:webHidden/>
          </w:rPr>
        </w:r>
        <w:r w:rsidR="00305BBB">
          <w:rPr>
            <w:noProof/>
            <w:webHidden/>
          </w:rPr>
          <w:fldChar w:fldCharType="separate"/>
        </w:r>
        <w:r w:rsidR="00305BBB">
          <w:rPr>
            <w:noProof/>
            <w:webHidden/>
          </w:rPr>
          <w:t>31</w:t>
        </w:r>
        <w:r w:rsidR="00305BBB">
          <w:rPr>
            <w:noProof/>
            <w:webHidden/>
          </w:rPr>
          <w:fldChar w:fldCharType="end"/>
        </w:r>
      </w:hyperlink>
    </w:p>
    <w:p w14:paraId="1EAFD579"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7" w:history="1">
        <w:r w:rsidR="00305BBB" w:rsidRPr="00106B14">
          <w:rPr>
            <w:rStyle w:val="Lienhypertexte"/>
            <w:noProof/>
          </w:rPr>
          <w:t>Figure 33: Popup de sélection du code de qualité (QC)</w:t>
        </w:r>
        <w:r w:rsidR="00305BBB">
          <w:rPr>
            <w:noProof/>
            <w:webHidden/>
          </w:rPr>
          <w:tab/>
        </w:r>
        <w:r w:rsidR="00305BBB">
          <w:rPr>
            <w:noProof/>
            <w:webHidden/>
          </w:rPr>
          <w:fldChar w:fldCharType="begin"/>
        </w:r>
        <w:r w:rsidR="00305BBB">
          <w:rPr>
            <w:noProof/>
            <w:webHidden/>
          </w:rPr>
          <w:instrText xml:space="preserve"> PAGEREF _Toc52545067 \h </w:instrText>
        </w:r>
        <w:r w:rsidR="00305BBB">
          <w:rPr>
            <w:noProof/>
            <w:webHidden/>
          </w:rPr>
        </w:r>
        <w:r w:rsidR="00305BBB">
          <w:rPr>
            <w:noProof/>
            <w:webHidden/>
          </w:rPr>
          <w:fldChar w:fldCharType="separate"/>
        </w:r>
        <w:r w:rsidR="00305BBB">
          <w:rPr>
            <w:noProof/>
            <w:webHidden/>
          </w:rPr>
          <w:t>31</w:t>
        </w:r>
        <w:r w:rsidR="00305BBB">
          <w:rPr>
            <w:noProof/>
            <w:webHidden/>
          </w:rPr>
          <w:fldChar w:fldCharType="end"/>
        </w:r>
      </w:hyperlink>
    </w:p>
    <w:p w14:paraId="5A9D4BDC"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8" w:history="1">
        <w:r w:rsidR="00305BBB" w:rsidRPr="00106B14">
          <w:rPr>
            <w:rStyle w:val="Lienhypertexte"/>
            <w:noProof/>
          </w:rPr>
          <w:t>Figure 34: Affichage de la barre verticale de sélection</w:t>
        </w:r>
        <w:r w:rsidR="00305BBB">
          <w:rPr>
            <w:noProof/>
            <w:webHidden/>
          </w:rPr>
          <w:tab/>
        </w:r>
        <w:r w:rsidR="00305BBB">
          <w:rPr>
            <w:noProof/>
            <w:webHidden/>
          </w:rPr>
          <w:fldChar w:fldCharType="begin"/>
        </w:r>
        <w:r w:rsidR="00305BBB">
          <w:rPr>
            <w:noProof/>
            <w:webHidden/>
          </w:rPr>
          <w:instrText xml:space="preserve"> PAGEREF _Toc52545068 \h </w:instrText>
        </w:r>
        <w:r w:rsidR="00305BBB">
          <w:rPr>
            <w:noProof/>
            <w:webHidden/>
          </w:rPr>
        </w:r>
        <w:r w:rsidR="00305BBB">
          <w:rPr>
            <w:noProof/>
            <w:webHidden/>
          </w:rPr>
          <w:fldChar w:fldCharType="separate"/>
        </w:r>
        <w:r w:rsidR="00305BBB">
          <w:rPr>
            <w:noProof/>
            <w:webHidden/>
          </w:rPr>
          <w:t>32</w:t>
        </w:r>
        <w:r w:rsidR="00305BBB">
          <w:rPr>
            <w:noProof/>
            <w:webHidden/>
          </w:rPr>
          <w:fldChar w:fldCharType="end"/>
        </w:r>
      </w:hyperlink>
    </w:p>
    <w:p w14:paraId="5F742D0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9" w:history="1">
        <w:r w:rsidR="00305BBB" w:rsidRPr="00106B14">
          <w:rPr>
            <w:rStyle w:val="Lienhypertexte"/>
            <w:noProof/>
          </w:rPr>
          <w:t>Figure 35: Affichage du module de calibration</w:t>
        </w:r>
        <w:r w:rsidR="00305BBB">
          <w:rPr>
            <w:noProof/>
            <w:webHidden/>
          </w:rPr>
          <w:tab/>
        </w:r>
        <w:r w:rsidR="00305BBB">
          <w:rPr>
            <w:noProof/>
            <w:webHidden/>
          </w:rPr>
          <w:fldChar w:fldCharType="begin"/>
        </w:r>
        <w:r w:rsidR="00305BBB">
          <w:rPr>
            <w:noProof/>
            <w:webHidden/>
          </w:rPr>
          <w:instrText xml:space="preserve"> PAGEREF _Toc52545069 \h </w:instrText>
        </w:r>
        <w:r w:rsidR="00305BBB">
          <w:rPr>
            <w:noProof/>
            <w:webHidden/>
          </w:rPr>
        </w:r>
        <w:r w:rsidR="00305BBB">
          <w:rPr>
            <w:noProof/>
            <w:webHidden/>
          </w:rPr>
          <w:fldChar w:fldCharType="separate"/>
        </w:r>
        <w:r w:rsidR="00305BBB">
          <w:rPr>
            <w:noProof/>
            <w:webHidden/>
          </w:rPr>
          <w:t>33</w:t>
        </w:r>
        <w:r w:rsidR="00305BBB">
          <w:rPr>
            <w:noProof/>
            <w:webHidden/>
          </w:rPr>
          <w:fldChar w:fldCharType="end"/>
        </w:r>
      </w:hyperlink>
    </w:p>
    <w:p w14:paraId="06EF89C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0" w:history="1">
        <w:r w:rsidR="00305BBB" w:rsidRPr="00106B14">
          <w:rPr>
            <w:rStyle w:val="Lienhypertexte"/>
            <w:noProof/>
          </w:rPr>
          <w:t>Figure 36: Module d'interpolation des positions</w:t>
        </w:r>
        <w:r w:rsidR="00305BBB">
          <w:rPr>
            <w:noProof/>
            <w:webHidden/>
          </w:rPr>
          <w:tab/>
        </w:r>
        <w:r w:rsidR="00305BBB">
          <w:rPr>
            <w:noProof/>
            <w:webHidden/>
          </w:rPr>
          <w:fldChar w:fldCharType="begin"/>
        </w:r>
        <w:r w:rsidR="00305BBB">
          <w:rPr>
            <w:noProof/>
            <w:webHidden/>
          </w:rPr>
          <w:instrText xml:space="preserve"> PAGEREF _Toc52545070 \h </w:instrText>
        </w:r>
        <w:r w:rsidR="00305BBB">
          <w:rPr>
            <w:noProof/>
            <w:webHidden/>
          </w:rPr>
        </w:r>
        <w:r w:rsidR="00305BBB">
          <w:rPr>
            <w:noProof/>
            <w:webHidden/>
          </w:rPr>
          <w:fldChar w:fldCharType="separate"/>
        </w:r>
        <w:r w:rsidR="00305BBB">
          <w:rPr>
            <w:noProof/>
            <w:webHidden/>
          </w:rPr>
          <w:t>34</w:t>
        </w:r>
        <w:r w:rsidR="00305BBB">
          <w:rPr>
            <w:noProof/>
            <w:webHidden/>
          </w:rPr>
          <w:fldChar w:fldCharType="end"/>
        </w:r>
      </w:hyperlink>
    </w:p>
    <w:p w14:paraId="2E849DC3"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1" w:history="1">
        <w:r w:rsidR="00305BBB" w:rsidRPr="00106B14">
          <w:rPr>
            <w:rStyle w:val="Lienhypertexte"/>
            <w:noProof/>
          </w:rPr>
          <w:t>Figure 37: Module de correction</w:t>
        </w:r>
        <w:r w:rsidR="00305BBB">
          <w:rPr>
            <w:noProof/>
            <w:webHidden/>
          </w:rPr>
          <w:tab/>
        </w:r>
        <w:r w:rsidR="00305BBB">
          <w:rPr>
            <w:noProof/>
            <w:webHidden/>
          </w:rPr>
          <w:fldChar w:fldCharType="begin"/>
        </w:r>
        <w:r w:rsidR="00305BBB">
          <w:rPr>
            <w:noProof/>
            <w:webHidden/>
          </w:rPr>
          <w:instrText xml:space="preserve"> PAGEREF _Toc52545071 \h </w:instrText>
        </w:r>
        <w:r w:rsidR="00305BBB">
          <w:rPr>
            <w:noProof/>
            <w:webHidden/>
          </w:rPr>
        </w:r>
        <w:r w:rsidR="00305BBB">
          <w:rPr>
            <w:noProof/>
            <w:webHidden/>
          </w:rPr>
          <w:fldChar w:fldCharType="separate"/>
        </w:r>
        <w:r w:rsidR="00305BBB">
          <w:rPr>
            <w:noProof/>
            <w:webHidden/>
          </w:rPr>
          <w:t>35</w:t>
        </w:r>
        <w:r w:rsidR="00305BBB">
          <w:rPr>
            <w:noProof/>
            <w:webHidden/>
          </w:rPr>
          <w:fldChar w:fldCharType="end"/>
        </w:r>
      </w:hyperlink>
    </w:p>
    <w:p w14:paraId="30A503DA"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2" w:history="1">
        <w:r w:rsidR="00305BBB" w:rsidRPr="00106B14">
          <w:rPr>
            <w:rStyle w:val="Lienhypertexte"/>
            <w:noProof/>
          </w:rPr>
          <w:t>Figure 38: Choix d’une limite temporelle</w:t>
        </w:r>
        <w:r w:rsidR="00305BBB">
          <w:rPr>
            <w:noProof/>
            <w:webHidden/>
          </w:rPr>
          <w:tab/>
        </w:r>
        <w:r w:rsidR="00305BBB">
          <w:rPr>
            <w:noProof/>
            <w:webHidden/>
          </w:rPr>
          <w:fldChar w:fldCharType="begin"/>
        </w:r>
        <w:r w:rsidR="00305BBB">
          <w:rPr>
            <w:noProof/>
            <w:webHidden/>
          </w:rPr>
          <w:instrText xml:space="preserve"> PAGEREF _Toc52545072 \h </w:instrText>
        </w:r>
        <w:r w:rsidR="00305BBB">
          <w:rPr>
            <w:noProof/>
            <w:webHidden/>
          </w:rPr>
        </w:r>
        <w:r w:rsidR="00305BBB">
          <w:rPr>
            <w:noProof/>
            <w:webHidden/>
          </w:rPr>
          <w:fldChar w:fldCharType="separate"/>
        </w:r>
        <w:r w:rsidR="00305BBB">
          <w:rPr>
            <w:noProof/>
            <w:webHidden/>
          </w:rPr>
          <w:t>37</w:t>
        </w:r>
        <w:r w:rsidR="00305BBB">
          <w:rPr>
            <w:noProof/>
            <w:webHidden/>
          </w:rPr>
          <w:fldChar w:fldCharType="end"/>
        </w:r>
      </w:hyperlink>
    </w:p>
    <w:p w14:paraId="45919D0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3" w:history="1">
        <w:r w:rsidR="00305BBB" w:rsidRPr="00106B14">
          <w:rPr>
            <w:rStyle w:val="Lienhypertexte"/>
            <w:noProof/>
          </w:rPr>
          <w:t>Figure 39: Choix de la correction en fonction du QC</w:t>
        </w:r>
        <w:r w:rsidR="00305BBB">
          <w:rPr>
            <w:noProof/>
            <w:webHidden/>
          </w:rPr>
          <w:tab/>
        </w:r>
        <w:r w:rsidR="00305BBB">
          <w:rPr>
            <w:noProof/>
            <w:webHidden/>
          </w:rPr>
          <w:fldChar w:fldCharType="begin"/>
        </w:r>
        <w:r w:rsidR="00305BBB">
          <w:rPr>
            <w:noProof/>
            <w:webHidden/>
          </w:rPr>
          <w:instrText xml:space="preserve"> PAGEREF _Toc52545073 \h </w:instrText>
        </w:r>
        <w:r w:rsidR="00305BBB">
          <w:rPr>
            <w:noProof/>
            <w:webHidden/>
          </w:rPr>
        </w:r>
        <w:r w:rsidR="00305BBB">
          <w:rPr>
            <w:noProof/>
            <w:webHidden/>
          </w:rPr>
          <w:fldChar w:fldCharType="separate"/>
        </w:r>
        <w:r w:rsidR="00305BBB">
          <w:rPr>
            <w:noProof/>
            <w:webHidden/>
          </w:rPr>
          <w:t>37</w:t>
        </w:r>
        <w:r w:rsidR="00305BBB">
          <w:rPr>
            <w:noProof/>
            <w:webHidden/>
          </w:rPr>
          <w:fldChar w:fldCharType="end"/>
        </w:r>
      </w:hyperlink>
    </w:p>
    <w:p w14:paraId="7E413542"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4" w:history="1">
        <w:r w:rsidR="00305BBB" w:rsidRPr="00106B14">
          <w:rPr>
            <w:rStyle w:val="Lienhypertexte"/>
            <w:noProof/>
          </w:rPr>
          <w:t>Figure 40: Sélection du type de correction</w:t>
        </w:r>
        <w:r w:rsidR="00305BBB">
          <w:rPr>
            <w:noProof/>
            <w:webHidden/>
          </w:rPr>
          <w:tab/>
        </w:r>
        <w:r w:rsidR="00305BBB">
          <w:rPr>
            <w:noProof/>
            <w:webHidden/>
          </w:rPr>
          <w:fldChar w:fldCharType="begin"/>
        </w:r>
        <w:r w:rsidR="00305BBB">
          <w:rPr>
            <w:noProof/>
            <w:webHidden/>
          </w:rPr>
          <w:instrText xml:space="preserve"> PAGEREF _Toc52545074 \h </w:instrText>
        </w:r>
        <w:r w:rsidR="00305BBB">
          <w:rPr>
            <w:noProof/>
            <w:webHidden/>
          </w:rPr>
        </w:r>
        <w:r w:rsidR="00305BBB">
          <w:rPr>
            <w:noProof/>
            <w:webHidden/>
          </w:rPr>
          <w:fldChar w:fldCharType="separate"/>
        </w:r>
        <w:r w:rsidR="00305BBB">
          <w:rPr>
            <w:noProof/>
            <w:webHidden/>
          </w:rPr>
          <w:t>38</w:t>
        </w:r>
        <w:r w:rsidR="00305BBB">
          <w:rPr>
            <w:noProof/>
            <w:webHidden/>
          </w:rPr>
          <w:fldChar w:fldCharType="end"/>
        </w:r>
      </w:hyperlink>
    </w:p>
    <w:p w14:paraId="26A51585"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5" w:history="1">
        <w:r w:rsidR="00305BBB" w:rsidRPr="00106B14">
          <w:rPr>
            <w:rStyle w:val="Lienhypertexte"/>
            <w:noProof/>
          </w:rPr>
          <w:t>Figure 41: Boite de dialogue d'entrée du biais</w:t>
        </w:r>
        <w:r w:rsidR="00305BBB">
          <w:rPr>
            <w:noProof/>
            <w:webHidden/>
          </w:rPr>
          <w:tab/>
        </w:r>
        <w:r w:rsidR="00305BBB">
          <w:rPr>
            <w:noProof/>
            <w:webHidden/>
          </w:rPr>
          <w:fldChar w:fldCharType="begin"/>
        </w:r>
        <w:r w:rsidR="00305BBB">
          <w:rPr>
            <w:noProof/>
            <w:webHidden/>
          </w:rPr>
          <w:instrText xml:space="preserve"> PAGEREF _Toc52545075 \h </w:instrText>
        </w:r>
        <w:r w:rsidR="00305BBB">
          <w:rPr>
            <w:noProof/>
            <w:webHidden/>
          </w:rPr>
        </w:r>
        <w:r w:rsidR="00305BBB">
          <w:rPr>
            <w:noProof/>
            <w:webHidden/>
          </w:rPr>
          <w:fldChar w:fldCharType="separate"/>
        </w:r>
        <w:r w:rsidR="00305BBB">
          <w:rPr>
            <w:noProof/>
            <w:webHidden/>
          </w:rPr>
          <w:t>39</w:t>
        </w:r>
        <w:r w:rsidR="00305BBB">
          <w:rPr>
            <w:noProof/>
            <w:webHidden/>
          </w:rPr>
          <w:fldChar w:fldCharType="end"/>
        </w:r>
      </w:hyperlink>
    </w:p>
    <w:p w14:paraId="26376290"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6" w:history="1">
        <w:r w:rsidR="00305BBB" w:rsidRPr="00106B14">
          <w:rPr>
            <w:rStyle w:val="Lienhypertexte"/>
            <w:noProof/>
          </w:rPr>
          <w:t>Figure 42: Paramètres de correction par filtre médian</w:t>
        </w:r>
        <w:r w:rsidR="00305BBB">
          <w:rPr>
            <w:noProof/>
            <w:webHidden/>
          </w:rPr>
          <w:tab/>
        </w:r>
        <w:r w:rsidR="00305BBB">
          <w:rPr>
            <w:noProof/>
            <w:webHidden/>
          </w:rPr>
          <w:fldChar w:fldCharType="begin"/>
        </w:r>
        <w:r w:rsidR="00305BBB">
          <w:rPr>
            <w:noProof/>
            <w:webHidden/>
          </w:rPr>
          <w:instrText xml:space="preserve"> PAGEREF _Toc52545076 \h </w:instrText>
        </w:r>
        <w:r w:rsidR="00305BBB">
          <w:rPr>
            <w:noProof/>
            <w:webHidden/>
          </w:rPr>
        </w:r>
        <w:r w:rsidR="00305BBB">
          <w:rPr>
            <w:noProof/>
            <w:webHidden/>
          </w:rPr>
          <w:fldChar w:fldCharType="separate"/>
        </w:r>
        <w:r w:rsidR="00305BBB">
          <w:rPr>
            <w:noProof/>
            <w:webHidden/>
          </w:rPr>
          <w:t>40</w:t>
        </w:r>
        <w:r w:rsidR="00305BBB">
          <w:rPr>
            <w:noProof/>
            <w:webHidden/>
          </w:rPr>
          <w:fldChar w:fldCharType="end"/>
        </w:r>
      </w:hyperlink>
    </w:p>
    <w:p w14:paraId="35CD0096"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7" w:history="1">
        <w:r w:rsidR="00305BBB" w:rsidRPr="00106B14">
          <w:rPr>
            <w:rStyle w:val="Lienhypertexte"/>
            <w:noProof/>
          </w:rPr>
          <w:t>Figure 43: Boite de dialogue de sauvegarde avant sortie</w:t>
        </w:r>
        <w:r w:rsidR="00305BBB">
          <w:rPr>
            <w:noProof/>
            <w:webHidden/>
          </w:rPr>
          <w:tab/>
        </w:r>
        <w:r w:rsidR="00305BBB">
          <w:rPr>
            <w:noProof/>
            <w:webHidden/>
          </w:rPr>
          <w:fldChar w:fldCharType="begin"/>
        </w:r>
        <w:r w:rsidR="00305BBB">
          <w:rPr>
            <w:noProof/>
            <w:webHidden/>
          </w:rPr>
          <w:instrText xml:space="preserve"> PAGEREF _Toc52545077 \h </w:instrText>
        </w:r>
        <w:r w:rsidR="00305BBB">
          <w:rPr>
            <w:noProof/>
            <w:webHidden/>
          </w:rPr>
        </w:r>
        <w:r w:rsidR="00305BBB">
          <w:rPr>
            <w:noProof/>
            <w:webHidden/>
          </w:rPr>
          <w:fldChar w:fldCharType="separate"/>
        </w:r>
        <w:r w:rsidR="00305BBB">
          <w:rPr>
            <w:noProof/>
            <w:webHidden/>
          </w:rPr>
          <w:t>44</w:t>
        </w:r>
        <w:r w:rsidR="00305BBB">
          <w:rPr>
            <w:noProof/>
            <w:webHidden/>
          </w:rPr>
          <w:fldChar w:fldCharType="end"/>
        </w:r>
      </w:hyperlink>
    </w:p>
    <w:p w14:paraId="149C3EE8" w14:textId="77777777" w:rsidR="00305BBB" w:rsidRDefault="00FD13AE"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8" w:history="1">
        <w:r w:rsidR="00305BBB" w:rsidRPr="00106B14">
          <w:rPr>
            <w:rStyle w:val="Lienhypertexte"/>
            <w:noProof/>
          </w:rPr>
          <w:t>Figure 44: Console Matlab d'affichage d'un fichier de paramètre .ini</w:t>
        </w:r>
        <w:r w:rsidR="00305BBB">
          <w:rPr>
            <w:noProof/>
            <w:webHidden/>
          </w:rPr>
          <w:tab/>
        </w:r>
        <w:r w:rsidR="00305BBB">
          <w:rPr>
            <w:noProof/>
            <w:webHidden/>
          </w:rPr>
          <w:fldChar w:fldCharType="begin"/>
        </w:r>
        <w:r w:rsidR="00305BBB">
          <w:rPr>
            <w:noProof/>
            <w:webHidden/>
          </w:rPr>
          <w:instrText xml:space="preserve"> PAGEREF _Toc52545078 \h </w:instrText>
        </w:r>
        <w:r w:rsidR="00305BBB">
          <w:rPr>
            <w:noProof/>
            <w:webHidden/>
          </w:rPr>
        </w:r>
        <w:r w:rsidR="00305BBB">
          <w:rPr>
            <w:noProof/>
            <w:webHidden/>
          </w:rPr>
          <w:fldChar w:fldCharType="separate"/>
        </w:r>
        <w:r w:rsidR="00305BBB">
          <w:rPr>
            <w:noProof/>
            <w:webHidden/>
          </w:rPr>
          <w:t>52</w:t>
        </w:r>
        <w:r w:rsidR="00305BBB">
          <w:rPr>
            <w:noProof/>
            <w:webHidden/>
          </w:rPr>
          <w:fldChar w:fldCharType="end"/>
        </w:r>
      </w:hyperlink>
    </w:p>
    <w:p w14:paraId="465F6C20" w14:textId="4925F78A" w:rsidR="009B7629" w:rsidRPr="00FA5EC9" w:rsidRDefault="00305BBB" w:rsidP="00305BBB">
      <w:pPr>
        <w:rPr>
          <w:lang w:val="en-GB"/>
        </w:rPr>
      </w:pPr>
      <w:r>
        <w:lastRenderedPageBreak/>
        <w:fldChar w:fldCharType="end"/>
      </w:r>
    </w:p>
    <w:sectPr w:rsidR="009B7629" w:rsidRPr="00FA5EC9" w:rsidSect="004A7C18">
      <w:footerReference w:type="default" r:id="rId9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9DCDAB" w14:textId="77777777" w:rsidR="0036710E" w:rsidRDefault="0036710E">
      <w:r>
        <w:separator/>
      </w:r>
    </w:p>
  </w:endnote>
  <w:endnote w:type="continuationSeparator" w:id="0">
    <w:p w14:paraId="5FAB812F" w14:textId="77777777" w:rsidR="0036710E" w:rsidRDefault="003671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619A9" w14:textId="77777777" w:rsidR="00FD13AE" w:rsidRPr="00E92321" w:rsidRDefault="00FD13AE" w:rsidP="00080CE2">
    <w:pPr>
      <w:pStyle w:val="Pieddepage"/>
      <w:pBdr>
        <w:top w:val="double" w:sz="1" w:space="7" w:color="000000"/>
        <w:bottom w:val="double" w:sz="1" w:space="5" w:color="000000"/>
      </w:pBdr>
      <w:ind w:left="4536" w:hanging="4536"/>
      <w:rPr>
        <w:b/>
        <w:bCs/>
        <w:color w:val="999999"/>
        <w:lang w:val="en-GB"/>
      </w:rPr>
    </w:pPr>
    <w:r w:rsidRPr="00AB55B0">
      <w:rPr>
        <w:b/>
        <w:bCs/>
        <w:color w:val="999999"/>
        <w:lang w:val="en-GB"/>
      </w:rPr>
      <w:t xml:space="preserve">IRD – US-191 </w:t>
    </w:r>
    <w:smartTag w:uri="urn:schemas-microsoft-com:office:smarttags" w:element="place">
      <w:smartTag w:uri="urn:schemas-microsoft-com:office:smarttags" w:element="City">
        <w:r w:rsidRPr="00AB55B0">
          <w:rPr>
            <w:b/>
            <w:bCs/>
            <w:color w:val="999999"/>
            <w:lang w:val="en-GB"/>
          </w:rPr>
          <w:t>Brest</w:t>
        </w:r>
      </w:smartTag>
      <w:r w:rsidRPr="00AB55B0">
        <w:rPr>
          <w:b/>
          <w:bCs/>
          <w:color w:val="999999"/>
          <w:lang w:val="en-GB"/>
        </w:rPr>
        <w:t xml:space="preserve"> </w:t>
      </w:r>
      <w:r w:rsidRPr="00AB55B0">
        <w:rPr>
          <w:b/>
          <w:bCs/>
          <w:color w:val="999999"/>
          <w:lang w:val="en-GB"/>
        </w:rPr>
        <w:tab/>
      </w:r>
      <w:r w:rsidRPr="00AB55B0">
        <w:rPr>
          <w:b/>
          <w:bCs/>
          <w:color w:val="999999"/>
          <w:lang w:val="en-GB"/>
        </w:rPr>
        <w:tab/>
      </w:r>
      <w:smartTag w:uri="urn:schemas-microsoft-com:office:smarttags" w:element="State">
        <w:r w:rsidRPr="00AB55B0">
          <w:rPr>
            <w:b/>
            <w:bCs/>
            <w:color w:val="999999"/>
            <w:lang w:val="en-GB"/>
          </w:rPr>
          <w:t>IN</w:t>
        </w:r>
      </w:smartTag>
    </w:smartTag>
    <w:r w:rsidRPr="00AB55B0">
      <w:rPr>
        <w:b/>
        <w:bCs/>
        <w:color w:val="999999"/>
        <w:lang w:val="en-GB"/>
      </w:rPr>
      <w:t>….-</w:t>
    </w:r>
    <w:r>
      <w:rPr>
        <w:b/>
        <w:bCs/>
        <w:color w:val="999999"/>
        <w:lang w:val="en-GB"/>
      </w:rPr>
      <w:t>v</w:t>
    </w:r>
    <w:r w:rsidRPr="00E92321">
      <w:rPr>
        <w:b/>
        <w:bCs/>
        <w:color w:val="999999"/>
        <w:lang w:val="en-GB"/>
      </w:rPr>
      <w:tab/>
    </w:r>
  </w:p>
  <w:p w14:paraId="3FC0789A" w14:textId="1DDA99BB" w:rsidR="00FD13AE" w:rsidRPr="000216AB" w:rsidRDefault="00FD13AE">
    <w:pPr>
      <w:pStyle w:val="Pieddepage"/>
      <w:rPr>
        <w:color w:val="999999"/>
      </w:rPr>
    </w:pPr>
    <w:r w:rsidRPr="00E92321">
      <w:rPr>
        <w:b/>
        <w:bCs/>
        <w:color w:val="999999"/>
        <w:lang w:val="en-GB"/>
      </w:rPr>
      <w:tab/>
    </w:r>
    <w:r w:rsidRPr="00E92321">
      <w:rPr>
        <w:b/>
        <w:bCs/>
        <w:color w:val="999999"/>
        <w:lang w:val="en-GB"/>
      </w:rPr>
      <w:tab/>
    </w:r>
    <w:r w:rsidRPr="00C37111">
      <w:rPr>
        <w:b/>
        <w:bCs/>
        <w:color w:val="999999"/>
      </w:rPr>
      <w:t xml:space="preserve">Page </w:t>
    </w:r>
    <w:r w:rsidRPr="00C37111">
      <w:rPr>
        <w:rStyle w:val="Numrodepage"/>
        <w:b/>
        <w:bCs/>
        <w:color w:val="999999"/>
      </w:rPr>
      <w:fldChar w:fldCharType="begin"/>
    </w:r>
    <w:r w:rsidRPr="00C37111">
      <w:rPr>
        <w:rStyle w:val="Numrodepage"/>
        <w:b/>
        <w:bCs/>
        <w:color w:val="999999"/>
      </w:rPr>
      <w:instrText xml:space="preserve"> PAGE </w:instrText>
    </w:r>
    <w:r w:rsidRPr="00C37111">
      <w:rPr>
        <w:rStyle w:val="Numrodepage"/>
        <w:b/>
        <w:bCs/>
        <w:color w:val="999999"/>
      </w:rPr>
      <w:fldChar w:fldCharType="separate"/>
    </w:r>
    <w:r w:rsidR="00A9493D">
      <w:rPr>
        <w:rStyle w:val="Numrodepage"/>
        <w:b/>
        <w:bCs/>
        <w:noProof/>
        <w:color w:val="999999"/>
      </w:rPr>
      <w:t>9</w:t>
    </w:r>
    <w:r w:rsidRPr="00C37111">
      <w:rPr>
        <w:rStyle w:val="Numrodepage"/>
        <w:b/>
        <w:bCs/>
        <w:color w:val="999999"/>
      </w:rPr>
      <w:fldChar w:fldCharType="end"/>
    </w:r>
    <w:r w:rsidRPr="00C37111">
      <w:rPr>
        <w:rStyle w:val="Numrodepage"/>
        <w:b/>
        <w:bCs/>
        <w:color w:val="999999"/>
      </w:rPr>
      <w:t xml:space="preserve"> sur </w:t>
    </w:r>
    <w:r w:rsidRPr="00C37111">
      <w:rPr>
        <w:rStyle w:val="Numrodepage"/>
        <w:b/>
        <w:bCs/>
        <w:color w:val="999999"/>
      </w:rPr>
      <w:fldChar w:fldCharType="begin"/>
    </w:r>
    <w:r w:rsidRPr="00C37111">
      <w:rPr>
        <w:rStyle w:val="Numrodepage"/>
        <w:b/>
        <w:bCs/>
        <w:color w:val="999999"/>
      </w:rPr>
      <w:instrText xml:space="preserve"> NUMPAGE \*Arabic </w:instrText>
    </w:r>
    <w:r w:rsidRPr="00C37111">
      <w:rPr>
        <w:rStyle w:val="Numrodepage"/>
        <w:b/>
        <w:bCs/>
        <w:color w:val="999999"/>
      </w:rPr>
      <w:fldChar w:fldCharType="separate"/>
    </w:r>
    <w:r>
      <w:rPr>
        <w:rStyle w:val="Numrodepage"/>
        <w:b/>
        <w:bCs/>
        <w:noProof/>
        <w:color w:val="999999"/>
      </w:rPr>
      <w:t>52</w:t>
    </w:r>
    <w:r w:rsidRPr="00C37111">
      <w:rPr>
        <w:rStyle w:val="Numrodepage"/>
        <w:b/>
        <w:bCs/>
        <w:color w:val="999999"/>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399EE1" w14:textId="77777777" w:rsidR="0036710E" w:rsidRDefault="0036710E">
      <w:r>
        <w:separator/>
      </w:r>
    </w:p>
  </w:footnote>
  <w:footnote w:type="continuationSeparator" w:id="0">
    <w:p w14:paraId="393F9A71" w14:textId="77777777" w:rsidR="0036710E" w:rsidRDefault="0036710E">
      <w:r>
        <w:continuationSeparator/>
      </w:r>
    </w:p>
  </w:footnote>
  <w:footnote w:id="1">
    <w:p w14:paraId="26D3C0A6" w14:textId="687FF027" w:rsidR="00FD13AE" w:rsidRPr="00B46B51" w:rsidRDefault="00FD13AE">
      <w:pPr>
        <w:pStyle w:val="Notedebasdepage"/>
        <w:rPr>
          <w:lang w:val="en-US"/>
        </w:rPr>
      </w:pPr>
      <w:r>
        <w:rPr>
          <w:rStyle w:val="Appelnotedebasdep"/>
        </w:rPr>
        <w:footnoteRef/>
      </w:r>
      <w:r w:rsidRPr="00B46B51">
        <w:rPr>
          <w:lang w:val="en-US"/>
        </w:rPr>
        <w:t xml:space="preserve"> US191 IMAGO, IRD, Plouzané, France</w:t>
      </w:r>
    </w:p>
  </w:footnote>
  <w:footnote w:id="2">
    <w:p w14:paraId="1CF2A25A" w14:textId="7EE91A87" w:rsidR="00FD13AE" w:rsidRPr="00B46B51" w:rsidRDefault="00FD13AE">
      <w:pPr>
        <w:pStyle w:val="Notedebasdepage"/>
        <w:rPr>
          <w:lang w:val="en-US"/>
        </w:rPr>
      </w:pPr>
      <w:r>
        <w:rPr>
          <w:rStyle w:val="Appelnotedebasdep"/>
        </w:rPr>
        <w:footnoteRef/>
      </w:r>
      <w:r w:rsidRPr="00B46B51">
        <w:rPr>
          <w:lang w:val="en-US"/>
        </w:rPr>
        <w:t xml:space="preserve"> US191 IMAGO, IRD, Plouzané, France</w:t>
      </w:r>
    </w:p>
  </w:footnote>
  <w:footnote w:id="3">
    <w:p w14:paraId="53282543" w14:textId="29D74891" w:rsidR="00FD13AE" w:rsidRDefault="00FD13AE">
      <w:pPr>
        <w:pStyle w:val="Notedebasdepage"/>
      </w:pPr>
      <w:r>
        <w:rPr>
          <w:rStyle w:val="Appelnotedebasdep"/>
        </w:rPr>
        <w:footnoteRef/>
      </w:r>
      <w:r>
        <w:t xml:space="preserve"> LEGOS, Université de Toulouse, Toulouse, France</w:t>
      </w:r>
    </w:p>
  </w:footnote>
  <w:footnote w:id="4">
    <w:p w14:paraId="3DA11783" w14:textId="77777777" w:rsidR="00FD13AE" w:rsidRPr="00E0513F" w:rsidRDefault="00FD13AE"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5">
    <w:p w14:paraId="680FC2A5" w14:textId="77777777" w:rsidR="00FD13AE" w:rsidRDefault="00FD13AE">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6">
    <w:p w14:paraId="19E87EA2" w14:textId="2491353A" w:rsidR="00FD13AE" w:rsidRDefault="00FD13AE">
      <w:pPr>
        <w:pStyle w:val="Notedebasdepage"/>
      </w:pPr>
      <w:r>
        <w:rPr>
          <w:rStyle w:val="Appelnotedebasdep"/>
        </w:rPr>
        <w:footnoteRef/>
      </w:r>
      <w:r>
        <w:t xml:space="preserve"> </w:t>
      </w:r>
      <w:r w:rsidRPr="00AB3C1A">
        <w:t>http://journals.ametsoc.org/doi/abs/10.1175/JCLI-D-15-0028.1</w:t>
      </w:r>
    </w:p>
  </w:footnote>
  <w:footnote w:id="7">
    <w:p w14:paraId="3FAB2DC6" w14:textId="77777777" w:rsidR="00FD13AE" w:rsidRDefault="00FD13AE">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15:restartNumberingAfterBreak="0">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3A1D97"/>
    <w:multiLevelType w:val="hybridMultilevel"/>
    <w:tmpl w:val="CC124E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8776A2F"/>
    <w:multiLevelType w:val="hybridMultilevel"/>
    <w:tmpl w:val="ADA04E5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15:restartNumberingAfterBreak="0">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15:restartNumberingAfterBreak="0">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CA16A8E"/>
    <w:multiLevelType w:val="hybridMultilevel"/>
    <w:tmpl w:val="25D22B72"/>
    <w:lvl w:ilvl="0" w:tplc="040C000F">
      <w:start w:val="1"/>
      <w:numFmt w:val="decimal"/>
      <w:lvlText w:val="%1."/>
      <w:lvlJc w:val="left"/>
      <w:pPr>
        <w:ind w:left="1778" w:hanging="360"/>
      </w:p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17" w15:restartNumberingAfterBreak="0">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15:restartNumberingAfterBreak="0">
    <w:nsid w:val="445818B9"/>
    <w:multiLevelType w:val="hybridMultilevel"/>
    <w:tmpl w:val="90C8C892"/>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15:restartNumberingAfterBreak="0">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15:restartNumberingAfterBreak="0">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15:restartNumberingAfterBreak="0">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4B316AD"/>
    <w:multiLevelType w:val="hybridMultilevel"/>
    <w:tmpl w:val="30F6A630"/>
    <w:lvl w:ilvl="0" w:tplc="0750D55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4" w15:restartNumberingAfterBreak="0">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15:restartNumberingAfterBreak="0">
    <w:nsid w:val="79BA2C27"/>
    <w:multiLevelType w:val="multilevel"/>
    <w:tmpl w:val="D270C1B8"/>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6" w15:restartNumberingAfterBreak="0">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3"/>
  </w:num>
  <w:num w:numId="2">
    <w:abstractNumId w:val="17"/>
  </w:num>
  <w:num w:numId="3">
    <w:abstractNumId w:val="24"/>
  </w:num>
  <w:num w:numId="4">
    <w:abstractNumId w:val="33"/>
  </w:num>
  <w:num w:numId="5">
    <w:abstractNumId w:val="35"/>
  </w:num>
  <w:num w:numId="6">
    <w:abstractNumId w:val="13"/>
  </w:num>
  <w:num w:numId="7">
    <w:abstractNumId w:val="19"/>
  </w:num>
  <w:num w:numId="8">
    <w:abstractNumId w:val="7"/>
  </w:num>
  <w:num w:numId="9">
    <w:abstractNumId w:val="5"/>
  </w:num>
  <w:num w:numId="10">
    <w:abstractNumId w:val="36"/>
  </w:num>
  <w:num w:numId="11">
    <w:abstractNumId w:val="11"/>
  </w:num>
  <w:num w:numId="12">
    <w:abstractNumId w:val="14"/>
  </w:num>
  <w:num w:numId="13">
    <w:abstractNumId w:val="4"/>
  </w:num>
  <w:num w:numId="14">
    <w:abstractNumId w:val="26"/>
  </w:num>
  <w:num w:numId="15">
    <w:abstractNumId w:val="12"/>
  </w:num>
  <w:num w:numId="16">
    <w:abstractNumId w:val="35"/>
  </w:num>
  <w:num w:numId="17">
    <w:abstractNumId w:val="9"/>
  </w:num>
  <w:num w:numId="18">
    <w:abstractNumId w:val="35"/>
  </w:num>
  <w:num w:numId="19">
    <w:abstractNumId w:val="25"/>
  </w:num>
  <w:num w:numId="20">
    <w:abstractNumId w:val="3"/>
  </w:num>
  <w:num w:numId="21">
    <w:abstractNumId w:val="28"/>
  </w:num>
  <w:num w:numId="22">
    <w:abstractNumId w:val="1"/>
  </w:num>
  <w:num w:numId="23">
    <w:abstractNumId w:val="21"/>
  </w:num>
  <w:num w:numId="24">
    <w:abstractNumId w:val="22"/>
  </w:num>
  <w:num w:numId="25">
    <w:abstractNumId w:val="35"/>
  </w:num>
  <w:num w:numId="26">
    <w:abstractNumId w:val="0"/>
  </w:num>
  <w:num w:numId="27">
    <w:abstractNumId w:val="10"/>
  </w:num>
  <w:num w:numId="28">
    <w:abstractNumId w:val="35"/>
  </w:num>
  <w:num w:numId="29">
    <w:abstractNumId w:val="35"/>
  </w:num>
  <w:num w:numId="30">
    <w:abstractNumId w:val="15"/>
  </w:num>
  <w:num w:numId="31">
    <w:abstractNumId w:val="27"/>
  </w:num>
  <w:num w:numId="32">
    <w:abstractNumId w:val="30"/>
  </w:num>
  <w:num w:numId="33">
    <w:abstractNumId w:val="35"/>
  </w:num>
  <w:num w:numId="34">
    <w:abstractNumId w:val="35"/>
  </w:num>
  <w:num w:numId="35">
    <w:abstractNumId w:val="29"/>
  </w:num>
  <w:num w:numId="36">
    <w:abstractNumId w:val="37"/>
  </w:num>
  <w:num w:numId="37">
    <w:abstractNumId w:val="32"/>
  </w:num>
  <w:num w:numId="38">
    <w:abstractNumId w:val="35"/>
  </w:num>
  <w:num w:numId="39">
    <w:abstractNumId w:val="35"/>
  </w:num>
  <w:num w:numId="40">
    <w:abstractNumId w:val="35"/>
  </w:num>
  <w:num w:numId="41">
    <w:abstractNumId w:val="34"/>
  </w:num>
  <w:num w:numId="42">
    <w:abstractNumId w:val="8"/>
  </w:num>
  <w:num w:numId="43">
    <w:abstractNumId w:val="20"/>
  </w:num>
  <w:num w:numId="44">
    <w:abstractNumId w:val="18"/>
  </w:num>
  <w:num w:numId="45">
    <w:abstractNumId w:val="31"/>
  </w:num>
  <w:num w:numId="46">
    <w:abstractNumId w:val="6"/>
  </w:num>
  <w:num w:numId="47">
    <w:abstractNumId w:val="16"/>
  </w:num>
  <w:num w:numId="4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ACB"/>
    <w:rsid w:val="0001363F"/>
    <w:rsid w:val="000144D5"/>
    <w:rsid w:val="000175C2"/>
    <w:rsid w:val="000216AB"/>
    <w:rsid w:val="00023287"/>
    <w:rsid w:val="00026096"/>
    <w:rsid w:val="000301E3"/>
    <w:rsid w:val="000333DC"/>
    <w:rsid w:val="0003623E"/>
    <w:rsid w:val="000366EF"/>
    <w:rsid w:val="000461FD"/>
    <w:rsid w:val="0005005A"/>
    <w:rsid w:val="000531F8"/>
    <w:rsid w:val="00055BE1"/>
    <w:rsid w:val="000602B2"/>
    <w:rsid w:val="00065FA1"/>
    <w:rsid w:val="00066260"/>
    <w:rsid w:val="00080CE2"/>
    <w:rsid w:val="00082BAB"/>
    <w:rsid w:val="00091727"/>
    <w:rsid w:val="000936E3"/>
    <w:rsid w:val="00094D05"/>
    <w:rsid w:val="000A4810"/>
    <w:rsid w:val="000B2793"/>
    <w:rsid w:val="000B62AE"/>
    <w:rsid w:val="000B6FEC"/>
    <w:rsid w:val="000D12DF"/>
    <w:rsid w:val="000D22A7"/>
    <w:rsid w:val="000D2F23"/>
    <w:rsid w:val="000D5945"/>
    <w:rsid w:val="000D6E92"/>
    <w:rsid w:val="000E32F8"/>
    <w:rsid w:val="000E357B"/>
    <w:rsid w:val="000F27F8"/>
    <w:rsid w:val="000F4C46"/>
    <w:rsid w:val="000F73A1"/>
    <w:rsid w:val="00100ED8"/>
    <w:rsid w:val="001030FB"/>
    <w:rsid w:val="001049B7"/>
    <w:rsid w:val="00105214"/>
    <w:rsid w:val="001055EA"/>
    <w:rsid w:val="00106209"/>
    <w:rsid w:val="001125A0"/>
    <w:rsid w:val="001131BD"/>
    <w:rsid w:val="001323C3"/>
    <w:rsid w:val="00133BC6"/>
    <w:rsid w:val="00154919"/>
    <w:rsid w:val="001603F8"/>
    <w:rsid w:val="00161839"/>
    <w:rsid w:val="00162F05"/>
    <w:rsid w:val="00166D86"/>
    <w:rsid w:val="00191239"/>
    <w:rsid w:val="00197B52"/>
    <w:rsid w:val="001A2F82"/>
    <w:rsid w:val="001A612C"/>
    <w:rsid w:val="001B2580"/>
    <w:rsid w:val="001B4866"/>
    <w:rsid w:val="001B5810"/>
    <w:rsid w:val="001B7A16"/>
    <w:rsid w:val="001C16A7"/>
    <w:rsid w:val="001D127E"/>
    <w:rsid w:val="001D1D23"/>
    <w:rsid w:val="001D3FEB"/>
    <w:rsid w:val="001D473D"/>
    <w:rsid w:val="001D7271"/>
    <w:rsid w:val="001E1676"/>
    <w:rsid w:val="001E5B0B"/>
    <w:rsid w:val="001F6D5E"/>
    <w:rsid w:val="001F7435"/>
    <w:rsid w:val="002003CE"/>
    <w:rsid w:val="00206BAF"/>
    <w:rsid w:val="00207CA1"/>
    <w:rsid w:val="00222F3C"/>
    <w:rsid w:val="00225A66"/>
    <w:rsid w:val="00230A6B"/>
    <w:rsid w:val="00234C47"/>
    <w:rsid w:val="00254EE8"/>
    <w:rsid w:val="00256424"/>
    <w:rsid w:val="00265310"/>
    <w:rsid w:val="0026783E"/>
    <w:rsid w:val="00272E5C"/>
    <w:rsid w:val="00276230"/>
    <w:rsid w:val="00280F07"/>
    <w:rsid w:val="002822C8"/>
    <w:rsid w:val="00285A8C"/>
    <w:rsid w:val="0028732A"/>
    <w:rsid w:val="00287A9E"/>
    <w:rsid w:val="00291DE1"/>
    <w:rsid w:val="002A58C8"/>
    <w:rsid w:val="002B01BF"/>
    <w:rsid w:val="002B18B6"/>
    <w:rsid w:val="002B7CE6"/>
    <w:rsid w:val="002C5ABD"/>
    <w:rsid w:val="002D0183"/>
    <w:rsid w:val="002D035E"/>
    <w:rsid w:val="002E02EA"/>
    <w:rsid w:val="002E0D0D"/>
    <w:rsid w:val="002E4204"/>
    <w:rsid w:val="002E7C8F"/>
    <w:rsid w:val="00305BBB"/>
    <w:rsid w:val="00305CF8"/>
    <w:rsid w:val="003107A2"/>
    <w:rsid w:val="00311CC3"/>
    <w:rsid w:val="00317857"/>
    <w:rsid w:val="00324B24"/>
    <w:rsid w:val="00324B69"/>
    <w:rsid w:val="0033407C"/>
    <w:rsid w:val="00345CF2"/>
    <w:rsid w:val="00346593"/>
    <w:rsid w:val="00347A19"/>
    <w:rsid w:val="00363CFF"/>
    <w:rsid w:val="00364FFB"/>
    <w:rsid w:val="0036710E"/>
    <w:rsid w:val="003709E3"/>
    <w:rsid w:val="00372EA8"/>
    <w:rsid w:val="0037341F"/>
    <w:rsid w:val="00387C01"/>
    <w:rsid w:val="00391282"/>
    <w:rsid w:val="00394D8E"/>
    <w:rsid w:val="003A11E5"/>
    <w:rsid w:val="003A1298"/>
    <w:rsid w:val="003A216B"/>
    <w:rsid w:val="003A7D5C"/>
    <w:rsid w:val="003B23C7"/>
    <w:rsid w:val="003B4ED3"/>
    <w:rsid w:val="003C3028"/>
    <w:rsid w:val="003D000A"/>
    <w:rsid w:val="003D443F"/>
    <w:rsid w:val="003D4733"/>
    <w:rsid w:val="003D4B33"/>
    <w:rsid w:val="003D6777"/>
    <w:rsid w:val="003D67EA"/>
    <w:rsid w:val="003E1E49"/>
    <w:rsid w:val="003E2666"/>
    <w:rsid w:val="003E61B9"/>
    <w:rsid w:val="003F0720"/>
    <w:rsid w:val="003F4F59"/>
    <w:rsid w:val="003F5373"/>
    <w:rsid w:val="003F71D1"/>
    <w:rsid w:val="004008DB"/>
    <w:rsid w:val="00400B54"/>
    <w:rsid w:val="00410C59"/>
    <w:rsid w:val="00434186"/>
    <w:rsid w:val="0043619F"/>
    <w:rsid w:val="0044310B"/>
    <w:rsid w:val="00445AF3"/>
    <w:rsid w:val="004504D7"/>
    <w:rsid w:val="00450C87"/>
    <w:rsid w:val="00451C13"/>
    <w:rsid w:val="0046197D"/>
    <w:rsid w:val="00472C5D"/>
    <w:rsid w:val="004755DB"/>
    <w:rsid w:val="00476E62"/>
    <w:rsid w:val="00480B0E"/>
    <w:rsid w:val="00485646"/>
    <w:rsid w:val="004909F6"/>
    <w:rsid w:val="004962DA"/>
    <w:rsid w:val="004A4F76"/>
    <w:rsid w:val="004A5A5F"/>
    <w:rsid w:val="004A679C"/>
    <w:rsid w:val="004A7C18"/>
    <w:rsid w:val="004B162C"/>
    <w:rsid w:val="004B31C5"/>
    <w:rsid w:val="004B3FF6"/>
    <w:rsid w:val="004B71F1"/>
    <w:rsid w:val="004C1A89"/>
    <w:rsid w:val="004C3216"/>
    <w:rsid w:val="004C7B6F"/>
    <w:rsid w:val="004E1028"/>
    <w:rsid w:val="004E1514"/>
    <w:rsid w:val="004E7C72"/>
    <w:rsid w:val="004F3B5B"/>
    <w:rsid w:val="004F473D"/>
    <w:rsid w:val="004F69C1"/>
    <w:rsid w:val="00501893"/>
    <w:rsid w:val="00511774"/>
    <w:rsid w:val="005118CA"/>
    <w:rsid w:val="00513116"/>
    <w:rsid w:val="00517BDC"/>
    <w:rsid w:val="0052283A"/>
    <w:rsid w:val="00526EF7"/>
    <w:rsid w:val="005273A4"/>
    <w:rsid w:val="00531116"/>
    <w:rsid w:val="00532059"/>
    <w:rsid w:val="00537014"/>
    <w:rsid w:val="00543F89"/>
    <w:rsid w:val="0055030C"/>
    <w:rsid w:val="00551788"/>
    <w:rsid w:val="005529FA"/>
    <w:rsid w:val="00557E17"/>
    <w:rsid w:val="00557F22"/>
    <w:rsid w:val="00566039"/>
    <w:rsid w:val="00572CE4"/>
    <w:rsid w:val="005738A8"/>
    <w:rsid w:val="00576B5D"/>
    <w:rsid w:val="00576CED"/>
    <w:rsid w:val="005806C1"/>
    <w:rsid w:val="00584436"/>
    <w:rsid w:val="00586A1C"/>
    <w:rsid w:val="00593B30"/>
    <w:rsid w:val="00597F2D"/>
    <w:rsid w:val="005A0F03"/>
    <w:rsid w:val="005A2642"/>
    <w:rsid w:val="005A4199"/>
    <w:rsid w:val="005A78F9"/>
    <w:rsid w:val="005B22EA"/>
    <w:rsid w:val="005B58CC"/>
    <w:rsid w:val="005B6025"/>
    <w:rsid w:val="005B7A41"/>
    <w:rsid w:val="005C155B"/>
    <w:rsid w:val="005C5055"/>
    <w:rsid w:val="005C51F9"/>
    <w:rsid w:val="005D00A5"/>
    <w:rsid w:val="005D6A88"/>
    <w:rsid w:val="005E46EF"/>
    <w:rsid w:val="005E5BFA"/>
    <w:rsid w:val="005F3EF7"/>
    <w:rsid w:val="005F6A85"/>
    <w:rsid w:val="0060193E"/>
    <w:rsid w:val="0060382F"/>
    <w:rsid w:val="00613588"/>
    <w:rsid w:val="00616E23"/>
    <w:rsid w:val="00620B48"/>
    <w:rsid w:val="00627B6A"/>
    <w:rsid w:val="00630BCA"/>
    <w:rsid w:val="006330B6"/>
    <w:rsid w:val="00634186"/>
    <w:rsid w:val="0063592A"/>
    <w:rsid w:val="00640F85"/>
    <w:rsid w:val="00651AA8"/>
    <w:rsid w:val="006561BF"/>
    <w:rsid w:val="00661B78"/>
    <w:rsid w:val="0066523A"/>
    <w:rsid w:val="006757C8"/>
    <w:rsid w:val="00675DA5"/>
    <w:rsid w:val="00680226"/>
    <w:rsid w:val="00681464"/>
    <w:rsid w:val="00681F9E"/>
    <w:rsid w:val="00686E58"/>
    <w:rsid w:val="00687A3B"/>
    <w:rsid w:val="00690CD2"/>
    <w:rsid w:val="00692303"/>
    <w:rsid w:val="0069559A"/>
    <w:rsid w:val="006A7298"/>
    <w:rsid w:val="006A794A"/>
    <w:rsid w:val="006B19DA"/>
    <w:rsid w:val="006B34E2"/>
    <w:rsid w:val="006B59BB"/>
    <w:rsid w:val="006C1336"/>
    <w:rsid w:val="006C32DC"/>
    <w:rsid w:val="006C4B23"/>
    <w:rsid w:val="006D3745"/>
    <w:rsid w:val="006D6A0A"/>
    <w:rsid w:val="006E0E59"/>
    <w:rsid w:val="006E20D6"/>
    <w:rsid w:val="006E4B01"/>
    <w:rsid w:val="006F0C43"/>
    <w:rsid w:val="006F37D8"/>
    <w:rsid w:val="00706D0A"/>
    <w:rsid w:val="007077A3"/>
    <w:rsid w:val="007162EF"/>
    <w:rsid w:val="00716FB5"/>
    <w:rsid w:val="007177A6"/>
    <w:rsid w:val="00746051"/>
    <w:rsid w:val="0074635B"/>
    <w:rsid w:val="00754A7E"/>
    <w:rsid w:val="00757729"/>
    <w:rsid w:val="00762BA9"/>
    <w:rsid w:val="0076726E"/>
    <w:rsid w:val="007701F3"/>
    <w:rsid w:val="00781EAE"/>
    <w:rsid w:val="00781F5A"/>
    <w:rsid w:val="007877AD"/>
    <w:rsid w:val="00790A43"/>
    <w:rsid w:val="007948D8"/>
    <w:rsid w:val="007A4084"/>
    <w:rsid w:val="007A6856"/>
    <w:rsid w:val="007B17CD"/>
    <w:rsid w:val="007C7AA4"/>
    <w:rsid w:val="007D3616"/>
    <w:rsid w:val="007D5D8D"/>
    <w:rsid w:val="007D66FE"/>
    <w:rsid w:val="007E29EE"/>
    <w:rsid w:val="00800730"/>
    <w:rsid w:val="00801363"/>
    <w:rsid w:val="008033B8"/>
    <w:rsid w:val="00803E28"/>
    <w:rsid w:val="0081764E"/>
    <w:rsid w:val="00824E91"/>
    <w:rsid w:val="00830F68"/>
    <w:rsid w:val="00844C50"/>
    <w:rsid w:val="008473F9"/>
    <w:rsid w:val="00847EB9"/>
    <w:rsid w:val="00862139"/>
    <w:rsid w:val="00863AE5"/>
    <w:rsid w:val="00871F19"/>
    <w:rsid w:val="00877556"/>
    <w:rsid w:val="00881357"/>
    <w:rsid w:val="008879E3"/>
    <w:rsid w:val="008A0C94"/>
    <w:rsid w:val="008A160D"/>
    <w:rsid w:val="008A27FF"/>
    <w:rsid w:val="008A4DA3"/>
    <w:rsid w:val="008B2936"/>
    <w:rsid w:val="008B462C"/>
    <w:rsid w:val="008B59C1"/>
    <w:rsid w:val="008C233F"/>
    <w:rsid w:val="008C268D"/>
    <w:rsid w:val="008D607D"/>
    <w:rsid w:val="008D6675"/>
    <w:rsid w:val="008E013A"/>
    <w:rsid w:val="008E298D"/>
    <w:rsid w:val="008E4907"/>
    <w:rsid w:val="008E6452"/>
    <w:rsid w:val="008F163E"/>
    <w:rsid w:val="008F1EC7"/>
    <w:rsid w:val="008F27CD"/>
    <w:rsid w:val="008F3730"/>
    <w:rsid w:val="008F74DF"/>
    <w:rsid w:val="00902235"/>
    <w:rsid w:val="0090498D"/>
    <w:rsid w:val="00912BA1"/>
    <w:rsid w:val="0091644B"/>
    <w:rsid w:val="00927504"/>
    <w:rsid w:val="00932C34"/>
    <w:rsid w:val="00934A5A"/>
    <w:rsid w:val="009433C0"/>
    <w:rsid w:val="0095041A"/>
    <w:rsid w:val="00956DE4"/>
    <w:rsid w:val="00976413"/>
    <w:rsid w:val="00981A2E"/>
    <w:rsid w:val="00985125"/>
    <w:rsid w:val="00995114"/>
    <w:rsid w:val="009A0678"/>
    <w:rsid w:val="009B237F"/>
    <w:rsid w:val="009B6447"/>
    <w:rsid w:val="009B7629"/>
    <w:rsid w:val="009C2FAC"/>
    <w:rsid w:val="009C5FB7"/>
    <w:rsid w:val="009C600A"/>
    <w:rsid w:val="009E4EA5"/>
    <w:rsid w:val="009E5A70"/>
    <w:rsid w:val="009F35FE"/>
    <w:rsid w:val="009F6AEC"/>
    <w:rsid w:val="00A05092"/>
    <w:rsid w:val="00A108B1"/>
    <w:rsid w:val="00A15558"/>
    <w:rsid w:val="00A16ADE"/>
    <w:rsid w:val="00A17BF8"/>
    <w:rsid w:val="00A20062"/>
    <w:rsid w:val="00A21644"/>
    <w:rsid w:val="00A27A97"/>
    <w:rsid w:val="00A31A25"/>
    <w:rsid w:val="00A35A30"/>
    <w:rsid w:val="00A4287B"/>
    <w:rsid w:val="00A50A9B"/>
    <w:rsid w:val="00A54FB0"/>
    <w:rsid w:val="00A5582D"/>
    <w:rsid w:val="00A6082A"/>
    <w:rsid w:val="00A6267C"/>
    <w:rsid w:val="00A6327B"/>
    <w:rsid w:val="00A7400B"/>
    <w:rsid w:val="00A74699"/>
    <w:rsid w:val="00A766A9"/>
    <w:rsid w:val="00A82668"/>
    <w:rsid w:val="00A91EDE"/>
    <w:rsid w:val="00A9480A"/>
    <w:rsid w:val="00A9493D"/>
    <w:rsid w:val="00AA0AA9"/>
    <w:rsid w:val="00AA31CB"/>
    <w:rsid w:val="00AA37D7"/>
    <w:rsid w:val="00AA3A8D"/>
    <w:rsid w:val="00AB110B"/>
    <w:rsid w:val="00AB16B0"/>
    <w:rsid w:val="00AB35DB"/>
    <w:rsid w:val="00AB3C1A"/>
    <w:rsid w:val="00AB50F4"/>
    <w:rsid w:val="00AC1983"/>
    <w:rsid w:val="00AC1B18"/>
    <w:rsid w:val="00AC4974"/>
    <w:rsid w:val="00AD1A2D"/>
    <w:rsid w:val="00AD3351"/>
    <w:rsid w:val="00AD448B"/>
    <w:rsid w:val="00AD5B89"/>
    <w:rsid w:val="00AE05EB"/>
    <w:rsid w:val="00AE6F0E"/>
    <w:rsid w:val="00AF1911"/>
    <w:rsid w:val="00B1142F"/>
    <w:rsid w:val="00B12B64"/>
    <w:rsid w:val="00B12BBB"/>
    <w:rsid w:val="00B1513E"/>
    <w:rsid w:val="00B15CEB"/>
    <w:rsid w:val="00B1678F"/>
    <w:rsid w:val="00B25FAD"/>
    <w:rsid w:val="00B26BA3"/>
    <w:rsid w:val="00B27174"/>
    <w:rsid w:val="00B302F2"/>
    <w:rsid w:val="00B304E9"/>
    <w:rsid w:val="00B376B8"/>
    <w:rsid w:val="00B415DE"/>
    <w:rsid w:val="00B43721"/>
    <w:rsid w:val="00B4480B"/>
    <w:rsid w:val="00B45ED7"/>
    <w:rsid w:val="00B46B51"/>
    <w:rsid w:val="00B5287A"/>
    <w:rsid w:val="00B562A5"/>
    <w:rsid w:val="00B61457"/>
    <w:rsid w:val="00B67BAC"/>
    <w:rsid w:val="00B745EE"/>
    <w:rsid w:val="00B748BF"/>
    <w:rsid w:val="00B75008"/>
    <w:rsid w:val="00B81053"/>
    <w:rsid w:val="00B90437"/>
    <w:rsid w:val="00B95AB1"/>
    <w:rsid w:val="00B96023"/>
    <w:rsid w:val="00B9603A"/>
    <w:rsid w:val="00BA1F70"/>
    <w:rsid w:val="00BB0515"/>
    <w:rsid w:val="00BB47A5"/>
    <w:rsid w:val="00BD2D4B"/>
    <w:rsid w:val="00BD43C8"/>
    <w:rsid w:val="00BD6EC7"/>
    <w:rsid w:val="00BE0644"/>
    <w:rsid w:val="00BE132D"/>
    <w:rsid w:val="00BE7685"/>
    <w:rsid w:val="00BE768F"/>
    <w:rsid w:val="00BF2F06"/>
    <w:rsid w:val="00BF6758"/>
    <w:rsid w:val="00C020A2"/>
    <w:rsid w:val="00C03B6A"/>
    <w:rsid w:val="00C054F9"/>
    <w:rsid w:val="00C0675E"/>
    <w:rsid w:val="00C129BE"/>
    <w:rsid w:val="00C1420D"/>
    <w:rsid w:val="00C15514"/>
    <w:rsid w:val="00C222E3"/>
    <w:rsid w:val="00C22E2E"/>
    <w:rsid w:val="00C31D75"/>
    <w:rsid w:val="00C3329B"/>
    <w:rsid w:val="00C40030"/>
    <w:rsid w:val="00C5151D"/>
    <w:rsid w:val="00C55B62"/>
    <w:rsid w:val="00C571FF"/>
    <w:rsid w:val="00C61EC1"/>
    <w:rsid w:val="00C66D91"/>
    <w:rsid w:val="00C71B28"/>
    <w:rsid w:val="00C72816"/>
    <w:rsid w:val="00C73E77"/>
    <w:rsid w:val="00C755CA"/>
    <w:rsid w:val="00C75B33"/>
    <w:rsid w:val="00C873C1"/>
    <w:rsid w:val="00C92AC0"/>
    <w:rsid w:val="00CA02C3"/>
    <w:rsid w:val="00CA2125"/>
    <w:rsid w:val="00CB09E8"/>
    <w:rsid w:val="00CB669E"/>
    <w:rsid w:val="00CB78C2"/>
    <w:rsid w:val="00CC0967"/>
    <w:rsid w:val="00CC5340"/>
    <w:rsid w:val="00CC79F0"/>
    <w:rsid w:val="00CC7EFC"/>
    <w:rsid w:val="00CE1119"/>
    <w:rsid w:val="00CE14BB"/>
    <w:rsid w:val="00CE5553"/>
    <w:rsid w:val="00CF0CCF"/>
    <w:rsid w:val="00CF57A6"/>
    <w:rsid w:val="00CF64A7"/>
    <w:rsid w:val="00D0478E"/>
    <w:rsid w:val="00D05F0C"/>
    <w:rsid w:val="00D06BE3"/>
    <w:rsid w:val="00D072EF"/>
    <w:rsid w:val="00D2068B"/>
    <w:rsid w:val="00D23AEC"/>
    <w:rsid w:val="00D24486"/>
    <w:rsid w:val="00D31A1F"/>
    <w:rsid w:val="00D321EC"/>
    <w:rsid w:val="00D33508"/>
    <w:rsid w:val="00D336D4"/>
    <w:rsid w:val="00D3485D"/>
    <w:rsid w:val="00D35BBA"/>
    <w:rsid w:val="00D412E7"/>
    <w:rsid w:val="00D4437C"/>
    <w:rsid w:val="00D56531"/>
    <w:rsid w:val="00D57AA5"/>
    <w:rsid w:val="00D63F00"/>
    <w:rsid w:val="00D65233"/>
    <w:rsid w:val="00D718B7"/>
    <w:rsid w:val="00D81FF0"/>
    <w:rsid w:val="00D838C2"/>
    <w:rsid w:val="00D83BFB"/>
    <w:rsid w:val="00D83D3C"/>
    <w:rsid w:val="00D87710"/>
    <w:rsid w:val="00D87774"/>
    <w:rsid w:val="00D917BF"/>
    <w:rsid w:val="00D95B25"/>
    <w:rsid w:val="00DA1545"/>
    <w:rsid w:val="00DB6015"/>
    <w:rsid w:val="00DC108D"/>
    <w:rsid w:val="00DD078C"/>
    <w:rsid w:val="00DD0ACB"/>
    <w:rsid w:val="00DD52AA"/>
    <w:rsid w:val="00DD6639"/>
    <w:rsid w:val="00DE38E3"/>
    <w:rsid w:val="00DE4601"/>
    <w:rsid w:val="00DE7835"/>
    <w:rsid w:val="00DF2F23"/>
    <w:rsid w:val="00DF451D"/>
    <w:rsid w:val="00DF5469"/>
    <w:rsid w:val="00DF587C"/>
    <w:rsid w:val="00DF79AD"/>
    <w:rsid w:val="00E0386A"/>
    <w:rsid w:val="00E0452F"/>
    <w:rsid w:val="00E0513F"/>
    <w:rsid w:val="00E07414"/>
    <w:rsid w:val="00E07892"/>
    <w:rsid w:val="00E13449"/>
    <w:rsid w:val="00E151E4"/>
    <w:rsid w:val="00E3168D"/>
    <w:rsid w:val="00E32CCE"/>
    <w:rsid w:val="00E33FBE"/>
    <w:rsid w:val="00E44562"/>
    <w:rsid w:val="00E50988"/>
    <w:rsid w:val="00E514E1"/>
    <w:rsid w:val="00E5307E"/>
    <w:rsid w:val="00E62F99"/>
    <w:rsid w:val="00E70936"/>
    <w:rsid w:val="00E74E12"/>
    <w:rsid w:val="00E8517F"/>
    <w:rsid w:val="00E92321"/>
    <w:rsid w:val="00E9517C"/>
    <w:rsid w:val="00E97238"/>
    <w:rsid w:val="00EA0C83"/>
    <w:rsid w:val="00EA11DD"/>
    <w:rsid w:val="00EC13A0"/>
    <w:rsid w:val="00EC412D"/>
    <w:rsid w:val="00ED08EA"/>
    <w:rsid w:val="00ED4877"/>
    <w:rsid w:val="00ED67CF"/>
    <w:rsid w:val="00ED6B0F"/>
    <w:rsid w:val="00ED6C2F"/>
    <w:rsid w:val="00ED71C1"/>
    <w:rsid w:val="00EE0770"/>
    <w:rsid w:val="00EE1543"/>
    <w:rsid w:val="00EE4A95"/>
    <w:rsid w:val="00EF5003"/>
    <w:rsid w:val="00EF72FC"/>
    <w:rsid w:val="00F0551B"/>
    <w:rsid w:val="00F101F7"/>
    <w:rsid w:val="00F1353D"/>
    <w:rsid w:val="00F15D3B"/>
    <w:rsid w:val="00F1608E"/>
    <w:rsid w:val="00F34772"/>
    <w:rsid w:val="00F37975"/>
    <w:rsid w:val="00F4164F"/>
    <w:rsid w:val="00F459FB"/>
    <w:rsid w:val="00F533D7"/>
    <w:rsid w:val="00F53945"/>
    <w:rsid w:val="00F54A8E"/>
    <w:rsid w:val="00F55F7C"/>
    <w:rsid w:val="00F61C07"/>
    <w:rsid w:val="00F627FE"/>
    <w:rsid w:val="00F65CFB"/>
    <w:rsid w:val="00F6665F"/>
    <w:rsid w:val="00F727EA"/>
    <w:rsid w:val="00F75357"/>
    <w:rsid w:val="00F764BB"/>
    <w:rsid w:val="00F76C83"/>
    <w:rsid w:val="00F80A9A"/>
    <w:rsid w:val="00F92D8E"/>
    <w:rsid w:val="00F9330F"/>
    <w:rsid w:val="00F96248"/>
    <w:rsid w:val="00F97571"/>
    <w:rsid w:val="00FA1796"/>
    <w:rsid w:val="00FA2E4D"/>
    <w:rsid w:val="00FA3912"/>
    <w:rsid w:val="00FA41D6"/>
    <w:rsid w:val="00FA5EC9"/>
    <w:rsid w:val="00FB06F0"/>
    <w:rsid w:val="00FB4999"/>
    <w:rsid w:val="00FB5A20"/>
    <w:rsid w:val="00FB72E3"/>
    <w:rsid w:val="00FC32D6"/>
    <w:rsid w:val="00FC7180"/>
    <w:rsid w:val="00FC7FCC"/>
    <w:rsid w:val="00FD13AE"/>
    <w:rsid w:val="00FD239A"/>
    <w:rsid w:val="00FD4DD0"/>
    <w:rsid w:val="00FE1168"/>
    <w:rsid w:val="00FE2764"/>
    <w:rsid w:val="00FE43B6"/>
    <w:rsid w:val="00FF077E"/>
    <w:rsid w:val="00FF12AF"/>
    <w:rsid w:val="00FF62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ity"/>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7212C560"/>
  <w15:chartTrackingRefBased/>
  <w15:docId w15:val="{2A37A2C7-B827-49ED-AC61-513615CC7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basedOn w:val="Policepardfaut"/>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basedOn w:val="Policepardfaut"/>
    <w:semiHidden/>
    <w:rsid w:val="008F3730"/>
    <w:rPr>
      <w:vertAlign w:val="superscript"/>
    </w:rPr>
  </w:style>
  <w:style w:type="character" w:styleId="Marquedecommentaire">
    <w:name w:val="annotation reference"/>
    <w:basedOn w:val="Policepardfaut"/>
    <w:rsid w:val="005C155B"/>
    <w:rPr>
      <w:sz w:val="16"/>
      <w:szCs w:val="16"/>
    </w:rPr>
  </w:style>
  <w:style w:type="paragraph" w:styleId="Commentaire">
    <w:name w:val="annotation text"/>
    <w:basedOn w:val="Normal"/>
    <w:link w:val="CommentaireCar"/>
    <w:rsid w:val="005C155B"/>
    <w:rPr>
      <w:sz w:val="20"/>
      <w:szCs w:val="20"/>
    </w:rPr>
  </w:style>
  <w:style w:type="character" w:customStyle="1" w:styleId="CommentaireCar">
    <w:name w:val="Commentaire Car"/>
    <w:basedOn w:val="Policepardfaut"/>
    <w:link w:val="Commentaire"/>
    <w:rsid w:val="005C155B"/>
    <w:rPr>
      <w:lang w:eastAsia="ar-SA"/>
    </w:rPr>
  </w:style>
  <w:style w:type="paragraph" w:styleId="Objetducommentaire">
    <w:name w:val="annotation subject"/>
    <w:basedOn w:val="Commentaire"/>
    <w:next w:val="Commentaire"/>
    <w:link w:val="ObjetducommentaireCar"/>
    <w:rsid w:val="005C155B"/>
    <w:rPr>
      <w:b/>
      <w:bCs/>
    </w:rPr>
  </w:style>
  <w:style w:type="character" w:customStyle="1" w:styleId="ObjetducommentaireCar">
    <w:name w:val="Objet du commentaire Car"/>
    <w:basedOn w:val="CommentaireCar"/>
    <w:link w:val="Objetducommentaire"/>
    <w:rsid w:val="005C155B"/>
    <w:rPr>
      <w:b/>
      <w:bCs/>
      <w:lang w:eastAsia="ar-SA"/>
    </w:rPr>
  </w:style>
  <w:style w:type="paragraph" w:styleId="Paragraphedeliste">
    <w:name w:val="List Paragraph"/>
    <w:basedOn w:val="Normal"/>
    <w:uiPriority w:val="34"/>
    <w:qFormat/>
    <w:rsid w:val="00CC5340"/>
    <w:pPr>
      <w:ind w:left="720"/>
      <w:contextualSpacing/>
    </w:pPr>
  </w:style>
  <w:style w:type="paragraph" w:styleId="Notedefin">
    <w:name w:val="endnote text"/>
    <w:basedOn w:val="Normal"/>
    <w:link w:val="NotedefinCar"/>
    <w:rsid w:val="00AB3C1A"/>
    <w:rPr>
      <w:sz w:val="20"/>
      <w:szCs w:val="20"/>
    </w:rPr>
  </w:style>
  <w:style w:type="character" w:customStyle="1" w:styleId="NotedefinCar">
    <w:name w:val="Note de fin Car"/>
    <w:basedOn w:val="Policepardfaut"/>
    <w:link w:val="Notedefin"/>
    <w:rsid w:val="00AB3C1A"/>
    <w:rPr>
      <w:lang w:eastAsia="ar-SA"/>
    </w:rPr>
  </w:style>
  <w:style w:type="character" w:styleId="Appeldenotedefin">
    <w:name w:val="endnote reference"/>
    <w:basedOn w:val="Policepardfaut"/>
    <w:rsid w:val="00AB3C1A"/>
    <w:rPr>
      <w:vertAlign w:val="superscript"/>
    </w:rPr>
  </w:style>
  <w:style w:type="paragraph" w:styleId="Lgende">
    <w:name w:val="caption"/>
    <w:basedOn w:val="Normal"/>
    <w:next w:val="Normal"/>
    <w:unhideWhenUsed/>
    <w:qFormat/>
    <w:rsid w:val="004C3216"/>
    <w:pPr>
      <w:spacing w:after="200"/>
      <w:jc w:val="center"/>
    </w:pPr>
    <w:rPr>
      <w:i/>
      <w:iCs/>
      <w:color w:val="44546A" w:themeColor="text2"/>
      <w:sz w:val="18"/>
      <w:szCs w:val="18"/>
    </w:rPr>
  </w:style>
  <w:style w:type="paragraph" w:styleId="Tabledesillustrations">
    <w:name w:val="table of figures"/>
    <w:basedOn w:val="Normal"/>
    <w:next w:val="Normal"/>
    <w:uiPriority w:val="99"/>
    <w:rsid w:val="00BB05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2033762">
      <w:bodyDiv w:val="1"/>
      <w:marLeft w:val="0"/>
      <w:marRight w:val="0"/>
      <w:marTop w:val="0"/>
      <w:marBottom w:val="0"/>
      <w:divBdr>
        <w:top w:val="none" w:sz="0" w:space="0" w:color="auto"/>
        <w:left w:val="none" w:sz="0" w:space="0" w:color="auto"/>
        <w:bottom w:val="none" w:sz="0" w:space="0" w:color="auto"/>
        <w:right w:val="none" w:sz="0" w:space="0" w:color="auto"/>
      </w:divBdr>
    </w:div>
    <w:div w:id="1956325470">
      <w:bodyDiv w:val="1"/>
      <w:marLeft w:val="0"/>
      <w:marRight w:val="0"/>
      <w:marTop w:val="0"/>
      <w:marBottom w:val="0"/>
      <w:divBdr>
        <w:top w:val="none" w:sz="0" w:space="0" w:color="auto"/>
        <w:left w:val="none" w:sz="0" w:space="0" w:color="auto"/>
        <w:bottom w:val="none" w:sz="0" w:space="0" w:color="auto"/>
        <w:right w:val="none" w:sz="0" w:space="0" w:color="auto"/>
      </w:divBdr>
      <w:divsChild>
        <w:div w:id="1620887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hyperlink" Target="https://www.nodc.noaa.gov/OC5/woa13/" TargetMode="External"/><Relationship Id="rId89" Type="http://schemas.openxmlformats.org/officeDocument/2006/relationships/hyperlink" Target="https://www.nodc.noaa.gov/OC5/woa18/" TargetMode="Externa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hyperlink" Target="file:///D:\Users\jgrelet\Documents\gitlab\TSG-QC\tsg_doc\Manuel_Utilisateur_TSGQC.docx"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hyperlink" Target="https://www.unidata.ucar.edu/software/netcdf/"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hyperlink" Target="https://git.outils-is.ird.fr/grelet/TSG-QC/-/blob/master/tsg_doc/CORTSG_format_gosud.pdf" TargetMode="External"/><Relationship Id="rId90" Type="http://schemas.openxmlformats.org/officeDocument/2006/relationships/hyperlink" Target="file:///D:\Users\jgrelet\Documents\gitlab\TSG-QC\tsg_doc\Manuel_Utilisateur_TSGQC.docx" TargetMode="External"/><Relationship Id="rId95"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hyperlink" Target="https://www.seanoe.org/data/00412/52367/" TargetMode="External"/><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3.png"/><Relationship Id="rId88" Type="http://schemas.openxmlformats.org/officeDocument/2006/relationships/hyperlink" Target="http://www.ices.dk/Ocean/roscop/index.asp" TargetMode="External"/><Relationship Id="rId91" Type="http://schemas.openxmlformats.org/officeDocument/2006/relationships/hyperlink" Target="file:///D:\Users\jgrelet\Documents\gitlab\TSG-QC\tsg_doc\Manuel_Utilisateur_TSGQC.doc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hyperlink" Target="http://www.locean-ipsl.upmc.fr/~TSG-ARGO/" TargetMode="External"/><Relationship Id="rId86" Type="http://schemas.openxmlformats.org/officeDocument/2006/relationships/hyperlink" Target="http://www.ifremer.fr/gosud/"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rd.fr/us191/spip.php?article28"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C4528F-372D-46AF-8AE2-0649F2C0E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1167</TotalTime>
  <Pages>57</Pages>
  <Words>10775</Words>
  <Characters>59265</Characters>
  <Application>Microsoft Office Word</Application>
  <DocSecurity>0</DocSecurity>
  <Lines>493</Lines>
  <Paragraphs>139</Paragraphs>
  <ScaleCrop>false</ScaleCrop>
  <HeadingPairs>
    <vt:vector size="2" baseType="variant">
      <vt:variant>
        <vt:lpstr>Titre</vt:lpstr>
      </vt:variant>
      <vt:variant>
        <vt:i4>1</vt:i4>
      </vt:variant>
    </vt:vector>
  </HeadingPairs>
  <TitlesOfParts>
    <vt:vector size="1" baseType="lpstr">
      <vt:lpstr>US-191 Brest</vt:lpstr>
    </vt:vector>
  </TitlesOfParts>
  <Company>ird</Company>
  <LinksUpToDate>false</LinksUpToDate>
  <CharactersWithSpaces>69901</CharactersWithSpaces>
  <SharedDoc>false</SharedDoc>
  <HLinks>
    <vt:vector size="306" baseType="variant">
      <vt:variant>
        <vt:i4>1114190</vt:i4>
      </vt:variant>
      <vt:variant>
        <vt:i4>498</vt:i4>
      </vt:variant>
      <vt:variant>
        <vt:i4>0</vt:i4>
      </vt:variant>
      <vt:variant>
        <vt:i4>5</vt:i4>
      </vt:variant>
      <vt:variant>
        <vt:lpwstr>http://www.ices.dk/Ocean/roscop/index.asp</vt:lpwstr>
      </vt:variant>
      <vt:variant>
        <vt:lpwstr/>
      </vt:variant>
      <vt:variant>
        <vt:i4>5439514</vt:i4>
      </vt:variant>
      <vt:variant>
        <vt:i4>495</vt:i4>
      </vt:variant>
      <vt:variant>
        <vt:i4>0</vt:i4>
      </vt:variant>
      <vt:variant>
        <vt:i4>5</vt:i4>
      </vt:variant>
      <vt:variant>
        <vt:lpwstr>http://www.ifremer.fr/gosud/</vt:lpwstr>
      </vt:variant>
      <vt:variant>
        <vt:lpwstr/>
      </vt:variant>
      <vt:variant>
        <vt:i4>917525</vt:i4>
      </vt:variant>
      <vt:variant>
        <vt:i4>492</vt:i4>
      </vt:variant>
      <vt:variant>
        <vt:i4>0</vt:i4>
      </vt:variant>
      <vt:variant>
        <vt:i4>5</vt:i4>
      </vt:variant>
      <vt:variant>
        <vt:lpwstr>ftp://ftp.nodc.noaa.gov/pub/WOA01/readme.pdf</vt:lpwstr>
      </vt:variant>
      <vt:variant>
        <vt:lpwstr/>
      </vt:variant>
      <vt:variant>
        <vt:i4>852047</vt:i4>
      </vt:variant>
      <vt:variant>
        <vt:i4>489</vt:i4>
      </vt:variant>
      <vt:variant>
        <vt:i4>0</vt:i4>
      </vt:variant>
      <vt:variant>
        <vt:i4>5</vt:i4>
      </vt:variant>
      <vt:variant>
        <vt:lpwstr>http://www.locean-ipsl.upmc.fr/~TSG-ARGO/</vt:lpwstr>
      </vt:variant>
      <vt:variant>
        <vt:lpwstr/>
      </vt:variant>
      <vt:variant>
        <vt:i4>1966131</vt:i4>
      </vt:variant>
      <vt:variant>
        <vt:i4>278</vt:i4>
      </vt:variant>
      <vt:variant>
        <vt:i4>0</vt:i4>
      </vt:variant>
      <vt:variant>
        <vt:i4>5</vt:i4>
      </vt:variant>
      <vt:variant>
        <vt:lpwstr/>
      </vt:variant>
      <vt:variant>
        <vt:lpwstr>_Toc268610890</vt:lpwstr>
      </vt:variant>
      <vt:variant>
        <vt:i4>2031667</vt:i4>
      </vt:variant>
      <vt:variant>
        <vt:i4>272</vt:i4>
      </vt:variant>
      <vt:variant>
        <vt:i4>0</vt:i4>
      </vt:variant>
      <vt:variant>
        <vt:i4>5</vt:i4>
      </vt:variant>
      <vt:variant>
        <vt:lpwstr/>
      </vt:variant>
      <vt:variant>
        <vt:lpwstr>_Toc268610889</vt:lpwstr>
      </vt:variant>
      <vt:variant>
        <vt:i4>2031667</vt:i4>
      </vt:variant>
      <vt:variant>
        <vt:i4>266</vt:i4>
      </vt:variant>
      <vt:variant>
        <vt:i4>0</vt:i4>
      </vt:variant>
      <vt:variant>
        <vt:i4>5</vt:i4>
      </vt:variant>
      <vt:variant>
        <vt:lpwstr/>
      </vt:variant>
      <vt:variant>
        <vt:lpwstr>_Toc268610888</vt:lpwstr>
      </vt:variant>
      <vt:variant>
        <vt:i4>2031667</vt:i4>
      </vt:variant>
      <vt:variant>
        <vt:i4>260</vt:i4>
      </vt:variant>
      <vt:variant>
        <vt:i4>0</vt:i4>
      </vt:variant>
      <vt:variant>
        <vt:i4>5</vt:i4>
      </vt:variant>
      <vt:variant>
        <vt:lpwstr/>
      </vt:variant>
      <vt:variant>
        <vt:lpwstr>_Toc268610887</vt:lpwstr>
      </vt:variant>
      <vt:variant>
        <vt:i4>2031667</vt:i4>
      </vt:variant>
      <vt:variant>
        <vt:i4>254</vt:i4>
      </vt:variant>
      <vt:variant>
        <vt:i4>0</vt:i4>
      </vt:variant>
      <vt:variant>
        <vt:i4>5</vt:i4>
      </vt:variant>
      <vt:variant>
        <vt:lpwstr/>
      </vt:variant>
      <vt:variant>
        <vt:lpwstr>_Toc268610886</vt:lpwstr>
      </vt:variant>
      <vt:variant>
        <vt:i4>2031667</vt:i4>
      </vt:variant>
      <vt:variant>
        <vt:i4>248</vt:i4>
      </vt:variant>
      <vt:variant>
        <vt:i4>0</vt:i4>
      </vt:variant>
      <vt:variant>
        <vt:i4>5</vt:i4>
      </vt:variant>
      <vt:variant>
        <vt:lpwstr/>
      </vt:variant>
      <vt:variant>
        <vt:lpwstr>_Toc268610885</vt:lpwstr>
      </vt:variant>
      <vt:variant>
        <vt:i4>2031667</vt:i4>
      </vt:variant>
      <vt:variant>
        <vt:i4>242</vt:i4>
      </vt:variant>
      <vt:variant>
        <vt:i4>0</vt:i4>
      </vt:variant>
      <vt:variant>
        <vt:i4>5</vt:i4>
      </vt:variant>
      <vt:variant>
        <vt:lpwstr/>
      </vt:variant>
      <vt:variant>
        <vt:lpwstr>_Toc268610884</vt:lpwstr>
      </vt:variant>
      <vt:variant>
        <vt:i4>2031667</vt:i4>
      </vt:variant>
      <vt:variant>
        <vt:i4>236</vt:i4>
      </vt:variant>
      <vt:variant>
        <vt:i4>0</vt:i4>
      </vt:variant>
      <vt:variant>
        <vt:i4>5</vt:i4>
      </vt:variant>
      <vt:variant>
        <vt:lpwstr/>
      </vt:variant>
      <vt:variant>
        <vt:lpwstr>_Toc268610883</vt:lpwstr>
      </vt:variant>
      <vt:variant>
        <vt:i4>2031667</vt:i4>
      </vt:variant>
      <vt:variant>
        <vt:i4>230</vt:i4>
      </vt:variant>
      <vt:variant>
        <vt:i4>0</vt:i4>
      </vt:variant>
      <vt:variant>
        <vt:i4>5</vt:i4>
      </vt:variant>
      <vt:variant>
        <vt:lpwstr/>
      </vt:variant>
      <vt:variant>
        <vt:lpwstr>_Toc268610882</vt:lpwstr>
      </vt:variant>
      <vt:variant>
        <vt:i4>2031667</vt:i4>
      </vt:variant>
      <vt:variant>
        <vt:i4>224</vt:i4>
      </vt:variant>
      <vt:variant>
        <vt:i4>0</vt:i4>
      </vt:variant>
      <vt:variant>
        <vt:i4>5</vt:i4>
      </vt:variant>
      <vt:variant>
        <vt:lpwstr/>
      </vt:variant>
      <vt:variant>
        <vt:lpwstr>_Toc268610881</vt:lpwstr>
      </vt:variant>
      <vt:variant>
        <vt:i4>2031667</vt:i4>
      </vt:variant>
      <vt:variant>
        <vt:i4>218</vt:i4>
      </vt:variant>
      <vt:variant>
        <vt:i4>0</vt:i4>
      </vt:variant>
      <vt:variant>
        <vt:i4>5</vt:i4>
      </vt:variant>
      <vt:variant>
        <vt:lpwstr/>
      </vt:variant>
      <vt:variant>
        <vt:lpwstr>_Toc268610880</vt:lpwstr>
      </vt:variant>
      <vt:variant>
        <vt:i4>1048627</vt:i4>
      </vt:variant>
      <vt:variant>
        <vt:i4>212</vt:i4>
      </vt:variant>
      <vt:variant>
        <vt:i4>0</vt:i4>
      </vt:variant>
      <vt:variant>
        <vt:i4>5</vt:i4>
      </vt:variant>
      <vt:variant>
        <vt:lpwstr/>
      </vt:variant>
      <vt:variant>
        <vt:lpwstr>_Toc268610879</vt:lpwstr>
      </vt:variant>
      <vt:variant>
        <vt:i4>1048627</vt:i4>
      </vt:variant>
      <vt:variant>
        <vt:i4>206</vt:i4>
      </vt:variant>
      <vt:variant>
        <vt:i4>0</vt:i4>
      </vt:variant>
      <vt:variant>
        <vt:i4>5</vt:i4>
      </vt:variant>
      <vt:variant>
        <vt:lpwstr/>
      </vt:variant>
      <vt:variant>
        <vt:lpwstr>_Toc268610878</vt:lpwstr>
      </vt:variant>
      <vt:variant>
        <vt:i4>1048627</vt:i4>
      </vt:variant>
      <vt:variant>
        <vt:i4>200</vt:i4>
      </vt:variant>
      <vt:variant>
        <vt:i4>0</vt:i4>
      </vt:variant>
      <vt:variant>
        <vt:i4>5</vt:i4>
      </vt:variant>
      <vt:variant>
        <vt:lpwstr/>
      </vt:variant>
      <vt:variant>
        <vt:lpwstr>_Toc268610877</vt:lpwstr>
      </vt:variant>
      <vt:variant>
        <vt:i4>1048627</vt:i4>
      </vt:variant>
      <vt:variant>
        <vt:i4>194</vt:i4>
      </vt:variant>
      <vt:variant>
        <vt:i4>0</vt:i4>
      </vt:variant>
      <vt:variant>
        <vt:i4>5</vt:i4>
      </vt:variant>
      <vt:variant>
        <vt:lpwstr/>
      </vt:variant>
      <vt:variant>
        <vt:lpwstr>_Toc268610876</vt:lpwstr>
      </vt:variant>
      <vt:variant>
        <vt:i4>1048627</vt:i4>
      </vt:variant>
      <vt:variant>
        <vt:i4>188</vt:i4>
      </vt:variant>
      <vt:variant>
        <vt:i4>0</vt:i4>
      </vt:variant>
      <vt:variant>
        <vt:i4>5</vt:i4>
      </vt:variant>
      <vt:variant>
        <vt:lpwstr/>
      </vt:variant>
      <vt:variant>
        <vt:lpwstr>_Toc268610875</vt:lpwstr>
      </vt:variant>
      <vt:variant>
        <vt:i4>1048627</vt:i4>
      </vt:variant>
      <vt:variant>
        <vt:i4>182</vt:i4>
      </vt:variant>
      <vt:variant>
        <vt:i4>0</vt:i4>
      </vt:variant>
      <vt:variant>
        <vt:i4>5</vt:i4>
      </vt:variant>
      <vt:variant>
        <vt:lpwstr/>
      </vt:variant>
      <vt:variant>
        <vt:lpwstr>_Toc268610874</vt:lpwstr>
      </vt:variant>
      <vt:variant>
        <vt:i4>1048627</vt:i4>
      </vt:variant>
      <vt:variant>
        <vt:i4>176</vt:i4>
      </vt:variant>
      <vt:variant>
        <vt:i4>0</vt:i4>
      </vt:variant>
      <vt:variant>
        <vt:i4>5</vt:i4>
      </vt:variant>
      <vt:variant>
        <vt:lpwstr/>
      </vt:variant>
      <vt:variant>
        <vt:lpwstr>_Toc268610873</vt:lpwstr>
      </vt:variant>
      <vt:variant>
        <vt:i4>1048627</vt:i4>
      </vt:variant>
      <vt:variant>
        <vt:i4>170</vt:i4>
      </vt:variant>
      <vt:variant>
        <vt:i4>0</vt:i4>
      </vt:variant>
      <vt:variant>
        <vt:i4>5</vt:i4>
      </vt:variant>
      <vt:variant>
        <vt:lpwstr/>
      </vt:variant>
      <vt:variant>
        <vt:lpwstr>_Toc268610872</vt:lpwstr>
      </vt:variant>
      <vt:variant>
        <vt:i4>1048627</vt:i4>
      </vt:variant>
      <vt:variant>
        <vt:i4>164</vt:i4>
      </vt:variant>
      <vt:variant>
        <vt:i4>0</vt:i4>
      </vt:variant>
      <vt:variant>
        <vt:i4>5</vt:i4>
      </vt:variant>
      <vt:variant>
        <vt:lpwstr/>
      </vt:variant>
      <vt:variant>
        <vt:lpwstr>_Toc268610871</vt:lpwstr>
      </vt:variant>
      <vt:variant>
        <vt:i4>1048627</vt:i4>
      </vt:variant>
      <vt:variant>
        <vt:i4>158</vt:i4>
      </vt:variant>
      <vt:variant>
        <vt:i4>0</vt:i4>
      </vt:variant>
      <vt:variant>
        <vt:i4>5</vt:i4>
      </vt:variant>
      <vt:variant>
        <vt:lpwstr/>
      </vt:variant>
      <vt:variant>
        <vt:lpwstr>_Toc268610870</vt:lpwstr>
      </vt:variant>
      <vt:variant>
        <vt:i4>1114163</vt:i4>
      </vt:variant>
      <vt:variant>
        <vt:i4>152</vt:i4>
      </vt:variant>
      <vt:variant>
        <vt:i4>0</vt:i4>
      </vt:variant>
      <vt:variant>
        <vt:i4>5</vt:i4>
      </vt:variant>
      <vt:variant>
        <vt:lpwstr/>
      </vt:variant>
      <vt:variant>
        <vt:lpwstr>_Toc268610869</vt:lpwstr>
      </vt:variant>
      <vt:variant>
        <vt:i4>1114163</vt:i4>
      </vt:variant>
      <vt:variant>
        <vt:i4>146</vt:i4>
      </vt:variant>
      <vt:variant>
        <vt:i4>0</vt:i4>
      </vt:variant>
      <vt:variant>
        <vt:i4>5</vt:i4>
      </vt:variant>
      <vt:variant>
        <vt:lpwstr/>
      </vt:variant>
      <vt:variant>
        <vt:lpwstr>_Toc268610868</vt:lpwstr>
      </vt:variant>
      <vt:variant>
        <vt:i4>1114163</vt:i4>
      </vt:variant>
      <vt:variant>
        <vt:i4>140</vt:i4>
      </vt:variant>
      <vt:variant>
        <vt:i4>0</vt:i4>
      </vt:variant>
      <vt:variant>
        <vt:i4>5</vt:i4>
      </vt:variant>
      <vt:variant>
        <vt:lpwstr/>
      </vt:variant>
      <vt:variant>
        <vt:lpwstr>_Toc268610867</vt:lpwstr>
      </vt:variant>
      <vt:variant>
        <vt:i4>1114163</vt:i4>
      </vt:variant>
      <vt:variant>
        <vt:i4>134</vt:i4>
      </vt:variant>
      <vt:variant>
        <vt:i4>0</vt:i4>
      </vt:variant>
      <vt:variant>
        <vt:i4>5</vt:i4>
      </vt:variant>
      <vt:variant>
        <vt:lpwstr/>
      </vt:variant>
      <vt:variant>
        <vt:lpwstr>_Toc268610866</vt:lpwstr>
      </vt:variant>
      <vt:variant>
        <vt:i4>1114163</vt:i4>
      </vt:variant>
      <vt:variant>
        <vt:i4>128</vt:i4>
      </vt:variant>
      <vt:variant>
        <vt:i4>0</vt:i4>
      </vt:variant>
      <vt:variant>
        <vt:i4>5</vt:i4>
      </vt:variant>
      <vt:variant>
        <vt:lpwstr/>
      </vt:variant>
      <vt:variant>
        <vt:lpwstr>_Toc268610865</vt:lpwstr>
      </vt:variant>
      <vt:variant>
        <vt:i4>1114163</vt:i4>
      </vt:variant>
      <vt:variant>
        <vt:i4>122</vt:i4>
      </vt:variant>
      <vt:variant>
        <vt:i4>0</vt:i4>
      </vt:variant>
      <vt:variant>
        <vt:i4>5</vt:i4>
      </vt:variant>
      <vt:variant>
        <vt:lpwstr/>
      </vt:variant>
      <vt:variant>
        <vt:lpwstr>_Toc268610864</vt:lpwstr>
      </vt:variant>
      <vt:variant>
        <vt:i4>1114163</vt:i4>
      </vt:variant>
      <vt:variant>
        <vt:i4>116</vt:i4>
      </vt:variant>
      <vt:variant>
        <vt:i4>0</vt:i4>
      </vt:variant>
      <vt:variant>
        <vt:i4>5</vt:i4>
      </vt:variant>
      <vt:variant>
        <vt:lpwstr/>
      </vt:variant>
      <vt:variant>
        <vt:lpwstr>_Toc268610863</vt:lpwstr>
      </vt:variant>
      <vt:variant>
        <vt:i4>1114163</vt:i4>
      </vt:variant>
      <vt:variant>
        <vt:i4>110</vt:i4>
      </vt:variant>
      <vt:variant>
        <vt:i4>0</vt:i4>
      </vt:variant>
      <vt:variant>
        <vt:i4>5</vt:i4>
      </vt:variant>
      <vt:variant>
        <vt:lpwstr/>
      </vt:variant>
      <vt:variant>
        <vt:lpwstr>_Toc268610862</vt:lpwstr>
      </vt:variant>
      <vt:variant>
        <vt:i4>1114163</vt:i4>
      </vt:variant>
      <vt:variant>
        <vt:i4>104</vt:i4>
      </vt:variant>
      <vt:variant>
        <vt:i4>0</vt:i4>
      </vt:variant>
      <vt:variant>
        <vt:i4>5</vt:i4>
      </vt:variant>
      <vt:variant>
        <vt:lpwstr/>
      </vt:variant>
      <vt:variant>
        <vt:lpwstr>_Toc268610861</vt:lpwstr>
      </vt:variant>
      <vt:variant>
        <vt:i4>1114163</vt:i4>
      </vt:variant>
      <vt:variant>
        <vt:i4>98</vt:i4>
      </vt:variant>
      <vt:variant>
        <vt:i4>0</vt:i4>
      </vt:variant>
      <vt:variant>
        <vt:i4>5</vt:i4>
      </vt:variant>
      <vt:variant>
        <vt:lpwstr/>
      </vt:variant>
      <vt:variant>
        <vt:lpwstr>_Toc268610860</vt:lpwstr>
      </vt:variant>
      <vt:variant>
        <vt:i4>1179699</vt:i4>
      </vt:variant>
      <vt:variant>
        <vt:i4>92</vt:i4>
      </vt:variant>
      <vt:variant>
        <vt:i4>0</vt:i4>
      </vt:variant>
      <vt:variant>
        <vt:i4>5</vt:i4>
      </vt:variant>
      <vt:variant>
        <vt:lpwstr/>
      </vt:variant>
      <vt:variant>
        <vt:lpwstr>_Toc268610859</vt:lpwstr>
      </vt:variant>
      <vt:variant>
        <vt:i4>1179699</vt:i4>
      </vt:variant>
      <vt:variant>
        <vt:i4>86</vt:i4>
      </vt:variant>
      <vt:variant>
        <vt:i4>0</vt:i4>
      </vt:variant>
      <vt:variant>
        <vt:i4>5</vt:i4>
      </vt:variant>
      <vt:variant>
        <vt:lpwstr/>
      </vt:variant>
      <vt:variant>
        <vt:lpwstr>_Toc268610858</vt:lpwstr>
      </vt:variant>
      <vt:variant>
        <vt:i4>1179699</vt:i4>
      </vt:variant>
      <vt:variant>
        <vt:i4>80</vt:i4>
      </vt:variant>
      <vt:variant>
        <vt:i4>0</vt:i4>
      </vt:variant>
      <vt:variant>
        <vt:i4>5</vt:i4>
      </vt:variant>
      <vt:variant>
        <vt:lpwstr/>
      </vt:variant>
      <vt:variant>
        <vt:lpwstr>_Toc268610857</vt:lpwstr>
      </vt:variant>
      <vt:variant>
        <vt:i4>1179699</vt:i4>
      </vt:variant>
      <vt:variant>
        <vt:i4>74</vt:i4>
      </vt:variant>
      <vt:variant>
        <vt:i4>0</vt:i4>
      </vt:variant>
      <vt:variant>
        <vt:i4>5</vt:i4>
      </vt:variant>
      <vt:variant>
        <vt:lpwstr/>
      </vt:variant>
      <vt:variant>
        <vt:lpwstr>_Toc268610856</vt:lpwstr>
      </vt:variant>
      <vt:variant>
        <vt:i4>1179699</vt:i4>
      </vt:variant>
      <vt:variant>
        <vt:i4>68</vt:i4>
      </vt:variant>
      <vt:variant>
        <vt:i4>0</vt:i4>
      </vt:variant>
      <vt:variant>
        <vt:i4>5</vt:i4>
      </vt:variant>
      <vt:variant>
        <vt:lpwstr/>
      </vt:variant>
      <vt:variant>
        <vt:lpwstr>_Toc268610855</vt:lpwstr>
      </vt:variant>
      <vt:variant>
        <vt:i4>1179699</vt:i4>
      </vt:variant>
      <vt:variant>
        <vt:i4>62</vt:i4>
      </vt:variant>
      <vt:variant>
        <vt:i4>0</vt:i4>
      </vt:variant>
      <vt:variant>
        <vt:i4>5</vt:i4>
      </vt:variant>
      <vt:variant>
        <vt:lpwstr/>
      </vt:variant>
      <vt:variant>
        <vt:lpwstr>_Toc268610854</vt:lpwstr>
      </vt:variant>
      <vt:variant>
        <vt:i4>1179699</vt:i4>
      </vt:variant>
      <vt:variant>
        <vt:i4>56</vt:i4>
      </vt:variant>
      <vt:variant>
        <vt:i4>0</vt:i4>
      </vt:variant>
      <vt:variant>
        <vt:i4>5</vt:i4>
      </vt:variant>
      <vt:variant>
        <vt:lpwstr/>
      </vt:variant>
      <vt:variant>
        <vt:lpwstr>_Toc268610853</vt:lpwstr>
      </vt:variant>
      <vt:variant>
        <vt:i4>1179699</vt:i4>
      </vt:variant>
      <vt:variant>
        <vt:i4>50</vt:i4>
      </vt:variant>
      <vt:variant>
        <vt:i4>0</vt:i4>
      </vt:variant>
      <vt:variant>
        <vt:i4>5</vt:i4>
      </vt:variant>
      <vt:variant>
        <vt:lpwstr/>
      </vt:variant>
      <vt:variant>
        <vt:lpwstr>_Toc268610852</vt:lpwstr>
      </vt:variant>
      <vt:variant>
        <vt:i4>1179699</vt:i4>
      </vt:variant>
      <vt:variant>
        <vt:i4>44</vt:i4>
      </vt:variant>
      <vt:variant>
        <vt:i4>0</vt:i4>
      </vt:variant>
      <vt:variant>
        <vt:i4>5</vt:i4>
      </vt:variant>
      <vt:variant>
        <vt:lpwstr/>
      </vt:variant>
      <vt:variant>
        <vt:lpwstr>_Toc268610851</vt:lpwstr>
      </vt:variant>
      <vt:variant>
        <vt:i4>1179699</vt:i4>
      </vt:variant>
      <vt:variant>
        <vt:i4>38</vt:i4>
      </vt:variant>
      <vt:variant>
        <vt:i4>0</vt:i4>
      </vt:variant>
      <vt:variant>
        <vt:i4>5</vt:i4>
      </vt:variant>
      <vt:variant>
        <vt:lpwstr/>
      </vt:variant>
      <vt:variant>
        <vt:lpwstr>_Toc268610850</vt:lpwstr>
      </vt:variant>
      <vt:variant>
        <vt:i4>1245235</vt:i4>
      </vt:variant>
      <vt:variant>
        <vt:i4>32</vt:i4>
      </vt:variant>
      <vt:variant>
        <vt:i4>0</vt:i4>
      </vt:variant>
      <vt:variant>
        <vt:i4>5</vt:i4>
      </vt:variant>
      <vt:variant>
        <vt:lpwstr/>
      </vt:variant>
      <vt:variant>
        <vt:lpwstr>_Toc268610849</vt:lpwstr>
      </vt:variant>
      <vt:variant>
        <vt:i4>1245235</vt:i4>
      </vt:variant>
      <vt:variant>
        <vt:i4>26</vt:i4>
      </vt:variant>
      <vt:variant>
        <vt:i4>0</vt:i4>
      </vt:variant>
      <vt:variant>
        <vt:i4>5</vt:i4>
      </vt:variant>
      <vt:variant>
        <vt:lpwstr/>
      </vt:variant>
      <vt:variant>
        <vt:lpwstr>_Toc268610848</vt:lpwstr>
      </vt:variant>
      <vt:variant>
        <vt:i4>1245235</vt:i4>
      </vt:variant>
      <vt:variant>
        <vt:i4>20</vt:i4>
      </vt:variant>
      <vt:variant>
        <vt:i4>0</vt:i4>
      </vt:variant>
      <vt:variant>
        <vt:i4>5</vt:i4>
      </vt:variant>
      <vt:variant>
        <vt:lpwstr/>
      </vt:variant>
      <vt:variant>
        <vt:lpwstr>_Toc268610847</vt:lpwstr>
      </vt:variant>
      <vt:variant>
        <vt:i4>1245235</vt:i4>
      </vt:variant>
      <vt:variant>
        <vt:i4>14</vt:i4>
      </vt:variant>
      <vt:variant>
        <vt:i4>0</vt:i4>
      </vt:variant>
      <vt:variant>
        <vt:i4>5</vt:i4>
      </vt:variant>
      <vt:variant>
        <vt:lpwstr/>
      </vt:variant>
      <vt:variant>
        <vt:lpwstr>_Toc268610846</vt:lpwstr>
      </vt:variant>
      <vt:variant>
        <vt:i4>1245235</vt:i4>
      </vt:variant>
      <vt:variant>
        <vt:i4>8</vt:i4>
      </vt:variant>
      <vt:variant>
        <vt:i4>0</vt:i4>
      </vt:variant>
      <vt:variant>
        <vt:i4>5</vt:i4>
      </vt:variant>
      <vt:variant>
        <vt:lpwstr/>
      </vt:variant>
      <vt:variant>
        <vt:lpwstr>_Toc268610845</vt:lpwstr>
      </vt:variant>
      <vt:variant>
        <vt:i4>1245235</vt:i4>
      </vt:variant>
      <vt:variant>
        <vt:i4>2</vt:i4>
      </vt:variant>
      <vt:variant>
        <vt:i4>0</vt:i4>
      </vt:variant>
      <vt:variant>
        <vt:i4>5</vt:i4>
      </vt:variant>
      <vt:variant>
        <vt:lpwstr/>
      </vt:variant>
      <vt:variant>
        <vt:lpwstr>_Toc268610844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US-191 Brest</dc:title>
  <dc:subject/>
  <dc:creator>dfremond</dc:creator>
  <cp:keywords/>
  <cp:lastModifiedBy>Jacques Grelet</cp:lastModifiedBy>
  <cp:revision>26</cp:revision>
  <cp:lastPrinted>2010-10-28T08:36:00Z</cp:lastPrinted>
  <dcterms:created xsi:type="dcterms:W3CDTF">2017-01-30T13:40:00Z</dcterms:created>
  <dcterms:modified xsi:type="dcterms:W3CDTF">2020-10-14T15:12:00Z</dcterms:modified>
</cp:coreProperties>
</file>